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10EC0" w14:textId="02E76C3C" w:rsidR="00DE6F32" w:rsidRPr="00EB4EA5" w:rsidRDefault="00DE6F32" w:rsidP="00AC3771">
      <w:pPr>
        <w:pStyle w:val="Heading1"/>
      </w:pPr>
      <w:bookmarkStart w:id="0" w:name="_Toc134529542"/>
      <w:bookmarkStart w:id="1" w:name="_Toc147213598"/>
      <w:r w:rsidRPr="00EC6672">
        <w:t>Comparison Tool – Fee-for-Service/Managed Care Telehealth Policies</w:t>
      </w:r>
      <w:bookmarkEnd w:id="0"/>
      <w:bookmarkEnd w:id="1"/>
    </w:p>
    <w:p w14:paraId="1C204AB0" w14:textId="77777777" w:rsidR="008D4099" w:rsidRPr="008D4099" w:rsidRDefault="008D4099" w:rsidP="008D4099">
      <w:pPr>
        <w:spacing w:before="40" w:after="120" w:line="240" w:lineRule="auto"/>
        <w:rPr>
          <w:rStyle w:val="cf01"/>
          <w:rFonts w:ascii="Times New Roman" w:hAnsi="Times New Roman" w:cs="Times New Roman"/>
          <w:color w:val="auto"/>
          <w:sz w:val="24"/>
          <w:szCs w:val="24"/>
        </w:rPr>
      </w:pPr>
      <w:r w:rsidRPr="008D4099">
        <w:rPr>
          <w:rStyle w:val="cf01"/>
          <w:rFonts w:ascii="Times New Roman" w:hAnsi="Times New Roman" w:cs="Times New Roman"/>
          <w:color w:val="auto"/>
          <w:sz w:val="24"/>
          <w:szCs w:val="24"/>
        </w:rPr>
        <w:t xml:space="preserve">States that use Medicaid managed care plans </w:t>
      </w:r>
      <w:r w:rsidRPr="008D4099">
        <w:rPr>
          <w:rFonts w:ascii="Times New Roman" w:hAnsi="Times New Roman" w:cs="Times New Roman"/>
          <w:sz w:val="24"/>
        </w:rPr>
        <w:t>(MCP)</w:t>
      </w:r>
      <w:r w:rsidRPr="008D4099">
        <w:rPr>
          <w:rStyle w:val="FootnoteReference"/>
          <w:rFonts w:ascii="Times New Roman" w:hAnsi="Times New Roman" w:cs="Times New Roman"/>
          <w:sz w:val="24"/>
        </w:rPr>
        <w:footnoteReference w:id="2"/>
      </w:r>
      <w:r w:rsidRPr="008D4099">
        <w:rPr>
          <w:rFonts w:ascii="Times New Roman" w:hAnsi="Times New Roman" w:cs="Times New Roman"/>
          <w:sz w:val="24"/>
        </w:rPr>
        <w:t xml:space="preserve"> </w:t>
      </w:r>
      <w:r w:rsidRPr="008D4099">
        <w:rPr>
          <w:rStyle w:val="cf01"/>
          <w:rFonts w:ascii="Times New Roman" w:hAnsi="Times New Roman" w:cs="Times New Roman"/>
          <w:color w:val="auto"/>
          <w:sz w:val="24"/>
          <w:szCs w:val="24"/>
        </w:rPr>
        <w:t>to deliver services may encourage MCPs to explore options for delivery of services via telehealth during the contracting process and to make use of the flexibilities that states already have.  By formalizing telehealth delivery methods within their managed care contracts, states can ensure MCPs participate in telehealth policy expansions.</w:t>
      </w:r>
    </w:p>
    <w:p w14:paraId="1DDDF7AA" w14:textId="77777777" w:rsidR="008D4099" w:rsidRPr="008D4099" w:rsidRDefault="008D4099" w:rsidP="008D4099">
      <w:pPr>
        <w:spacing w:before="40" w:after="120" w:line="240" w:lineRule="auto"/>
        <w:ind w:right="89"/>
        <w:rPr>
          <w:rFonts w:ascii="Times New Roman" w:hAnsi="Times New Roman" w:cs="Times New Roman"/>
          <w:sz w:val="24"/>
        </w:rPr>
      </w:pPr>
      <w:r w:rsidRPr="008D4099">
        <w:rPr>
          <w:rFonts w:ascii="Times New Roman" w:hAnsi="Times New Roman" w:cs="Times New Roman"/>
          <w:sz w:val="24"/>
        </w:rPr>
        <w:t xml:space="preserve">When using a managed care delivery system, MCPs are not limited by the payment arrangements outlined in the state plan and could pay alternate fees for additional provider types or for </w:t>
      </w:r>
      <w:r w:rsidRPr="008D4099">
        <w:rPr>
          <w:rFonts w:ascii="Times New Roman" w:hAnsi="Times New Roman" w:cs="Times New Roman"/>
          <w:sz w:val="24"/>
          <w:szCs w:val="24"/>
        </w:rPr>
        <w:t xml:space="preserve">services delivered through </w:t>
      </w:r>
      <w:r w:rsidRPr="008D4099">
        <w:rPr>
          <w:rFonts w:ascii="Times New Roman" w:hAnsi="Times New Roman" w:cs="Times New Roman"/>
          <w:sz w:val="24"/>
        </w:rPr>
        <w:t>other telehealth modalities in order to improve access and increase provider capacity.  In addition, states may implement delivery system and provider payment initiatives under Medicaid managed care contracts, including for providers furnishing services through telehealth delivery methods, consistent with 42 C.F.R. Section 438.6(c).</w:t>
      </w:r>
    </w:p>
    <w:p w14:paraId="03C82454" w14:textId="558BAE40" w:rsidR="001B3922" w:rsidRPr="00D2404A" w:rsidRDefault="001B3922" w:rsidP="001B3922">
      <w:pPr>
        <w:pStyle w:val="Default"/>
        <w:spacing w:before="40" w:after="120"/>
        <w:rPr>
          <w:rFonts w:ascii="Times New Roman" w:hAnsi="Times New Roman" w:cs="Times New Roman"/>
        </w:rPr>
      </w:pPr>
      <w:r>
        <w:rPr>
          <w:rFonts w:ascii="Times New Roman" w:hAnsi="Times New Roman" w:cs="Times New Roman"/>
        </w:rPr>
        <w:t xml:space="preserve">For questions on this comparison tool, </w:t>
      </w:r>
      <w:r w:rsidRPr="00215796">
        <w:rPr>
          <w:rFonts w:ascii="Times New Roman" w:eastAsia="Calibri" w:hAnsi="Times New Roman"/>
        </w:rPr>
        <w:t xml:space="preserve">please contact Kirsten Jensen, Director of the Division of Benefits and Coverage, at </w:t>
      </w:r>
      <w:hyperlink r:id="rId13" w:history="1">
        <w:r w:rsidRPr="00215796">
          <w:rPr>
            <w:rStyle w:val="Hyperlink"/>
            <w:rFonts w:eastAsia="Calibri"/>
          </w:rPr>
          <w:t>kirsten.jensen@cms.hhs.gov</w:t>
        </w:r>
      </w:hyperlink>
      <w:r w:rsidRPr="00215796">
        <w:rPr>
          <w:rFonts w:ascii="Times New Roman" w:eastAsia="Calibri" w:hAnsi="Times New Roman"/>
        </w:rPr>
        <w:t>.</w:t>
      </w:r>
      <w:r>
        <w:rPr>
          <w:rFonts w:ascii="Times New Roman" w:hAnsi="Times New Roman" w:cs="Times New Roman"/>
        </w:rPr>
        <w:t xml:space="preserve"> </w:t>
      </w:r>
    </w:p>
    <w:tbl>
      <w:tblPr>
        <w:tblStyle w:val="TableGrid"/>
        <w:tblpPr w:leftFromText="180" w:rightFromText="180" w:vertAnchor="text" w:horzAnchor="margin" w:tblpXSpec="center" w:tblpY="181"/>
        <w:tblW w:w="178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95"/>
        <w:gridCol w:w="4507"/>
        <w:gridCol w:w="1259"/>
        <w:gridCol w:w="1258"/>
        <w:gridCol w:w="1264"/>
        <w:gridCol w:w="1351"/>
        <w:gridCol w:w="1351"/>
        <w:gridCol w:w="1260"/>
        <w:gridCol w:w="1171"/>
        <w:gridCol w:w="1168"/>
        <w:gridCol w:w="1168"/>
        <w:gridCol w:w="1168"/>
      </w:tblGrid>
      <w:tr w:rsidR="008D4099" w:rsidRPr="009D360C" w14:paraId="5E27F811" w14:textId="77777777" w:rsidTr="004B16E3">
        <w:trPr>
          <w:trHeight w:val="699"/>
          <w:tblHeader/>
        </w:trPr>
        <w:tc>
          <w:tcPr>
            <w:tcW w:w="895" w:type="dxa"/>
            <w:tcBorders>
              <w:top w:val="single" w:sz="4" w:space="0" w:color="auto"/>
              <w:left w:val="single" w:sz="4" w:space="0" w:color="auto"/>
              <w:bottom w:val="single" w:sz="18" w:space="0" w:color="005A94"/>
              <w:right w:val="single" w:sz="6" w:space="0" w:color="auto"/>
            </w:tcBorders>
            <w:shd w:val="clear" w:color="auto" w:fill="002060"/>
            <w:tcMar>
              <w:top w:w="29" w:type="dxa"/>
              <w:left w:w="29" w:type="dxa"/>
              <w:bottom w:w="29" w:type="dxa"/>
              <w:right w:w="29" w:type="dxa"/>
            </w:tcMar>
            <w:vAlign w:val="center"/>
          </w:tcPr>
          <w:p w14:paraId="30FF55E5" w14:textId="77777777" w:rsidR="008D4099" w:rsidRPr="009D360C" w:rsidRDefault="008D4099" w:rsidP="004B16E3">
            <w:pPr>
              <w:pStyle w:val="TableParagraph"/>
              <w:rPr>
                <w:b/>
                <w:color w:val="FFFFFF" w:themeColor="background1"/>
              </w:rPr>
            </w:pPr>
            <w:bookmarkStart w:id="2" w:name="_Hlk158038102"/>
            <w:r w:rsidRPr="009D360C">
              <w:rPr>
                <w:b/>
                <w:color w:val="FFFFFF" w:themeColor="background1"/>
              </w:rPr>
              <w:t>Ref #</w:t>
            </w:r>
          </w:p>
        </w:tc>
        <w:tc>
          <w:tcPr>
            <w:tcW w:w="4507" w:type="dxa"/>
            <w:tcBorders>
              <w:top w:val="single" w:sz="4" w:space="0" w:color="auto"/>
              <w:left w:val="single" w:sz="6" w:space="0" w:color="auto"/>
              <w:bottom w:val="single" w:sz="18" w:space="0" w:color="005A94"/>
              <w:right w:val="single" w:sz="6" w:space="0" w:color="auto"/>
            </w:tcBorders>
            <w:shd w:val="clear" w:color="auto" w:fill="002060"/>
            <w:tcMar>
              <w:top w:w="29" w:type="dxa"/>
              <w:left w:w="29" w:type="dxa"/>
              <w:bottom w:w="29" w:type="dxa"/>
              <w:right w:w="29" w:type="dxa"/>
            </w:tcMar>
            <w:vAlign w:val="center"/>
          </w:tcPr>
          <w:p w14:paraId="4E8EF028" w14:textId="77777777" w:rsidR="008D4099" w:rsidRPr="009D360C" w:rsidRDefault="008D4099" w:rsidP="004B16E3">
            <w:pPr>
              <w:pStyle w:val="TableParagraph"/>
              <w:rPr>
                <w:b/>
                <w:color w:val="FFFFFF" w:themeColor="background1"/>
              </w:rPr>
            </w:pPr>
            <w:r w:rsidRPr="009D360C">
              <w:rPr>
                <w:b/>
                <w:color w:val="FFFFFF" w:themeColor="background1"/>
              </w:rPr>
              <w:t>Potential State Coverage Policies</w:t>
            </w:r>
          </w:p>
        </w:tc>
        <w:tc>
          <w:tcPr>
            <w:tcW w:w="1259" w:type="dxa"/>
            <w:tcBorders>
              <w:top w:val="single" w:sz="4" w:space="0" w:color="auto"/>
              <w:left w:val="single" w:sz="6" w:space="0" w:color="auto"/>
              <w:bottom w:val="single" w:sz="18" w:space="0" w:color="005A94"/>
              <w:right w:val="single" w:sz="6" w:space="0" w:color="auto"/>
            </w:tcBorders>
            <w:shd w:val="clear" w:color="auto" w:fill="002060"/>
            <w:tcMar>
              <w:top w:w="29" w:type="dxa"/>
              <w:left w:w="29" w:type="dxa"/>
              <w:bottom w:w="29" w:type="dxa"/>
              <w:right w:w="29" w:type="dxa"/>
            </w:tcMar>
            <w:vAlign w:val="center"/>
          </w:tcPr>
          <w:p w14:paraId="5CA010B0" w14:textId="77777777" w:rsidR="008D4099" w:rsidRPr="009D360C" w:rsidRDefault="008D4099" w:rsidP="004B16E3">
            <w:pPr>
              <w:pStyle w:val="TableParagraph"/>
              <w:jc w:val="center"/>
              <w:rPr>
                <w:b/>
                <w:color w:val="FFFFFF" w:themeColor="background1"/>
              </w:rPr>
            </w:pPr>
            <w:r w:rsidRPr="009D360C">
              <w:rPr>
                <w:b/>
                <w:color w:val="FFFFFF" w:themeColor="background1"/>
              </w:rPr>
              <w:t>FFS: Policy (Yes/No)</w:t>
            </w:r>
          </w:p>
        </w:tc>
        <w:tc>
          <w:tcPr>
            <w:tcW w:w="1258" w:type="dxa"/>
            <w:tcBorders>
              <w:top w:val="single" w:sz="4" w:space="0" w:color="auto"/>
              <w:left w:val="single" w:sz="6" w:space="0" w:color="auto"/>
              <w:bottom w:val="single" w:sz="18" w:space="0" w:color="005A94"/>
              <w:right w:val="single" w:sz="36" w:space="0" w:color="005A94"/>
            </w:tcBorders>
            <w:shd w:val="clear" w:color="auto" w:fill="002060"/>
            <w:tcMar>
              <w:top w:w="29" w:type="dxa"/>
              <w:left w:w="29" w:type="dxa"/>
              <w:bottom w:w="29" w:type="dxa"/>
              <w:right w:w="29" w:type="dxa"/>
            </w:tcMar>
            <w:vAlign w:val="center"/>
          </w:tcPr>
          <w:p w14:paraId="03AD07D5" w14:textId="77777777" w:rsidR="008D4099" w:rsidRPr="009D360C" w:rsidRDefault="008D4099" w:rsidP="004B16E3">
            <w:pPr>
              <w:pStyle w:val="TableParagraph"/>
              <w:ind w:right="60"/>
              <w:jc w:val="center"/>
              <w:rPr>
                <w:b/>
                <w:color w:val="FFFFFF" w:themeColor="background1"/>
              </w:rPr>
            </w:pPr>
            <w:r w:rsidRPr="009D360C">
              <w:rPr>
                <w:b/>
                <w:color w:val="FFFFFF" w:themeColor="background1"/>
              </w:rPr>
              <w:t>FFS: Detail</w:t>
            </w:r>
          </w:p>
        </w:tc>
        <w:tc>
          <w:tcPr>
            <w:tcW w:w="1264" w:type="dxa"/>
            <w:tcBorders>
              <w:top w:val="single" w:sz="4" w:space="0" w:color="auto"/>
              <w:left w:val="single" w:sz="36" w:space="0" w:color="005A94"/>
              <w:bottom w:val="single" w:sz="18" w:space="0" w:color="005A94"/>
              <w:right w:val="single" w:sz="6" w:space="0" w:color="auto"/>
            </w:tcBorders>
            <w:shd w:val="clear" w:color="auto" w:fill="C9DBFF"/>
            <w:tcMar>
              <w:top w:w="29" w:type="dxa"/>
              <w:left w:w="29" w:type="dxa"/>
              <w:bottom w:w="29" w:type="dxa"/>
              <w:right w:w="29" w:type="dxa"/>
            </w:tcMar>
            <w:vAlign w:val="center"/>
          </w:tcPr>
          <w:p w14:paraId="20122C54" w14:textId="77777777" w:rsidR="008D4099" w:rsidRPr="009D360C" w:rsidRDefault="008D4099" w:rsidP="004B16E3">
            <w:pPr>
              <w:pStyle w:val="TableParagraph"/>
              <w:jc w:val="center"/>
              <w:rPr>
                <w:b/>
              </w:rPr>
            </w:pPr>
            <w:r w:rsidRPr="009D360C">
              <w:rPr>
                <w:b/>
              </w:rPr>
              <w:t>MCP 1:</w:t>
            </w:r>
          </w:p>
          <w:p w14:paraId="743B63F6" w14:textId="77777777" w:rsidR="008D4099" w:rsidRPr="009D360C" w:rsidRDefault="008D4099" w:rsidP="004B16E3">
            <w:pPr>
              <w:pStyle w:val="TableParagraph"/>
              <w:ind w:right="75"/>
              <w:jc w:val="center"/>
              <w:rPr>
                <w:b/>
              </w:rPr>
            </w:pPr>
            <w:r w:rsidRPr="009D360C">
              <w:rPr>
                <w:b/>
              </w:rPr>
              <w:t>Policy (Yes/No)</w:t>
            </w:r>
          </w:p>
        </w:tc>
        <w:tc>
          <w:tcPr>
            <w:tcW w:w="1351"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2576BF38" w14:textId="77777777" w:rsidR="008D4099" w:rsidRPr="009D360C" w:rsidRDefault="008D4099" w:rsidP="004B16E3">
            <w:pPr>
              <w:pStyle w:val="TableParagraph"/>
              <w:ind w:left="16" w:right="75"/>
              <w:jc w:val="center"/>
              <w:rPr>
                <w:b/>
              </w:rPr>
            </w:pPr>
            <w:r w:rsidRPr="009D360C">
              <w:rPr>
                <w:b/>
              </w:rPr>
              <w:t>MCP 1: Detail</w:t>
            </w:r>
          </w:p>
        </w:tc>
        <w:tc>
          <w:tcPr>
            <w:tcW w:w="1351"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57927BB8" w14:textId="77777777" w:rsidR="008D4099" w:rsidRPr="009D360C" w:rsidRDefault="008D4099" w:rsidP="004B16E3">
            <w:pPr>
              <w:pStyle w:val="TableParagraph"/>
              <w:ind w:right="75"/>
              <w:jc w:val="center"/>
              <w:rPr>
                <w:b/>
              </w:rPr>
            </w:pPr>
            <w:r w:rsidRPr="009D360C">
              <w:rPr>
                <w:b/>
              </w:rPr>
              <w:t>MCP 2: Policy</w:t>
            </w:r>
          </w:p>
          <w:p w14:paraId="29A11A69" w14:textId="77777777" w:rsidR="008D4099" w:rsidRPr="009D360C" w:rsidRDefault="008D4099" w:rsidP="004B16E3">
            <w:pPr>
              <w:pStyle w:val="TableParagraph"/>
              <w:jc w:val="center"/>
              <w:rPr>
                <w:b/>
              </w:rPr>
            </w:pPr>
            <w:r w:rsidRPr="009D360C">
              <w:rPr>
                <w:b/>
              </w:rPr>
              <w:t>(Yes/No)</w:t>
            </w:r>
          </w:p>
        </w:tc>
        <w:tc>
          <w:tcPr>
            <w:tcW w:w="1260"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247EFC72" w14:textId="77777777" w:rsidR="008D4099" w:rsidRPr="009D360C" w:rsidRDefault="008D4099" w:rsidP="004B16E3">
            <w:pPr>
              <w:pStyle w:val="TableParagraph"/>
              <w:ind w:right="75"/>
              <w:jc w:val="center"/>
              <w:rPr>
                <w:b/>
              </w:rPr>
            </w:pPr>
            <w:r w:rsidRPr="009D360C">
              <w:rPr>
                <w:b/>
              </w:rPr>
              <w:t>MCP 2: Detail</w:t>
            </w:r>
          </w:p>
        </w:tc>
        <w:tc>
          <w:tcPr>
            <w:tcW w:w="1171"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36A77423" w14:textId="77777777" w:rsidR="008D4099" w:rsidRPr="009D360C" w:rsidRDefault="008D4099" w:rsidP="004B16E3">
            <w:pPr>
              <w:pStyle w:val="TableParagraph"/>
              <w:ind w:right="75"/>
              <w:jc w:val="center"/>
              <w:rPr>
                <w:b/>
              </w:rPr>
            </w:pPr>
            <w:r w:rsidRPr="009D360C">
              <w:rPr>
                <w:b/>
              </w:rPr>
              <w:t>MCP 3: Policy (Yes/No)</w:t>
            </w:r>
          </w:p>
        </w:tc>
        <w:tc>
          <w:tcPr>
            <w:tcW w:w="1168"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511F2A92" w14:textId="77777777" w:rsidR="008D4099" w:rsidRPr="009D360C" w:rsidRDefault="008D4099" w:rsidP="004B16E3">
            <w:pPr>
              <w:pStyle w:val="TableParagraph"/>
              <w:ind w:right="75"/>
              <w:jc w:val="center"/>
              <w:rPr>
                <w:b/>
              </w:rPr>
            </w:pPr>
            <w:r w:rsidRPr="009D360C">
              <w:rPr>
                <w:b/>
              </w:rPr>
              <w:t>MCP 3: Detail</w:t>
            </w:r>
          </w:p>
        </w:tc>
        <w:tc>
          <w:tcPr>
            <w:tcW w:w="1168" w:type="dxa"/>
            <w:tcBorders>
              <w:top w:val="single" w:sz="4" w:space="0" w:color="auto"/>
              <w:left w:val="single" w:sz="6" w:space="0" w:color="auto"/>
              <w:bottom w:val="single" w:sz="18" w:space="0" w:color="005A94"/>
              <w:right w:val="single" w:sz="6" w:space="0" w:color="auto"/>
            </w:tcBorders>
            <w:shd w:val="clear" w:color="auto" w:fill="C9DBFF"/>
            <w:tcMar>
              <w:top w:w="29" w:type="dxa"/>
              <w:left w:w="29" w:type="dxa"/>
              <w:bottom w:w="29" w:type="dxa"/>
              <w:right w:w="29" w:type="dxa"/>
            </w:tcMar>
            <w:vAlign w:val="center"/>
          </w:tcPr>
          <w:p w14:paraId="33B1044C" w14:textId="77777777" w:rsidR="008D4099" w:rsidRPr="009D360C" w:rsidRDefault="008D4099" w:rsidP="004B16E3">
            <w:pPr>
              <w:pStyle w:val="TableParagraph"/>
              <w:ind w:right="75"/>
              <w:jc w:val="center"/>
              <w:rPr>
                <w:b/>
              </w:rPr>
            </w:pPr>
            <w:r w:rsidRPr="009D360C">
              <w:rPr>
                <w:b/>
              </w:rPr>
              <w:t>MCP 4: Policy (Yes/No)</w:t>
            </w:r>
          </w:p>
        </w:tc>
        <w:tc>
          <w:tcPr>
            <w:tcW w:w="1168" w:type="dxa"/>
            <w:tcBorders>
              <w:top w:val="single" w:sz="4" w:space="0" w:color="auto"/>
              <w:left w:val="single" w:sz="6" w:space="0" w:color="auto"/>
              <w:bottom w:val="single" w:sz="18" w:space="0" w:color="005A94"/>
              <w:right w:val="single" w:sz="4" w:space="0" w:color="auto"/>
            </w:tcBorders>
            <w:shd w:val="clear" w:color="auto" w:fill="C9DBFF"/>
            <w:tcMar>
              <w:top w:w="29" w:type="dxa"/>
              <w:left w:w="29" w:type="dxa"/>
              <w:bottom w:w="29" w:type="dxa"/>
              <w:right w:w="29" w:type="dxa"/>
            </w:tcMar>
            <w:vAlign w:val="center"/>
          </w:tcPr>
          <w:p w14:paraId="28FEA89C" w14:textId="77777777" w:rsidR="008D4099" w:rsidRPr="009D360C" w:rsidRDefault="008D4099" w:rsidP="004B16E3">
            <w:pPr>
              <w:pStyle w:val="TableParagraph"/>
              <w:ind w:right="61"/>
              <w:jc w:val="center"/>
              <w:rPr>
                <w:b/>
              </w:rPr>
            </w:pPr>
            <w:r w:rsidRPr="009D360C">
              <w:rPr>
                <w:b/>
              </w:rPr>
              <w:t>MCP 4:</w:t>
            </w:r>
          </w:p>
          <w:p w14:paraId="4C9729B6" w14:textId="77777777" w:rsidR="008D4099" w:rsidRPr="009D360C" w:rsidRDefault="008D4099" w:rsidP="004B16E3">
            <w:pPr>
              <w:pStyle w:val="TableParagraph"/>
              <w:jc w:val="center"/>
              <w:rPr>
                <w:b/>
              </w:rPr>
            </w:pPr>
            <w:r w:rsidRPr="009D360C">
              <w:rPr>
                <w:b/>
              </w:rPr>
              <w:t>Detail</w:t>
            </w:r>
          </w:p>
        </w:tc>
      </w:tr>
      <w:bookmarkEnd w:id="2"/>
      <w:tr w:rsidR="008D4099" w:rsidRPr="009D360C" w14:paraId="688B1E12" w14:textId="77777777" w:rsidTr="004B16E3">
        <w:trPr>
          <w:trHeight w:val="195"/>
        </w:trPr>
        <w:tc>
          <w:tcPr>
            <w:tcW w:w="895" w:type="dxa"/>
            <w:tcBorders>
              <w:top w:val="single" w:sz="18" w:space="0" w:color="005A94"/>
              <w:bottom w:val="single" w:sz="6" w:space="0" w:color="auto"/>
              <w:right w:val="single" w:sz="4" w:space="0" w:color="auto"/>
            </w:tcBorders>
            <w:shd w:val="clear" w:color="auto" w:fill="E7E6E6" w:themeFill="background2"/>
            <w:tcMar>
              <w:top w:w="14" w:type="dxa"/>
              <w:left w:w="14" w:type="dxa"/>
              <w:bottom w:w="14" w:type="dxa"/>
              <w:right w:w="14" w:type="dxa"/>
            </w:tcMar>
          </w:tcPr>
          <w:p w14:paraId="3E6492EC" w14:textId="77777777" w:rsidR="008D4099" w:rsidRPr="009D360C" w:rsidRDefault="008D4099" w:rsidP="004B16E3">
            <w:pPr>
              <w:pStyle w:val="TableParagraph"/>
              <w:spacing w:before="4"/>
              <w:ind w:left="107"/>
              <w:rPr>
                <w:b/>
                <w:sz w:val="20"/>
                <w:szCs w:val="20"/>
              </w:rPr>
            </w:pPr>
            <w:r w:rsidRPr="009D360C">
              <w:rPr>
                <w:b/>
                <w:sz w:val="20"/>
                <w:szCs w:val="20"/>
              </w:rPr>
              <w:t>1.0</w:t>
            </w:r>
          </w:p>
        </w:tc>
        <w:tc>
          <w:tcPr>
            <w:tcW w:w="4507" w:type="dxa"/>
            <w:tcBorders>
              <w:top w:val="single" w:sz="18" w:space="0" w:color="005A94"/>
              <w:left w:val="single" w:sz="4"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3652D0B" w14:textId="77777777" w:rsidR="008D4099" w:rsidRPr="009D360C" w:rsidRDefault="008D4099" w:rsidP="004B16E3">
            <w:pPr>
              <w:pStyle w:val="TableParagraph"/>
              <w:spacing w:before="4" w:after="120"/>
              <w:ind w:left="71"/>
              <w:rPr>
                <w:b/>
                <w:sz w:val="20"/>
                <w:szCs w:val="20"/>
              </w:rPr>
            </w:pPr>
            <w:r w:rsidRPr="009D360C">
              <w:rPr>
                <w:b/>
                <w:sz w:val="20"/>
                <w:szCs w:val="20"/>
              </w:rPr>
              <w:t>General Policies</w:t>
            </w:r>
          </w:p>
        </w:tc>
        <w:tc>
          <w:tcPr>
            <w:tcW w:w="1259" w:type="dxa"/>
            <w:tcBorders>
              <w:top w:val="single" w:sz="18" w:space="0" w:color="005A94"/>
              <w:left w:val="single" w:sz="6" w:space="0" w:color="auto"/>
              <w:bottom w:val="single" w:sz="6" w:space="0" w:color="auto"/>
              <w:right w:val="single" w:sz="4" w:space="0" w:color="808080" w:themeColor="background1" w:themeShade="80"/>
            </w:tcBorders>
            <w:shd w:val="clear" w:color="auto" w:fill="E7E6E6" w:themeFill="background2"/>
            <w:tcMar>
              <w:top w:w="14" w:type="dxa"/>
              <w:left w:w="14" w:type="dxa"/>
              <w:bottom w:w="14" w:type="dxa"/>
              <w:right w:w="14" w:type="dxa"/>
            </w:tcMar>
          </w:tcPr>
          <w:p w14:paraId="4B7DD982" w14:textId="77777777" w:rsidR="008D4099" w:rsidRPr="009D360C" w:rsidRDefault="008D4099" w:rsidP="004B16E3">
            <w:pPr>
              <w:pStyle w:val="TableParagraph"/>
              <w:spacing w:before="4"/>
              <w:ind w:left="75" w:right="75"/>
              <w:jc w:val="center"/>
              <w:rPr>
                <w:b/>
                <w:sz w:val="20"/>
                <w:szCs w:val="20"/>
              </w:rPr>
            </w:pPr>
            <w:r w:rsidRPr="009D360C">
              <w:rPr>
                <w:b/>
                <w:sz w:val="20"/>
                <w:szCs w:val="20"/>
              </w:rPr>
              <w:t>---</w:t>
            </w:r>
          </w:p>
        </w:tc>
        <w:tc>
          <w:tcPr>
            <w:tcW w:w="1258" w:type="dxa"/>
            <w:tcBorders>
              <w:top w:val="single" w:sz="18" w:space="0" w:color="005A94"/>
              <w:left w:val="single" w:sz="4" w:space="0" w:color="808080" w:themeColor="background1" w:themeShade="80"/>
              <w:bottom w:val="single" w:sz="6" w:space="0" w:color="auto"/>
              <w:right w:val="single" w:sz="36" w:space="0" w:color="005A94"/>
            </w:tcBorders>
            <w:shd w:val="clear" w:color="auto" w:fill="E7E6E6" w:themeFill="background2"/>
            <w:tcMar>
              <w:top w:w="14" w:type="dxa"/>
              <w:left w:w="14" w:type="dxa"/>
              <w:bottom w:w="14" w:type="dxa"/>
              <w:right w:w="14" w:type="dxa"/>
            </w:tcMar>
          </w:tcPr>
          <w:p w14:paraId="360E3A40"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18" w:space="0" w:color="005A94"/>
              <w:left w:val="single" w:sz="36" w:space="0" w:color="005A94"/>
              <w:bottom w:val="single" w:sz="6" w:space="0" w:color="auto"/>
              <w:right w:val="single" w:sz="4" w:space="0" w:color="auto"/>
            </w:tcBorders>
            <w:shd w:val="clear" w:color="auto" w:fill="E7E6E6" w:themeFill="background2"/>
            <w:tcMar>
              <w:top w:w="14" w:type="dxa"/>
              <w:left w:w="14" w:type="dxa"/>
              <w:bottom w:w="14" w:type="dxa"/>
              <w:right w:w="14" w:type="dxa"/>
            </w:tcMar>
          </w:tcPr>
          <w:p w14:paraId="5ADD83E9"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18" w:space="0" w:color="005A94"/>
              <w:left w:val="single" w:sz="4"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F1A799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18" w:space="0" w:color="005A94"/>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5B801B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18" w:space="0" w:color="005A94"/>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F273547"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18" w:space="0" w:color="005A94"/>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4E33D689"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18" w:space="0" w:color="005A94"/>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5BA156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18" w:space="0" w:color="005A94"/>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ED486E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18" w:space="0" w:color="005A94"/>
              <w:left w:val="single" w:sz="6" w:space="0" w:color="auto"/>
              <w:bottom w:val="single" w:sz="6" w:space="0" w:color="auto"/>
            </w:tcBorders>
            <w:shd w:val="clear" w:color="auto" w:fill="E7E6E6" w:themeFill="background2"/>
            <w:tcMar>
              <w:top w:w="14" w:type="dxa"/>
              <w:left w:w="14" w:type="dxa"/>
              <w:bottom w:w="14" w:type="dxa"/>
              <w:right w:w="14" w:type="dxa"/>
            </w:tcMar>
          </w:tcPr>
          <w:p w14:paraId="7A49493A"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0371EA1B" w14:textId="77777777" w:rsidTr="004B16E3">
        <w:trPr>
          <w:trHeight w:val="23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C0D76E0" w14:textId="77777777" w:rsidR="008D4099" w:rsidRPr="009D360C" w:rsidRDefault="008D4099" w:rsidP="004B16E3">
            <w:pPr>
              <w:pStyle w:val="TableParagraph"/>
              <w:spacing w:before="4"/>
              <w:ind w:left="107"/>
              <w:rPr>
                <w:sz w:val="20"/>
                <w:szCs w:val="20"/>
              </w:rPr>
            </w:pPr>
            <w:r w:rsidRPr="009D360C">
              <w:rPr>
                <w:sz w:val="20"/>
                <w:szCs w:val="20"/>
              </w:rPr>
              <w:t>1.1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B963D26" w14:textId="77777777" w:rsidR="008D4099" w:rsidRPr="009D360C" w:rsidRDefault="008D4099" w:rsidP="004B16E3">
            <w:pPr>
              <w:pStyle w:val="TableParagraph"/>
              <w:spacing w:before="4" w:after="120"/>
              <w:ind w:left="107"/>
              <w:rPr>
                <w:sz w:val="20"/>
                <w:szCs w:val="20"/>
              </w:rPr>
            </w:pPr>
            <w:r w:rsidRPr="009D360C">
              <w:rPr>
                <w:sz w:val="20"/>
                <w:szCs w:val="20"/>
              </w:rPr>
              <w:t>Patient consent for the service</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B4C97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BA20BB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2A910FA"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AFD0CF5"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E6C71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8702D52"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8781BA"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388755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0B64D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28C09C"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EFF8890" w14:textId="77777777" w:rsidTr="004B16E3">
        <w:trPr>
          <w:trHeight w:val="498"/>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42EC196" w14:textId="77777777" w:rsidR="008D4099" w:rsidRPr="009D360C" w:rsidRDefault="008D4099" w:rsidP="004B16E3">
            <w:pPr>
              <w:pStyle w:val="TableParagraph"/>
              <w:spacing w:before="4"/>
              <w:ind w:left="107"/>
              <w:rPr>
                <w:sz w:val="20"/>
                <w:szCs w:val="20"/>
              </w:rPr>
            </w:pPr>
            <w:r w:rsidRPr="009D360C">
              <w:rPr>
                <w:sz w:val="20"/>
                <w:szCs w:val="20"/>
              </w:rPr>
              <w:t>1.2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C55EAC" w14:textId="77777777" w:rsidR="008D4099" w:rsidRPr="009D360C" w:rsidRDefault="008D4099" w:rsidP="004B16E3">
            <w:pPr>
              <w:pStyle w:val="TableParagraph"/>
              <w:spacing w:before="4" w:after="120" w:line="256" w:lineRule="auto"/>
              <w:ind w:left="107" w:right="555"/>
              <w:rPr>
                <w:sz w:val="20"/>
                <w:szCs w:val="20"/>
              </w:rPr>
            </w:pPr>
            <w:r w:rsidRPr="009D360C">
              <w:rPr>
                <w:sz w:val="20"/>
                <w:szCs w:val="20"/>
              </w:rPr>
              <w:t>Established patient provider relationship required prior to telehealth</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ECDDBC1"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7A744AD5"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A67D7C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CCD8D49"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4B218D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70ACFA"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0A8D2BB"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A9169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CD483B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CDA35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F8F7E05" w14:textId="77777777" w:rsidTr="004B16E3">
        <w:trPr>
          <w:trHeight w:val="38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C26B4E2" w14:textId="77777777" w:rsidR="008D4099" w:rsidRPr="009D360C" w:rsidRDefault="008D4099" w:rsidP="004B16E3">
            <w:pPr>
              <w:pStyle w:val="TableParagraph"/>
              <w:spacing w:before="4"/>
              <w:ind w:left="107"/>
              <w:rPr>
                <w:sz w:val="20"/>
                <w:szCs w:val="20"/>
              </w:rPr>
            </w:pPr>
            <w:r w:rsidRPr="009D360C">
              <w:rPr>
                <w:sz w:val="20"/>
                <w:szCs w:val="20"/>
              </w:rPr>
              <w:t>1.3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F62144" w14:textId="77777777" w:rsidR="008D4099" w:rsidRPr="009D360C" w:rsidRDefault="008D4099" w:rsidP="004B16E3">
            <w:pPr>
              <w:pStyle w:val="TableParagraph"/>
              <w:spacing w:before="4" w:after="120" w:line="256" w:lineRule="auto"/>
              <w:ind w:left="107" w:right="536"/>
              <w:rPr>
                <w:i/>
                <w:sz w:val="20"/>
                <w:szCs w:val="20"/>
              </w:rPr>
            </w:pPr>
            <w:r w:rsidRPr="009D360C">
              <w:rPr>
                <w:i/>
                <w:sz w:val="20"/>
                <w:szCs w:val="20"/>
              </w:rPr>
              <w:t>Add additional policies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466D50B"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4807C855"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6D9D4DB3"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6BAD0A6"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7E35DA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88B9D7D"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F25A07F"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18B0B0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3375D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3CB8EE"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16DD314"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EE24D72" w14:textId="77777777" w:rsidR="008D4099" w:rsidRPr="009D360C" w:rsidRDefault="008D4099" w:rsidP="004B16E3">
            <w:pPr>
              <w:pStyle w:val="TableParagraph"/>
              <w:spacing w:before="4"/>
              <w:ind w:left="107"/>
              <w:rPr>
                <w:sz w:val="20"/>
                <w:szCs w:val="20"/>
              </w:rPr>
            </w:pPr>
            <w:r w:rsidRPr="009D360C">
              <w:rPr>
                <w:sz w:val="20"/>
                <w:szCs w:val="20"/>
              </w:rPr>
              <w:t>2.0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AC20122" w14:textId="77777777" w:rsidR="008D4099" w:rsidRPr="009D360C" w:rsidRDefault="008D4099" w:rsidP="004B16E3">
            <w:pPr>
              <w:pStyle w:val="TableParagraph"/>
              <w:spacing w:before="4" w:after="120" w:line="252" w:lineRule="auto"/>
              <w:ind w:left="107" w:right="656"/>
              <w:rPr>
                <w:b/>
                <w:sz w:val="20"/>
                <w:szCs w:val="20"/>
              </w:rPr>
            </w:pPr>
            <w:r w:rsidRPr="009D360C">
              <w:rPr>
                <w:b/>
                <w:sz w:val="20"/>
                <w:szCs w:val="20"/>
              </w:rPr>
              <w:t>Originating/Distance Site Policies</w:t>
            </w:r>
            <w:r w:rsidRPr="009D360C">
              <w:rPr>
                <w:rStyle w:val="FootnoteReference"/>
                <w:b/>
                <w:sz w:val="20"/>
                <w:szCs w:val="20"/>
              </w:rPr>
              <w:footnoteReference w:id="3"/>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FB22C59"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215C389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69F49043"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64F4124"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982E40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D720A13"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1AF96394"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C6DF52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163224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326C55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1D3B08E"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4787BF" w14:textId="77777777" w:rsidR="008D4099" w:rsidRPr="009D360C" w:rsidRDefault="008D4099" w:rsidP="004B16E3">
            <w:pPr>
              <w:pStyle w:val="TableParagraph"/>
              <w:spacing w:before="4"/>
              <w:ind w:left="107"/>
              <w:rPr>
                <w:sz w:val="20"/>
                <w:szCs w:val="20"/>
              </w:rPr>
            </w:pPr>
            <w:r w:rsidRPr="009D360C">
              <w:rPr>
                <w:sz w:val="20"/>
                <w:szCs w:val="20"/>
              </w:rPr>
              <w:t>2.1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C2F904A"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Originating site permitted to be the patient’s residence</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BF41EB"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F50C8CF"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934916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0BA0A75"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300AA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A14EAC8"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F7FACEE"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1A221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59AC15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CF72F05"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9D23703" w14:textId="77777777" w:rsidTr="004B16E3">
        <w:trPr>
          <w:trHeight w:val="29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128F3FB" w14:textId="77777777" w:rsidR="008D4099" w:rsidRPr="009D360C" w:rsidRDefault="008D4099" w:rsidP="004B16E3">
            <w:pPr>
              <w:pStyle w:val="TableParagraph"/>
              <w:spacing w:before="4"/>
              <w:ind w:left="107"/>
              <w:rPr>
                <w:sz w:val="20"/>
                <w:szCs w:val="20"/>
              </w:rPr>
            </w:pPr>
            <w:r w:rsidRPr="009D360C">
              <w:rPr>
                <w:sz w:val="20"/>
                <w:szCs w:val="20"/>
              </w:rPr>
              <w:t>2.2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B24A719"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Originating site permitted to be in an urban area</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82B256D"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A47A68B"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09CCFFDC"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8805AD7"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F299B4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3612CF"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77C7541"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CAB013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5AD3E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28029D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A39762C" w14:textId="77777777" w:rsidTr="004B16E3">
        <w:trPr>
          <w:trHeight w:val="228"/>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952504" w14:textId="77777777" w:rsidR="008D4099" w:rsidRPr="009D360C" w:rsidRDefault="008D4099" w:rsidP="004B16E3">
            <w:pPr>
              <w:pStyle w:val="TableParagraph"/>
              <w:spacing w:before="4"/>
              <w:ind w:left="107"/>
              <w:rPr>
                <w:sz w:val="20"/>
                <w:szCs w:val="20"/>
              </w:rPr>
            </w:pPr>
            <w:r w:rsidRPr="009D360C">
              <w:rPr>
                <w:sz w:val="20"/>
                <w:szCs w:val="20"/>
              </w:rPr>
              <w:t>2.3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B9C36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Originating site: any limitations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589FBB2"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989A05F"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FDA4C0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4A2A6FE"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EED35F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3B25F4"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12C05E4"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EAC63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C3AD7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E159A8"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549E4291"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9773E49" w14:textId="77777777" w:rsidR="008D4099" w:rsidRPr="009D360C" w:rsidRDefault="008D4099" w:rsidP="004B16E3">
            <w:pPr>
              <w:pStyle w:val="TableParagraph"/>
              <w:spacing w:before="4"/>
              <w:ind w:left="107"/>
              <w:rPr>
                <w:sz w:val="20"/>
                <w:szCs w:val="20"/>
              </w:rPr>
            </w:pPr>
            <w:r w:rsidRPr="009D360C">
              <w:rPr>
                <w:sz w:val="20"/>
                <w:szCs w:val="20"/>
              </w:rPr>
              <w:t>2.4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E9D819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 xml:space="preserve">Distant site: Clinicians permitted to provide care via </w:t>
            </w:r>
            <w:r w:rsidRPr="009D360C">
              <w:rPr>
                <w:sz w:val="20"/>
                <w:szCs w:val="20"/>
              </w:rPr>
              <w:lastRenderedPageBreak/>
              <w:t>telehealth while outside of the clinical setting</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B813621" w14:textId="77777777" w:rsidR="008D4099" w:rsidRPr="009D360C" w:rsidRDefault="008D4099" w:rsidP="004B16E3">
            <w:pPr>
              <w:pStyle w:val="TableParagraph"/>
              <w:spacing w:before="4"/>
              <w:ind w:left="75" w:right="75"/>
              <w:jc w:val="center"/>
              <w:rPr>
                <w:sz w:val="20"/>
                <w:szCs w:val="20"/>
              </w:rPr>
            </w:pPr>
            <w:r w:rsidRPr="009D360C">
              <w:rPr>
                <w:sz w:val="20"/>
                <w:szCs w:val="20"/>
              </w:rPr>
              <w:lastRenderedPageBreak/>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706535A"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68B8627C"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4A7112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848EFE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1289E14"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E453656"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426F9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FC0A2D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C34E768"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A3420EA"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66CA0F2" w14:textId="77777777" w:rsidR="008D4099" w:rsidRPr="009D360C" w:rsidRDefault="008D4099" w:rsidP="004B16E3">
            <w:pPr>
              <w:pStyle w:val="TableParagraph"/>
              <w:spacing w:before="4"/>
              <w:ind w:left="107"/>
              <w:rPr>
                <w:sz w:val="20"/>
                <w:szCs w:val="20"/>
              </w:rPr>
            </w:pPr>
            <w:r w:rsidRPr="009D360C">
              <w:rPr>
                <w:sz w:val="20"/>
                <w:szCs w:val="20"/>
              </w:rPr>
              <w:t>2.5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0674FD0"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Distant site: Federally Qualified Health Centers (FQHC) and Rural Health Clinics (RHC) permitted as distant sites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66DA79E"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7C43610"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D5AB93D"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C81203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BCD92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7E2C550" w14:textId="77777777" w:rsidR="008D4099" w:rsidRPr="009D360C" w:rsidRDefault="008D4099" w:rsidP="004B16E3">
            <w:pPr>
              <w:pStyle w:val="TableParagraph"/>
              <w:spacing w:before="4"/>
              <w:ind w:left="80"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1B897B4" w14:textId="77777777" w:rsidR="008D4099" w:rsidRPr="009D360C" w:rsidRDefault="008D4099" w:rsidP="004B16E3">
            <w:pPr>
              <w:pStyle w:val="TableParagraph"/>
              <w:spacing w:before="4"/>
              <w:ind w:left="92"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A0C82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2B725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DCF065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5829D562" w14:textId="77777777" w:rsidTr="004B16E3">
        <w:trPr>
          <w:trHeight w:val="318"/>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CDF6DED" w14:textId="77777777" w:rsidR="008D4099" w:rsidRPr="009D360C" w:rsidRDefault="008D4099" w:rsidP="004B16E3">
            <w:pPr>
              <w:pStyle w:val="TableParagraph"/>
              <w:spacing w:before="4"/>
              <w:ind w:left="107"/>
              <w:rPr>
                <w:sz w:val="20"/>
                <w:szCs w:val="20"/>
              </w:rPr>
            </w:pPr>
            <w:r w:rsidRPr="009D360C">
              <w:rPr>
                <w:sz w:val="20"/>
                <w:szCs w:val="20"/>
              </w:rPr>
              <w:t>2.6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88EA6D" w14:textId="77777777" w:rsidR="008D4099" w:rsidRPr="009D360C" w:rsidRDefault="008D4099" w:rsidP="004B16E3">
            <w:pPr>
              <w:pStyle w:val="TableParagraph"/>
              <w:spacing w:before="4" w:after="120" w:line="254" w:lineRule="auto"/>
              <w:ind w:left="107" w:right="141"/>
              <w:rPr>
                <w:sz w:val="20"/>
                <w:szCs w:val="20"/>
              </w:rPr>
            </w:pPr>
            <w:r w:rsidRPr="009D360C">
              <w:rPr>
                <w:i/>
                <w:sz w:val="20"/>
                <w:szCs w:val="20"/>
              </w:rPr>
              <w:t>Add additional policies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961C7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7ECE8B91"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4CD3C6D"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93FA16"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7EE0BB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24335C7"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773012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FF80A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F7071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D8E72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C2C384D" w14:textId="77777777" w:rsidTr="004B16E3">
        <w:trPr>
          <w:trHeight w:val="228"/>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7EBEC3D" w14:textId="77777777" w:rsidR="008D4099" w:rsidRPr="009D360C" w:rsidRDefault="008D4099" w:rsidP="004B16E3">
            <w:pPr>
              <w:pStyle w:val="TableParagraph"/>
              <w:spacing w:before="4"/>
              <w:ind w:left="107"/>
              <w:rPr>
                <w:sz w:val="20"/>
                <w:szCs w:val="20"/>
              </w:rPr>
            </w:pPr>
            <w:r w:rsidRPr="009D360C">
              <w:rPr>
                <w:sz w:val="20"/>
                <w:szCs w:val="20"/>
              </w:rPr>
              <w:t>3.0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10D2BF9F" w14:textId="77777777" w:rsidR="008D4099" w:rsidRPr="009D360C" w:rsidRDefault="008D4099" w:rsidP="004B16E3">
            <w:pPr>
              <w:pStyle w:val="TableParagraph"/>
              <w:spacing w:before="4" w:after="120" w:line="254" w:lineRule="auto"/>
              <w:ind w:left="107" w:right="141"/>
              <w:rPr>
                <w:i/>
                <w:sz w:val="20"/>
                <w:szCs w:val="20"/>
              </w:rPr>
            </w:pPr>
            <w:r w:rsidRPr="009D360C">
              <w:rPr>
                <w:b/>
                <w:sz w:val="20"/>
                <w:szCs w:val="20"/>
              </w:rPr>
              <w:t>Payment, Cost Sharing and Billing</w:t>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00DF9F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333B9CA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10F65CD0"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6534F0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50AE97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1EAAC5EF"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18781D8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3122E6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B8B9F4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66B446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6A6CF69" w14:textId="77777777" w:rsidTr="004B16E3">
        <w:trPr>
          <w:trHeight w:val="264"/>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78B8BD" w14:textId="77777777" w:rsidR="008D4099" w:rsidRPr="009D360C" w:rsidRDefault="008D4099" w:rsidP="004B16E3">
            <w:pPr>
              <w:pStyle w:val="TableParagraph"/>
              <w:spacing w:before="4"/>
              <w:ind w:left="107"/>
              <w:rPr>
                <w:sz w:val="20"/>
                <w:szCs w:val="20"/>
              </w:rPr>
            </w:pPr>
            <w:r w:rsidRPr="009D360C">
              <w:rPr>
                <w:sz w:val="20"/>
                <w:szCs w:val="20"/>
              </w:rPr>
              <w:t>3.1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541189"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 xml:space="preserve">Payment parity for services delivered via telehealth </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D319DAC"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37A8E5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6FB3D56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10DDD67"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BF3994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4CF37D"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25FE6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69E1A0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59392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BF1CF3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5E3F84A4" w14:textId="77777777" w:rsidTr="004B16E3">
        <w:trPr>
          <w:trHeight w:val="309"/>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86FE0F6" w14:textId="77777777" w:rsidR="008D4099" w:rsidRPr="009D360C" w:rsidRDefault="008D4099" w:rsidP="004B16E3">
            <w:pPr>
              <w:pStyle w:val="TableParagraph"/>
              <w:spacing w:before="4"/>
              <w:ind w:left="107"/>
              <w:rPr>
                <w:sz w:val="20"/>
                <w:szCs w:val="20"/>
              </w:rPr>
            </w:pPr>
            <w:r w:rsidRPr="009D360C">
              <w:rPr>
                <w:sz w:val="20"/>
                <w:szCs w:val="20"/>
              </w:rPr>
              <w:t>3.2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1613D5"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Originating site payments made to providers waived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03C3BF"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C79496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401FE83"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8DB85C"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6E69A4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B9958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5AAEA1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8E319C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B5F805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9CC50AA"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093B964"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5D05D39" w14:textId="77777777" w:rsidR="008D4099" w:rsidRPr="009D360C" w:rsidRDefault="008D4099" w:rsidP="004B16E3">
            <w:pPr>
              <w:pStyle w:val="TableParagraph"/>
              <w:spacing w:before="4"/>
              <w:ind w:left="107"/>
              <w:rPr>
                <w:sz w:val="20"/>
                <w:szCs w:val="20"/>
              </w:rPr>
            </w:pPr>
            <w:r w:rsidRPr="009D360C">
              <w:rPr>
                <w:sz w:val="20"/>
                <w:szCs w:val="20"/>
              </w:rPr>
              <w:t>3.3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951EC9"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 xml:space="preserve">Beneficiary cost-sharing suspended for all services delivered via telehealth </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4CADF03"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5DA2F57"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6E56C763"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2C164E"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60733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301C3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B7DFD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1253B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A22071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77E4DD"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05ADF9A"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E3C19A1" w14:textId="77777777" w:rsidR="008D4099" w:rsidRPr="009D360C" w:rsidRDefault="008D4099" w:rsidP="004B16E3">
            <w:pPr>
              <w:pStyle w:val="TableParagraph"/>
              <w:spacing w:before="4"/>
              <w:ind w:left="107"/>
              <w:rPr>
                <w:sz w:val="20"/>
                <w:szCs w:val="20"/>
              </w:rPr>
            </w:pPr>
            <w:r w:rsidRPr="009D360C">
              <w:rPr>
                <w:sz w:val="20"/>
                <w:szCs w:val="20"/>
              </w:rPr>
              <w:t>3.4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2B00956"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Providers required to use a telehealth-specific ‘place of service’ code on all telehealth claims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662E589"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B0C8294"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9FA2F0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DEAC90F"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2FE9D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2AA915"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FA56B8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81A6C1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8B2611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E44617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0C8E148"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40EF96" w14:textId="77777777" w:rsidR="008D4099" w:rsidRPr="009D360C" w:rsidRDefault="008D4099" w:rsidP="004B16E3">
            <w:pPr>
              <w:pStyle w:val="TableParagraph"/>
              <w:spacing w:before="4"/>
              <w:ind w:left="107"/>
              <w:rPr>
                <w:sz w:val="20"/>
                <w:szCs w:val="20"/>
              </w:rPr>
            </w:pPr>
            <w:r w:rsidRPr="009D360C">
              <w:rPr>
                <w:sz w:val="20"/>
                <w:szCs w:val="20"/>
              </w:rPr>
              <w:t>3.5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B3422C3"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Providers billing for services delivered via telehealth must use a telehealth-specific ‘modifier’ code on all telehealth claims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A266170"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D74F44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ACC4BE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A884C95"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9EED96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B172620"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21E6E1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471773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FF7482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98E65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22CA11C" w14:textId="77777777" w:rsidTr="004B16E3">
        <w:trPr>
          <w:trHeight w:val="264"/>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5776CFB" w14:textId="77777777" w:rsidR="008D4099" w:rsidRPr="009D360C" w:rsidRDefault="008D4099" w:rsidP="004B16E3">
            <w:pPr>
              <w:pStyle w:val="TableParagraph"/>
              <w:spacing w:before="4"/>
              <w:ind w:left="107"/>
              <w:rPr>
                <w:sz w:val="20"/>
                <w:szCs w:val="20"/>
              </w:rPr>
            </w:pPr>
            <w:r w:rsidRPr="009D360C">
              <w:rPr>
                <w:sz w:val="20"/>
                <w:szCs w:val="20"/>
              </w:rPr>
              <w:t>3.6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19CD39F" w14:textId="77777777" w:rsidR="008D4099" w:rsidRPr="009D360C" w:rsidRDefault="008D4099" w:rsidP="004B16E3">
            <w:pPr>
              <w:pStyle w:val="TableParagraph"/>
              <w:spacing w:before="4" w:after="120" w:line="254" w:lineRule="auto"/>
              <w:ind w:left="107" w:right="141"/>
              <w:rPr>
                <w:i/>
                <w:sz w:val="20"/>
                <w:szCs w:val="20"/>
              </w:rPr>
            </w:pPr>
            <w:r w:rsidRPr="009D360C">
              <w:rPr>
                <w:i/>
                <w:sz w:val="20"/>
                <w:szCs w:val="20"/>
              </w:rPr>
              <w:t>Add additional policies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6F26BE"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B2E38C4"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1744923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CAB2299"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C5B2BC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0AAAC10"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E979B9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387EB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76124C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4CD471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7567968" w14:textId="77777777" w:rsidTr="004B16E3">
        <w:trPr>
          <w:trHeight w:val="291"/>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52D76A7" w14:textId="77777777" w:rsidR="008D4099" w:rsidRPr="009D360C" w:rsidRDefault="008D4099" w:rsidP="004B16E3">
            <w:pPr>
              <w:pStyle w:val="TableParagraph"/>
              <w:spacing w:before="4"/>
              <w:ind w:left="107"/>
              <w:rPr>
                <w:sz w:val="20"/>
                <w:szCs w:val="20"/>
              </w:rPr>
            </w:pPr>
            <w:r w:rsidRPr="009D360C">
              <w:rPr>
                <w:sz w:val="20"/>
                <w:szCs w:val="20"/>
              </w:rPr>
              <w:t>4.0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C2DC972" w14:textId="77777777" w:rsidR="008D4099" w:rsidRPr="009D360C" w:rsidRDefault="008D4099" w:rsidP="004B16E3">
            <w:pPr>
              <w:pStyle w:val="TableParagraph"/>
              <w:spacing w:before="4" w:after="120" w:line="254" w:lineRule="auto"/>
              <w:ind w:left="107" w:right="141"/>
              <w:rPr>
                <w:i/>
                <w:sz w:val="20"/>
                <w:szCs w:val="20"/>
              </w:rPr>
            </w:pPr>
            <w:r w:rsidRPr="009D360C">
              <w:rPr>
                <w:b/>
                <w:sz w:val="20"/>
                <w:szCs w:val="20"/>
              </w:rPr>
              <w:t>Service Coverage Policies</w:t>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396001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1C8E5EE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1CDC8B82"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3E0B2CC"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E381B4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97AF3C4"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CE68DF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3E19FB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1B8041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B82E34B"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43131A8"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B7C575C" w14:textId="77777777" w:rsidR="008D4099" w:rsidRPr="009D360C" w:rsidRDefault="008D4099" w:rsidP="004B16E3">
            <w:pPr>
              <w:pStyle w:val="TableParagraph"/>
              <w:spacing w:before="4"/>
              <w:ind w:left="107"/>
              <w:rPr>
                <w:sz w:val="20"/>
                <w:szCs w:val="20"/>
              </w:rPr>
            </w:pPr>
            <w:r w:rsidRPr="009D360C">
              <w:rPr>
                <w:sz w:val="20"/>
                <w:szCs w:val="20"/>
              </w:rPr>
              <w:t>4.1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C303053" w14:textId="77777777" w:rsidR="008D4099" w:rsidRPr="009D360C" w:rsidRDefault="008D4099" w:rsidP="004B16E3">
            <w:pPr>
              <w:pStyle w:val="TableParagraph"/>
              <w:spacing w:before="4" w:after="120" w:line="254" w:lineRule="auto"/>
              <w:ind w:left="107" w:right="141"/>
              <w:rPr>
                <w:i/>
                <w:sz w:val="20"/>
                <w:szCs w:val="20"/>
              </w:rPr>
            </w:pPr>
            <w:r w:rsidRPr="009D360C">
              <w:rPr>
                <w:sz w:val="20"/>
                <w:szCs w:val="20"/>
              </w:rPr>
              <w:t>Coverage parity for services delivered via telehealth relative to in-person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BABA11"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4980F6D1"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389853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C79DC3"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FC308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EDDD000"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E819C0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4C183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B49644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999968B"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4690475" w14:textId="77777777" w:rsidTr="004B16E3">
        <w:trPr>
          <w:trHeight w:val="4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4AC7BC" w14:textId="77777777" w:rsidR="008D4099" w:rsidRPr="009D360C" w:rsidRDefault="008D4099" w:rsidP="004B16E3">
            <w:pPr>
              <w:pStyle w:val="TableParagraph"/>
              <w:spacing w:before="4"/>
              <w:ind w:left="107"/>
              <w:rPr>
                <w:sz w:val="20"/>
                <w:szCs w:val="20"/>
              </w:rPr>
            </w:pPr>
            <w:r w:rsidRPr="009D360C">
              <w:rPr>
                <w:sz w:val="20"/>
                <w:szCs w:val="20"/>
              </w:rPr>
              <w:t>4.2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5DD38A3"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Evaluation &amp; Management services (standard office visits)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D287AE"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31ABD61C"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841B6FB"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15879B"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100500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409F23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9EA04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C78357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A6DB9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E42D16B"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6E55133" w14:textId="77777777" w:rsidTr="004B16E3">
        <w:trPr>
          <w:trHeight w:val="174"/>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BDCEFD2" w14:textId="77777777" w:rsidR="008D4099" w:rsidRPr="009D360C" w:rsidRDefault="008D4099" w:rsidP="004B16E3">
            <w:pPr>
              <w:pStyle w:val="TableParagraph"/>
              <w:spacing w:before="4"/>
              <w:ind w:left="107"/>
              <w:rPr>
                <w:sz w:val="20"/>
                <w:szCs w:val="20"/>
              </w:rPr>
            </w:pPr>
            <w:r w:rsidRPr="009D360C">
              <w:rPr>
                <w:sz w:val="20"/>
                <w:szCs w:val="20"/>
              </w:rPr>
              <w:t>4.3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E913AB"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Emergency medical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9A472C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4D4B042"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E7ABE00"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D7E0A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D2AB5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04947C"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C1050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EACF4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61EF30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C5DD5F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0AEB77DE" w14:textId="77777777" w:rsidTr="004B16E3">
        <w:trPr>
          <w:trHeight w:val="20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668D26A" w14:textId="77777777" w:rsidR="008D4099" w:rsidRPr="009D360C" w:rsidRDefault="008D4099" w:rsidP="004B16E3">
            <w:pPr>
              <w:pStyle w:val="TableParagraph"/>
              <w:spacing w:before="4"/>
              <w:ind w:left="107"/>
              <w:rPr>
                <w:sz w:val="20"/>
                <w:szCs w:val="20"/>
              </w:rPr>
            </w:pPr>
            <w:r w:rsidRPr="009D360C">
              <w:rPr>
                <w:sz w:val="20"/>
                <w:szCs w:val="20"/>
              </w:rPr>
              <w:t>4.4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5D11E3"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Gynecological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384022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3A53D0C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C7D8C7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7822B63"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7C7485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32FD1A1"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89F00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2C9C43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1782D4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6E7781"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4E32898" w14:textId="77777777" w:rsidTr="004B16E3">
        <w:trPr>
          <w:trHeight w:val="246"/>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66237A0" w14:textId="77777777" w:rsidR="008D4099" w:rsidRPr="009D360C" w:rsidRDefault="008D4099" w:rsidP="004B16E3">
            <w:pPr>
              <w:pStyle w:val="TableParagraph"/>
              <w:spacing w:before="4"/>
              <w:ind w:left="107"/>
              <w:rPr>
                <w:sz w:val="20"/>
                <w:szCs w:val="20"/>
              </w:rPr>
            </w:pPr>
            <w:r w:rsidRPr="009D360C">
              <w:rPr>
                <w:sz w:val="20"/>
                <w:szCs w:val="20"/>
              </w:rPr>
              <w:lastRenderedPageBreak/>
              <w:t>4.5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FC9C8B"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Pediatric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60E2270"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74C0765"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AC47180"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D43241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3CCC2C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15A05A4"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597563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9D4777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F8F6F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828161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C22C8C9" w14:textId="77777777" w:rsidTr="004B16E3">
        <w:trPr>
          <w:trHeight w:val="183"/>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9945AE" w14:textId="77777777" w:rsidR="008D4099" w:rsidRPr="009D360C" w:rsidRDefault="008D4099" w:rsidP="004B16E3">
            <w:pPr>
              <w:pStyle w:val="TableParagraph"/>
              <w:spacing w:before="4"/>
              <w:ind w:left="107"/>
              <w:rPr>
                <w:sz w:val="20"/>
                <w:szCs w:val="20"/>
              </w:rPr>
            </w:pPr>
            <w:r w:rsidRPr="009D360C">
              <w:rPr>
                <w:sz w:val="20"/>
                <w:szCs w:val="20"/>
              </w:rPr>
              <w:t>4.6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81304CC"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Behavioral Health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CABBEC2"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3C1D83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E918C1A"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B8A985"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74C38A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24F56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E7D28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854C6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AD0FBD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591FB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B0E44E9" w14:textId="77777777" w:rsidTr="004B16E3">
        <w:trPr>
          <w:trHeight w:val="219"/>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7D92EC" w14:textId="77777777" w:rsidR="008D4099" w:rsidRPr="009D360C" w:rsidRDefault="008D4099" w:rsidP="004B16E3">
            <w:pPr>
              <w:pStyle w:val="TableParagraph"/>
              <w:spacing w:before="4"/>
              <w:ind w:left="107"/>
              <w:rPr>
                <w:sz w:val="20"/>
                <w:szCs w:val="20"/>
              </w:rPr>
            </w:pPr>
            <w:r w:rsidRPr="009D360C">
              <w:rPr>
                <w:sz w:val="20"/>
                <w:szCs w:val="20"/>
              </w:rPr>
              <w:t>4.7</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7A41A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Physical Therapy</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E3555F2"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7F2EFA2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840ABAC"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06D427"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505C0D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8C509A6"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A0FE89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F5AC70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92B0D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96D24B"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73E8DD8" w14:textId="77777777" w:rsidTr="004B16E3">
        <w:trPr>
          <w:trHeight w:val="84"/>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D768B4B" w14:textId="77777777" w:rsidR="008D4099" w:rsidRPr="009D360C" w:rsidRDefault="008D4099" w:rsidP="004B16E3">
            <w:pPr>
              <w:pStyle w:val="TableParagraph"/>
              <w:spacing w:before="4"/>
              <w:ind w:left="107"/>
              <w:rPr>
                <w:sz w:val="20"/>
                <w:szCs w:val="20"/>
              </w:rPr>
            </w:pPr>
            <w:r w:rsidRPr="009D360C">
              <w:rPr>
                <w:sz w:val="20"/>
                <w:szCs w:val="20"/>
              </w:rPr>
              <w:t>4.8</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CA7E68"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Occupational Therapy</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E60448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E31ECB3"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C5259F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51D80F"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DA78E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5E5F95"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B85D39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812F01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99190F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0729804"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9D0B4C2" w14:textId="77777777" w:rsidTr="004B16E3">
        <w:trPr>
          <w:trHeight w:val="111"/>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D480BE" w14:textId="77777777" w:rsidR="008D4099" w:rsidRPr="009D360C" w:rsidRDefault="008D4099" w:rsidP="004B16E3">
            <w:pPr>
              <w:pStyle w:val="TableParagraph"/>
              <w:spacing w:before="4"/>
              <w:ind w:left="107"/>
              <w:rPr>
                <w:sz w:val="20"/>
                <w:szCs w:val="20"/>
              </w:rPr>
            </w:pPr>
            <w:r w:rsidRPr="009D360C">
              <w:rPr>
                <w:sz w:val="20"/>
                <w:szCs w:val="20"/>
              </w:rPr>
              <w:t>4.9</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45BDABB"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Speech Pathology</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2E30C60"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B5EB3EB"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B28E75B"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40759B"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2ECBC8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F0AA086"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5BD282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4B9E9D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4C7AC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0EFB6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2755383" w14:textId="77777777" w:rsidTr="004B16E3">
        <w:trPr>
          <w:trHeight w:val="228"/>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6B32B5F" w14:textId="77777777" w:rsidR="008D4099" w:rsidRPr="009D360C" w:rsidRDefault="008D4099" w:rsidP="004B16E3">
            <w:pPr>
              <w:pStyle w:val="TableParagraph"/>
              <w:spacing w:before="4"/>
              <w:ind w:left="107"/>
              <w:rPr>
                <w:sz w:val="20"/>
                <w:szCs w:val="20"/>
              </w:rPr>
            </w:pPr>
            <w:r w:rsidRPr="009D360C">
              <w:rPr>
                <w:sz w:val="20"/>
                <w:szCs w:val="20"/>
              </w:rPr>
              <w:t>4.10</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93E4DB"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Home Health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BF7D74"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33C8116"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33120C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C4435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A577B6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2502DE"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BEBD53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15E8AC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2FE9CD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CD3551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D3B9B69"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A11ACD8" w14:textId="77777777" w:rsidR="008D4099" w:rsidRPr="009D360C" w:rsidRDefault="008D4099" w:rsidP="004B16E3">
            <w:pPr>
              <w:pStyle w:val="TableParagraph"/>
              <w:spacing w:before="4"/>
              <w:ind w:left="107"/>
              <w:rPr>
                <w:sz w:val="20"/>
                <w:szCs w:val="20"/>
              </w:rPr>
            </w:pPr>
            <w:r w:rsidRPr="009D360C">
              <w:rPr>
                <w:sz w:val="20"/>
                <w:szCs w:val="20"/>
              </w:rPr>
              <w:t>4.11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20B5A9"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Hospice services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8E5CA0C"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4284E3F0"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F2933CB"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AB4E921"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96096E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8984FD"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BBFC7C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76036B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121173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84DDBD"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ACB60F8"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2C5FFCF" w14:textId="77777777" w:rsidR="008D4099" w:rsidRPr="009D360C" w:rsidRDefault="008D4099" w:rsidP="004B16E3">
            <w:pPr>
              <w:pStyle w:val="TableParagraph"/>
              <w:spacing w:before="4"/>
              <w:ind w:left="107"/>
              <w:rPr>
                <w:sz w:val="20"/>
                <w:szCs w:val="20"/>
              </w:rPr>
            </w:pPr>
            <w:r w:rsidRPr="009D360C">
              <w:rPr>
                <w:sz w:val="20"/>
                <w:szCs w:val="20"/>
              </w:rPr>
              <w:t>4.12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0F37AFF"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for Personal Care and Home and Community-based Services</w:t>
            </w:r>
            <w:r w:rsidRPr="009D360C">
              <w:rPr>
                <w:rStyle w:val="FootnoteReference"/>
                <w:sz w:val="20"/>
                <w:szCs w:val="20"/>
              </w:rPr>
              <w:footnoteReference w:id="4"/>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7C25776"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35A22701"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8BF22BD"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7A46A2D"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98A1F1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D64CB5"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2496F7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6459BB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773AEE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08705C"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5BAF7825"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7540B7F" w14:textId="77777777" w:rsidR="008D4099" w:rsidRPr="009D360C" w:rsidRDefault="008D4099" w:rsidP="004B16E3">
            <w:pPr>
              <w:pStyle w:val="TableParagraph"/>
              <w:spacing w:before="4"/>
              <w:ind w:left="107"/>
              <w:rPr>
                <w:sz w:val="20"/>
                <w:szCs w:val="20"/>
              </w:rPr>
            </w:pPr>
            <w:r w:rsidRPr="009D360C">
              <w:rPr>
                <w:sz w:val="20"/>
                <w:szCs w:val="20"/>
              </w:rPr>
              <w:t>4.13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49D54A"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Visits for Medication Assisted Treatment (MAT)</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1883CAB"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28C3C3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8EF10D9"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666533D"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E940F1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14E870"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A25D1C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EE796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2B3DBF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909E554"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54B0D5A"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5A0F8DB" w14:textId="77777777" w:rsidR="008D4099" w:rsidRPr="009D360C" w:rsidRDefault="008D4099" w:rsidP="004B16E3">
            <w:pPr>
              <w:pStyle w:val="TableParagraph"/>
              <w:spacing w:before="4"/>
              <w:ind w:left="107"/>
              <w:rPr>
                <w:sz w:val="20"/>
                <w:szCs w:val="20"/>
              </w:rPr>
            </w:pPr>
            <w:r w:rsidRPr="009D360C">
              <w:rPr>
                <w:sz w:val="20"/>
                <w:szCs w:val="20"/>
              </w:rPr>
              <w:t>4.14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B77EC7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Prescription/Prescribing Authority Limits/Restrictions for Opioids or Other Controlled Substances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2B72AEF"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47F6D1EA"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62DFD599"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124C63"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9094AD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4889131"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636C70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7E93F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00241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57504F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EC14E21"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B4C2F4D" w14:textId="77777777" w:rsidR="008D4099" w:rsidRPr="009D360C" w:rsidRDefault="008D4099" w:rsidP="004B16E3">
            <w:pPr>
              <w:pStyle w:val="TableParagraph"/>
              <w:spacing w:before="4"/>
              <w:ind w:left="107"/>
              <w:rPr>
                <w:sz w:val="20"/>
                <w:szCs w:val="20"/>
              </w:rPr>
            </w:pPr>
            <w:r w:rsidRPr="009D360C">
              <w:rPr>
                <w:sz w:val="20"/>
                <w:szCs w:val="20"/>
              </w:rPr>
              <w:t>4.15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4BF95AF" w14:textId="77777777" w:rsidR="008D4099" w:rsidRPr="009D360C" w:rsidRDefault="008D4099" w:rsidP="004B16E3">
            <w:pPr>
              <w:pStyle w:val="TableParagraph"/>
              <w:spacing w:before="4" w:after="120" w:line="254" w:lineRule="auto"/>
              <w:ind w:left="107" w:right="141"/>
              <w:rPr>
                <w:i/>
                <w:sz w:val="20"/>
                <w:szCs w:val="20"/>
              </w:rPr>
            </w:pPr>
            <w:r w:rsidRPr="009D360C">
              <w:rPr>
                <w:i/>
                <w:sz w:val="20"/>
                <w:szCs w:val="20"/>
              </w:rPr>
              <w:t>Add additional services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4DE25F4"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962D124"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EFE213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64C9A8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3D1610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83E232"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88968C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A85D1F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AD3EC1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F15B4AD"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AD4B0D0"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48DF1670" w14:textId="77777777" w:rsidR="008D4099" w:rsidRPr="009D360C" w:rsidRDefault="008D4099" w:rsidP="004B16E3">
            <w:pPr>
              <w:pStyle w:val="TableParagraph"/>
              <w:spacing w:before="4"/>
              <w:ind w:left="107"/>
              <w:rPr>
                <w:sz w:val="20"/>
                <w:szCs w:val="20"/>
              </w:rPr>
            </w:pPr>
            <w:r w:rsidRPr="009D360C">
              <w:rPr>
                <w:sz w:val="20"/>
                <w:szCs w:val="20"/>
              </w:rPr>
              <w:t>5.0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16CA759" w14:textId="77777777" w:rsidR="008D4099" w:rsidRPr="009D360C" w:rsidRDefault="008D4099" w:rsidP="004B16E3">
            <w:pPr>
              <w:pStyle w:val="TableParagraph"/>
              <w:spacing w:before="4" w:after="120" w:line="254" w:lineRule="auto"/>
              <w:ind w:left="107" w:right="141"/>
              <w:rPr>
                <w:sz w:val="20"/>
                <w:szCs w:val="20"/>
              </w:rPr>
            </w:pPr>
            <w:r w:rsidRPr="009D360C">
              <w:rPr>
                <w:b/>
                <w:sz w:val="20"/>
                <w:szCs w:val="20"/>
              </w:rPr>
              <w:t>Eligible Providers</w:t>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05CC0F3"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7162E5EB"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7A1B58AF"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6263C9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3EE5E6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AA8FD3E"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008339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5AF788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7AEA82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4274EDD4"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455EFE2"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C8FEA62" w14:textId="77777777" w:rsidR="008D4099" w:rsidRPr="009D360C" w:rsidRDefault="008D4099" w:rsidP="004B16E3">
            <w:pPr>
              <w:pStyle w:val="TableParagraph"/>
              <w:spacing w:before="4"/>
              <w:ind w:left="107"/>
              <w:rPr>
                <w:sz w:val="20"/>
                <w:szCs w:val="20"/>
              </w:rPr>
            </w:pPr>
            <w:r w:rsidRPr="009D360C">
              <w:rPr>
                <w:sz w:val="20"/>
                <w:szCs w:val="20"/>
              </w:rPr>
              <w:t>5.1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81FB519"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Primary care physicians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37377E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FCB50A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5E2D76F"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A6FAE50"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7F2FF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F600F25"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331ADF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3EAFCE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F4D14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30C925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38EB3A5"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FE0B5BA" w14:textId="77777777" w:rsidR="008D4099" w:rsidRPr="009D360C" w:rsidRDefault="008D4099" w:rsidP="004B16E3">
            <w:pPr>
              <w:pStyle w:val="TableParagraph"/>
              <w:spacing w:before="4"/>
              <w:ind w:left="107"/>
              <w:rPr>
                <w:sz w:val="20"/>
                <w:szCs w:val="20"/>
              </w:rPr>
            </w:pPr>
            <w:r w:rsidRPr="009D360C">
              <w:rPr>
                <w:sz w:val="20"/>
                <w:szCs w:val="20"/>
              </w:rPr>
              <w:t>5.2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AA86788"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Behavioral Health service providers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9988067"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A82F1D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C85B4A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06F5C4D"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34F1A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92875D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3E1DB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06B01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9DA46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3B861DA"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C836862"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48EBDC6" w14:textId="77777777" w:rsidR="008D4099" w:rsidRPr="009D360C" w:rsidRDefault="008D4099" w:rsidP="004B16E3">
            <w:pPr>
              <w:pStyle w:val="TableParagraph"/>
              <w:spacing w:before="4"/>
              <w:ind w:left="107"/>
              <w:rPr>
                <w:sz w:val="20"/>
                <w:szCs w:val="20"/>
              </w:rPr>
            </w:pPr>
            <w:r w:rsidRPr="009D360C">
              <w:rPr>
                <w:sz w:val="20"/>
                <w:szCs w:val="20"/>
              </w:rPr>
              <w:t>5.3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313201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Occupational therapists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FC2A69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97DA3FA"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1408A5C9"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ACCBC14"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B581D9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E74DB6A"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12410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54B8D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4455D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49E006E"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9552E44"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484B12" w14:textId="77777777" w:rsidR="008D4099" w:rsidRPr="009D360C" w:rsidRDefault="008D4099" w:rsidP="004B16E3">
            <w:pPr>
              <w:pStyle w:val="TableParagraph"/>
              <w:spacing w:before="4"/>
              <w:ind w:left="107"/>
              <w:rPr>
                <w:sz w:val="20"/>
                <w:szCs w:val="20"/>
              </w:rPr>
            </w:pPr>
            <w:r w:rsidRPr="009D360C">
              <w:rPr>
                <w:sz w:val="20"/>
                <w:szCs w:val="20"/>
              </w:rPr>
              <w:t>5.4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874D8B8"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Physical therapists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5AAC2F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3065972"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5A22A7B"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9446FC6"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80ED8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A250B6A"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A33C44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EFD279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E593B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261B47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18EB73D9"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3DCE7C4" w14:textId="77777777" w:rsidR="008D4099" w:rsidRPr="009D360C" w:rsidRDefault="008D4099" w:rsidP="004B16E3">
            <w:pPr>
              <w:pStyle w:val="TableParagraph"/>
              <w:spacing w:before="4"/>
              <w:ind w:left="107"/>
              <w:rPr>
                <w:sz w:val="20"/>
                <w:szCs w:val="20"/>
              </w:rPr>
            </w:pPr>
            <w:r w:rsidRPr="009D360C">
              <w:rPr>
                <w:sz w:val="20"/>
                <w:szCs w:val="20"/>
              </w:rPr>
              <w:t>5.5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CB41B80"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OBGYN</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48FDA6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DBAD0FA"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2EFD0B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26409C"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7899BD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52CEBB6"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5B861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D33626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75267D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F66E1A6"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2459FF2"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BC81DCE" w14:textId="77777777" w:rsidR="008D4099" w:rsidRPr="009D360C" w:rsidRDefault="008D4099" w:rsidP="004B16E3">
            <w:pPr>
              <w:pStyle w:val="TableParagraph"/>
              <w:spacing w:before="4"/>
              <w:ind w:left="107"/>
              <w:rPr>
                <w:sz w:val="20"/>
                <w:szCs w:val="20"/>
              </w:rPr>
            </w:pPr>
            <w:r w:rsidRPr="009D360C">
              <w:rPr>
                <w:sz w:val="20"/>
                <w:szCs w:val="20"/>
              </w:rPr>
              <w:lastRenderedPageBreak/>
              <w:t>5.6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2C36BC" w14:textId="77777777" w:rsidR="008D4099" w:rsidRPr="009D360C" w:rsidRDefault="008D4099" w:rsidP="004B16E3">
            <w:pPr>
              <w:pStyle w:val="TableParagraph"/>
              <w:spacing w:before="4" w:after="120" w:line="254" w:lineRule="auto"/>
              <w:ind w:left="107" w:right="141"/>
              <w:rPr>
                <w:i/>
                <w:sz w:val="20"/>
                <w:szCs w:val="20"/>
              </w:rPr>
            </w:pPr>
            <w:r w:rsidRPr="009D360C">
              <w:rPr>
                <w:i/>
                <w:sz w:val="20"/>
                <w:szCs w:val="20"/>
              </w:rPr>
              <w:t>Add additional providers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3CAE67"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0FB72AC"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96AEE60"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47B411"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7D3B14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F4537CD"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D7A9E1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40FEAD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1B1181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F5157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0C6E097C"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415CA59" w14:textId="77777777" w:rsidR="008D4099" w:rsidRPr="009D360C" w:rsidRDefault="008D4099" w:rsidP="004B16E3">
            <w:pPr>
              <w:pStyle w:val="TableParagraph"/>
              <w:spacing w:before="4"/>
              <w:ind w:left="107"/>
              <w:rPr>
                <w:sz w:val="20"/>
                <w:szCs w:val="20"/>
              </w:rPr>
            </w:pPr>
            <w:r w:rsidRPr="009D360C">
              <w:rPr>
                <w:sz w:val="20"/>
                <w:szCs w:val="20"/>
              </w:rPr>
              <w:t>6.0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300A474" w14:textId="77777777" w:rsidR="008D4099" w:rsidRPr="009D360C" w:rsidRDefault="008D4099" w:rsidP="004B16E3">
            <w:pPr>
              <w:pStyle w:val="TableParagraph"/>
              <w:spacing w:before="4" w:after="120" w:line="254" w:lineRule="auto"/>
              <w:ind w:left="107" w:right="141"/>
              <w:rPr>
                <w:sz w:val="20"/>
                <w:szCs w:val="20"/>
              </w:rPr>
            </w:pPr>
            <w:r w:rsidRPr="009D360C">
              <w:rPr>
                <w:b/>
                <w:sz w:val="20"/>
                <w:szCs w:val="20"/>
              </w:rPr>
              <w:t>Modality of telehealth</w:t>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3AB1D41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5322BAB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7662E7E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4B689EA7"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79B5CF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E4B1419"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14EFA2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DDF290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55366F6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45C852E"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1463683"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6E905E" w14:textId="77777777" w:rsidR="008D4099" w:rsidRPr="009D360C" w:rsidRDefault="008D4099" w:rsidP="004B16E3">
            <w:pPr>
              <w:pStyle w:val="TableParagraph"/>
              <w:spacing w:before="4"/>
              <w:ind w:left="107"/>
              <w:rPr>
                <w:sz w:val="20"/>
                <w:szCs w:val="20"/>
              </w:rPr>
            </w:pPr>
            <w:r w:rsidRPr="009D360C">
              <w:rPr>
                <w:sz w:val="20"/>
                <w:szCs w:val="20"/>
              </w:rPr>
              <w:t>6.1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A55A70"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Audio-only visits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28B50ED"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5AC96EC"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926BB4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EB103F"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DB13F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89A6EE1"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79CA0C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ECFDEF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7AA3F5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4CC59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70720E6"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DA5F996" w14:textId="77777777" w:rsidR="008D4099" w:rsidRPr="009D360C" w:rsidRDefault="008D4099" w:rsidP="004B16E3">
            <w:pPr>
              <w:pStyle w:val="TableParagraph"/>
              <w:spacing w:before="4"/>
              <w:ind w:left="107"/>
              <w:rPr>
                <w:sz w:val="20"/>
                <w:szCs w:val="20"/>
              </w:rPr>
            </w:pPr>
            <w:r w:rsidRPr="009D360C">
              <w:rPr>
                <w:sz w:val="20"/>
                <w:szCs w:val="20"/>
              </w:rPr>
              <w:t>6.2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64B99A"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Audio-video visits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30EEB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2428492"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CE4C7A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CD349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67E25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263211C"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FFA128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A5995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6F85F6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1716A4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A3940B7"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786021A" w14:textId="77777777" w:rsidR="008D4099" w:rsidRPr="009D360C" w:rsidRDefault="008D4099" w:rsidP="004B16E3">
            <w:pPr>
              <w:pStyle w:val="TableParagraph"/>
              <w:spacing w:before="4"/>
              <w:ind w:left="107"/>
              <w:rPr>
                <w:sz w:val="20"/>
                <w:szCs w:val="20"/>
              </w:rPr>
            </w:pPr>
            <w:r w:rsidRPr="009D360C">
              <w:rPr>
                <w:sz w:val="20"/>
                <w:szCs w:val="20"/>
              </w:rPr>
              <w:t>6.3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B0B848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Virtual Check-ins (brief patient-provider two-way audio-video correspondence)</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3E7E3DE"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21D97BC"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452EA3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BEF9DBE"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83352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E99E1D2"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078FCE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8BB61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6D5475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F1F2E20"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FC466FF"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1748412" w14:textId="77777777" w:rsidR="008D4099" w:rsidRPr="009D360C" w:rsidRDefault="008D4099" w:rsidP="004B16E3">
            <w:pPr>
              <w:pStyle w:val="TableParagraph"/>
              <w:spacing w:before="4"/>
              <w:ind w:left="107"/>
              <w:rPr>
                <w:sz w:val="20"/>
                <w:szCs w:val="20"/>
              </w:rPr>
            </w:pPr>
            <w:r w:rsidRPr="009D360C">
              <w:rPr>
                <w:sz w:val="20"/>
                <w:szCs w:val="20"/>
              </w:rPr>
              <w:t>6.4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DFB8D58"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E-visits (online portal)</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6A248A"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108851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EE7B893"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AA0AFB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182419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D1C3C71"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F47803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0E643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4269E1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88ACC18"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493AE65"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CB019E8" w14:textId="77777777" w:rsidR="008D4099" w:rsidRPr="009D360C" w:rsidRDefault="008D4099" w:rsidP="004B16E3">
            <w:pPr>
              <w:pStyle w:val="TableParagraph"/>
              <w:spacing w:before="4"/>
              <w:ind w:left="107"/>
              <w:rPr>
                <w:sz w:val="20"/>
                <w:szCs w:val="20"/>
              </w:rPr>
            </w:pPr>
            <w:r w:rsidRPr="009D360C">
              <w:rPr>
                <w:sz w:val="20"/>
                <w:szCs w:val="20"/>
              </w:rPr>
              <w:t>6.5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DEA7E1"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Store and Forward (emails of text)</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ADB515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ACC079E"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04CF4CA"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357D2A8"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B3958C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10FEFA"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12876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E03D7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BA23AD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B94B89"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F999ACB"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0963A8D" w14:textId="77777777" w:rsidR="008D4099" w:rsidRPr="009D360C" w:rsidRDefault="008D4099" w:rsidP="004B16E3">
            <w:pPr>
              <w:pStyle w:val="TableParagraph"/>
              <w:spacing w:before="4"/>
              <w:ind w:left="107"/>
              <w:rPr>
                <w:sz w:val="20"/>
                <w:szCs w:val="20"/>
              </w:rPr>
            </w:pPr>
            <w:r w:rsidRPr="009D360C">
              <w:rPr>
                <w:sz w:val="20"/>
                <w:szCs w:val="20"/>
              </w:rPr>
              <w:t>6.6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E50EF3D"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Inter-professional consultations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F6E3F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6793FDF3"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3824C36"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8B293E7"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5E0C80D"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B679155"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F3F585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C2C381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71100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78049BD"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0142987"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2D4545C" w14:textId="77777777" w:rsidR="008D4099" w:rsidRPr="009D360C" w:rsidRDefault="008D4099" w:rsidP="004B16E3">
            <w:pPr>
              <w:pStyle w:val="TableParagraph"/>
              <w:spacing w:before="4"/>
              <w:ind w:left="107"/>
              <w:rPr>
                <w:sz w:val="20"/>
                <w:szCs w:val="20"/>
              </w:rPr>
            </w:pPr>
            <w:r w:rsidRPr="009D360C">
              <w:rPr>
                <w:sz w:val="20"/>
                <w:szCs w:val="20"/>
              </w:rPr>
              <w:t>6.7</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6B51593"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Remote Patient Monitoring</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C09A58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9203949"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442680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9EC651"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02AD41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6182956"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F6A92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CC3052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A9321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5F3411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0C38B714"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89FFA8" w14:textId="77777777" w:rsidR="008D4099" w:rsidRPr="009D360C" w:rsidRDefault="008D4099" w:rsidP="004B16E3">
            <w:pPr>
              <w:pStyle w:val="TableParagraph"/>
              <w:spacing w:before="4"/>
              <w:ind w:left="107"/>
              <w:rPr>
                <w:sz w:val="20"/>
                <w:szCs w:val="20"/>
              </w:rPr>
            </w:pPr>
            <w:r w:rsidRPr="009D360C">
              <w:rPr>
                <w:sz w:val="20"/>
                <w:szCs w:val="20"/>
              </w:rPr>
              <w:t>6.8</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217AD1"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Direct-to-consumer telehealth provider contracted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47172E7"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2F51D818"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71DBD1D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90DAC4D"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C97CA3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36257B"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648B6A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94E04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06C6D3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AA7A382"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7F1D9399"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6D42FB0" w14:textId="77777777" w:rsidR="008D4099" w:rsidRPr="009D360C" w:rsidRDefault="008D4099" w:rsidP="004B16E3">
            <w:pPr>
              <w:pStyle w:val="TableParagraph"/>
              <w:spacing w:before="4"/>
              <w:ind w:left="107"/>
              <w:rPr>
                <w:sz w:val="20"/>
                <w:szCs w:val="20"/>
              </w:rPr>
            </w:pPr>
            <w:r w:rsidRPr="009D360C">
              <w:rPr>
                <w:sz w:val="20"/>
                <w:szCs w:val="20"/>
              </w:rPr>
              <w:t>6.9</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5366055" w14:textId="77777777" w:rsidR="008D4099" w:rsidRPr="009D360C" w:rsidRDefault="008D4099" w:rsidP="004B16E3">
            <w:pPr>
              <w:pStyle w:val="TableParagraph"/>
              <w:spacing w:before="4" w:after="120" w:line="254" w:lineRule="auto"/>
              <w:ind w:left="107" w:right="141"/>
              <w:rPr>
                <w:i/>
                <w:sz w:val="20"/>
                <w:szCs w:val="20"/>
              </w:rPr>
            </w:pPr>
            <w:r w:rsidRPr="009D360C">
              <w:rPr>
                <w:i/>
                <w:sz w:val="20"/>
                <w:szCs w:val="20"/>
              </w:rPr>
              <w:t>Add additional modalities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21A7E36"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D68B595"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150AF869"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0E8A178"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78763D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00D1FFF"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2912FA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6DE3EC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71C7F94"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B574C7A"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0E7DEB4"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CB44606" w14:textId="77777777" w:rsidR="008D4099" w:rsidRPr="009D360C" w:rsidRDefault="008D4099" w:rsidP="004B16E3">
            <w:pPr>
              <w:pStyle w:val="TableParagraph"/>
              <w:spacing w:before="4"/>
              <w:ind w:left="107"/>
              <w:rPr>
                <w:sz w:val="20"/>
                <w:szCs w:val="20"/>
              </w:rPr>
            </w:pPr>
            <w:r w:rsidRPr="009D360C">
              <w:rPr>
                <w:sz w:val="20"/>
                <w:szCs w:val="20"/>
              </w:rPr>
              <w:t>7.0</w:t>
            </w:r>
          </w:p>
        </w:tc>
        <w:tc>
          <w:tcPr>
            <w:tcW w:w="4507"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1AEF2E52" w14:textId="77777777" w:rsidR="008D4099" w:rsidRPr="009D360C" w:rsidRDefault="008D4099" w:rsidP="004B16E3">
            <w:pPr>
              <w:pStyle w:val="TableParagraph"/>
              <w:spacing w:before="4" w:after="120" w:line="254" w:lineRule="auto"/>
              <w:ind w:left="107" w:right="141"/>
              <w:rPr>
                <w:sz w:val="20"/>
                <w:szCs w:val="20"/>
              </w:rPr>
            </w:pPr>
            <w:r w:rsidRPr="009D360C">
              <w:rPr>
                <w:b/>
                <w:sz w:val="20"/>
                <w:szCs w:val="20"/>
              </w:rPr>
              <w:t>Other Related Policies</w:t>
            </w:r>
          </w:p>
        </w:tc>
        <w:tc>
          <w:tcPr>
            <w:tcW w:w="1259"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64D0C6F8"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shd w:val="clear" w:color="auto" w:fill="E7E6E6" w:themeFill="background2"/>
            <w:tcMar>
              <w:top w:w="14" w:type="dxa"/>
              <w:left w:w="14" w:type="dxa"/>
              <w:bottom w:w="14" w:type="dxa"/>
              <w:right w:w="14" w:type="dxa"/>
            </w:tcMar>
          </w:tcPr>
          <w:p w14:paraId="386E075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shd w:val="clear" w:color="auto" w:fill="E7E6E6" w:themeFill="background2"/>
            <w:tcMar>
              <w:top w:w="14" w:type="dxa"/>
              <w:left w:w="14" w:type="dxa"/>
              <w:bottom w:w="14" w:type="dxa"/>
              <w:right w:w="14" w:type="dxa"/>
            </w:tcMar>
          </w:tcPr>
          <w:p w14:paraId="701D4A82"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EC04142"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094475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73817738"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48C79C6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CC7D50A"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0944AE4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shd w:val="clear" w:color="auto" w:fill="E7E6E6" w:themeFill="background2"/>
            <w:tcMar>
              <w:top w:w="14" w:type="dxa"/>
              <w:left w:w="14" w:type="dxa"/>
              <w:bottom w:w="14" w:type="dxa"/>
              <w:right w:w="14" w:type="dxa"/>
            </w:tcMar>
          </w:tcPr>
          <w:p w14:paraId="2ADDFAB6"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651F53B9"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A5756E9" w14:textId="77777777" w:rsidR="008D4099" w:rsidRPr="009D360C" w:rsidRDefault="008D4099" w:rsidP="004B16E3">
            <w:pPr>
              <w:pStyle w:val="TableParagraph"/>
              <w:spacing w:before="4"/>
              <w:ind w:left="107"/>
              <w:rPr>
                <w:sz w:val="20"/>
                <w:szCs w:val="20"/>
              </w:rPr>
            </w:pPr>
            <w:r w:rsidRPr="009D360C">
              <w:rPr>
                <w:sz w:val="20"/>
                <w:szCs w:val="20"/>
              </w:rPr>
              <w:t>7.1</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AE1957"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Licensure of clinicians: Permits out-of-state clinicians to practice in-state (physicians, nurses, social workers) via telehealth</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0ED946"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9B234E2"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4A3B5DE"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784D17A"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650843"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7FAF577"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1A7AB4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8627C7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54E9C0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3C3AF0C"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D590B74"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DDBBD6A" w14:textId="77777777" w:rsidR="008D4099" w:rsidRPr="009D360C" w:rsidRDefault="008D4099" w:rsidP="004B16E3">
            <w:pPr>
              <w:pStyle w:val="TableParagraph"/>
              <w:spacing w:before="4"/>
              <w:ind w:left="107"/>
              <w:rPr>
                <w:sz w:val="20"/>
                <w:szCs w:val="20"/>
              </w:rPr>
            </w:pPr>
            <w:r w:rsidRPr="009D360C">
              <w:rPr>
                <w:sz w:val="20"/>
                <w:szCs w:val="20"/>
              </w:rPr>
              <w:t>7.2</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1FE8A35"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Licensed professionals permitted to bill for telehealth visits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D091973"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712236E7"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48A12BDC"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A1C7F25"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246A1A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B577FC"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EC8EE57"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6C59B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0BBBB91"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179917"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A447EC2"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C1943F9" w14:textId="77777777" w:rsidR="008D4099" w:rsidRPr="009D360C" w:rsidRDefault="008D4099" w:rsidP="004B16E3">
            <w:pPr>
              <w:pStyle w:val="TableParagraph"/>
              <w:spacing w:before="4"/>
              <w:ind w:left="107"/>
              <w:rPr>
                <w:sz w:val="20"/>
                <w:szCs w:val="20"/>
              </w:rPr>
            </w:pPr>
            <w:r w:rsidRPr="009D360C">
              <w:rPr>
                <w:sz w:val="20"/>
                <w:szCs w:val="20"/>
              </w:rPr>
              <w:t>7.3</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0517157" w14:textId="77777777" w:rsidR="008D4099" w:rsidRPr="009D360C" w:rsidRDefault="008D4099" w:rsidP="004B16E3">
            <w:pPr>
              <w:pStyle w:val="TableParagraph"/>
              <w:spacing w:before="4" w:after="120" w:line="254" w:lineRule="auto"/>
              <w:ind w:left="107" w:right="141"/>
              <w:rPr>
                <w:sz w:val="20"/>
                <w:szCs w:val="20"/>
              </w:rPr>
            </w:pPr>
            <w:r>
              <w:rPr>
                <w:sz w:val="20"/>
                <w:szCs w:val="20"/>
              </w:rPr>
              <w:t>M</w:t>
            </w:r>
            <w:r w:rsidRPr="00F12A99">
              <w:rPr>
                <w:sz w:val="20"/>
                <w:szCs w:val="20"/>
              </w:rPr>
              <w:t>anaged care plans</w:t>
            </w:r>
            <w:r w:rsidRPr="00F12A99" w:rsidDel="00F12A99">
              <w:rPr>
                <w:sz w:val="20"/>
                <w:szCs w:val="20"/>
              </w:rPr>
              <w:t xml:space="preserve"> </w:t>
            </w:r>
            <w:r w:rsidRPr="009D360C">
              <w:rPr>
                <w:sz w:val="20"/>
                <w:szCs w:val="20"/>
              </w:rPr>
              <w:t>must incorporate all Medicaid FFS telehealth requirements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F75CDD4"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56612D7"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37ED66E5"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9914026"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456CD4B"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10E87C4"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57B5C05"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8860248"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812758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3368B3"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337B0861"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0BFA93F" w14:textId="77777777" w:rsidR="008D4099" w:rsidRPr="009D360C" w:rsidRDefault="008D4099" w:rsidP="004B16E3">
            <w:pPr>
              <w:pStyle w:val="TableParagraph"/>
              <w:spacing w:before="4"/>
              <w:ind w:left="107"/>
              <w:rPr>
                <w:sz w:val="20"/>
                <w:szCs w:val="20"/>
              </w:rPr>
            </w:pPr>
            <w:r w:rsidRPr="009D360C">
              <w:rPr>
                <w:sz w:val="20"/>
                <w:szCs w:val="20"/>
              </w:rPr>
              <w:t>7.4</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03CCCEC0"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State Medicaid Telehealth Provider Training Provided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3244EC6"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02EEF686"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24741812"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4CC3686"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9545DD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4A0CC8F"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7D4607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98693B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ADED54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1A9359F"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2C332598"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1FD2F22" w14:textId="77777777" w:rsidR="008D4099" w:rsidRPr="009D360C" w:rsidRDefault="008D4099" w:rsidP="004B16E3">
            <w:pPr>
              <w:pStyle w:val="TableParagraph"/>
              <w:spacing w:before="4"/>
              <w:ind w:left="107"/>
              <w:rPr>
                <w:sz w:val="20"/>
                <w:szCs w:val="20"/>
              </w:rPr>
            </w:pPr>
            <w:r w:rsidRPr="009D360C">
              <w:rPr>
                <w:sz w:val="20"/>
                <w:szCs w:val="20"/>
              </w:rPr>
              <w:t>7.5</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905E02D" w14:textId="77777777" w:rsidR="008D4099" w:rsidRPr="009D360C" w:rsidRDefault="008D4099" w:rsidP="004B16E3">
            <w:pPr>
              <w:pStyle w:val="TableParagraph"/>
              <w:spacing w:before="4" w:after="120" w:line="254" w:lineRule="auto"/>
              <w:ind w:left="107" w:right="141"/>
              <w:rPr>
                <w:sz w:val="20"/>
                <w:szCs w:val="20"/>
              </w:rPr>
            </w:pPr>
            <w:r w:rsidRPr="009D360C">
              <w:rPr>
                <w:sz w:val="20"/>
                <w:szCs w:val="20"/>
              </w:rPr>
              <w:t>Telehealth Specific Fraud and Abuse Policies</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175FA5C"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1612775D"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5D79D964"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695AA6B"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6B7A396"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E0B8DBA"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C490969"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18FAF01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DDA62D2"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E0E0DC5"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r w:rsidR="008D4099" w:rsidRPr="009D360C" w14:paraId="420D9FAE" w14:textId="77777777" w:rsidTr="004B16E3">
        <w:trPr>
          <w:trHeight w:val="230"/>
        </w:trPr>
        <w:tc>
          <w:tcPr>
            <w:tcW w:w="895"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13608C4" w14:textId="77777777" w:rsidR="008D4099" w:rsidRPr="009D360C" w:rsidRDefault="008D4099" w:rsidP="004B16E3">
            <w:pPr>
              <w:pStyle w:val="TableParagraph"/>
              <w:spacing w:before="4"/>
              <w:ind w:left="107"/>
              <w:rPr>
                <w:sz w:val="20"/>
                <w:szCs w:val="20"/>
              </w:rPr>
            </w:pPr>
            <w:r w:rsidRPr="009D360C">
              <w:rPr>
                <w:sz w:val="20"/>
                <w:szCs w:val="20"/>
              </w:rPr>
              <w:lastRenderedPageBreak/>
              <w:t>7.6</w:t>
            </w:r>
          </w:p>
        </w:tc>
        <w:tc>
          <w:tcPr>
            <w:tcW w:w="4507"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0FB2B28" w14:textId="77777777" w:rsidR="008D4099" w:rsidRPr="009D360C" w:rsidRDefault="008D4099" w:rsidP="004B16E3">
            <w:pPr>
              <w:pStyle w:val="TableParagraph"/>
              <w:spacing w:before="4" w:after="120" w:line="254" w:lineRule="auto"/>
              <w:ind w:left="107" w:right="141"/>
              <w:rPr>
                <w:i/>
                <w:sz w:val="20"/>
                <w:szCs w:val="20"/>
              </w:rPr>
            </w:pPr>
            <w:r w:rsidRPr="009D360C">
              <w:rPr>
                <w:i/>
                <w:sz w:val="20"/>
                <w:szCs w:val="20"/>
              </w:rPr>
              <w:t>Add additional policies to be evaluated</w:t>
            </w:r>
          </w:p>
        </w:tc>
        <w:tc>
          <w:tcPr>
            <w:tcW w:w="1259"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4EB38335" w14:textId="77777777" w:rsidR="008D4099" w:rsidRPr="009D360C" w:rsidRDefault="008D4099" w:rsidP="004B16E3">
            <w:pPr>
              <w:pStyle w:val="TableParagraph"/>
              <w:spacing w:before="4"/>
              <w:ind w:left="75" w:right="75"/>
              <w:jc w:val="center"/>
              <w:rPr>
                <w:sz w:val="20"/>
                <w:szCs w:val="20"/>
              </w:rPr>
            </w:pPr>
            <w:r w:rsidRPr="009D360C">
              <w:rPr>
                <w:sz w:val="20"/>
                <w:szCs w:val="20"/>
              </w:rPr>
              <w:t>---</w:t>
            </w:r>
          </w:p>
        </w:tc>
        <w:tc>
          <w:tcPr>
            <w:tcW w:w="1258" w:type="dxa"/>
            <w:tcBorders>
              <w:top w:val="single" w:sz="6" w:space="0" w:color="auto"/>
              <w:left w:val="single" w:sz="6" w:space="0" w:color="auto"/>
              <w:bottom w:val="single" w:sz="6" w:space="0" w:color="auto"/>
              <w:right w:val="single" w:sz="36" w:space="0" w:color="005A94"/>
            </w:tcBorders>
            <w:tcMar>
              <w:top w:w="14" w:type="dxa"/>
              <w:left w:w="14" w:type="dxa"/>
              <w:bottom w:w="14" w:type="dxa"/>
              <w:right w:w="14" w:type="dxa"/>
            </w:tcMar>
          </w:tcPr>
          <w:p w14:paraId="57BD74C0" w14:textId="77777777" w:rsidR="008D4099" w:rsidRPr="009D360C" w:rsidRDefault="008D4099" w:rsidP="004B16E3">
            <w:pPr>
              <w:pStyle w:val="TableParagraph"/>
              <w:spacing w:before="4"/>
              <w:ind w:left="76" w:right="60"/>
              <w:jc w:val="center"/>
              <w:rPr>
                <w:sz w:val="20"/>
                <w:szCs w:val="20"/>
              </w:rPr>
            </w:pPr>
            <w:r w:rsidRPr="009D360C">
              <w:rPr>
                <w:sz w:val="20"/>
                <w:szCs w:val="20"/>
              </w:rPr>
              <w:t>---</w:t>
            </w:r>
          </w:p>
        </w:tc>
        <w:tc>
          <w:tcPr>
            <w:tcW w:w="1264" w:type="dxa"/>
            <w:tcBorders>
              <w:top w:val="single" w:sz="6" w:space="0" w:color="auto"/>
              <w:left w:val="single" w:sz="36" w:space="0" w:color="005A94"/>
              <w:bottom w:val="single" w:sz="6" w:space="0" w:color="auto"/>
              <w:right w:val="single" w:sz="6" w:space="0" w:color="auto"/>
            </w:tcBorders>
            <w:tcMar>
              <w:top w:w="14" w:type="dxa"/>
              <w:left w:w="14" w:type="dxa"/>
              <w:bottom w:w="14" w:type="dxa"/>
              <w:right w:w="14" w:type="dxa"/>
            </w:tcMar>
          </w:tcPr>
          <w:p w14:paraId="1A34C431" w14:textId="77777777" w:rsidR="008D4099" w:rsidRPr="009D360C" w:rsidRDefault="008D4099" w:rsidP="004B16E3">
            <w:pPr>
              <w:pStyle w:val="TableParagraph"/>
              <w:spacing w:before="4"/>
              <w:ind w:left="60" w:right="9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557487D" w14:textId="77777777" w:rsidR="008D4099" w:rsidRPr="009D360C" w:rsidRDefault="008D4099" w:rsidP="004B16E3">
            <w:pPr>
              <w:pStyle w:val="TableParagraph"/>
              <w:spacing w:before="4"/>
              <w:ind w:left="89" w:right="100"/>
              <w:jc w:val="center"/>
              <w:rPr>
                <w:sz w:val="20"/>
                <w:szCs w:val="20"/>
              </w:rPr>
            </w:pPr>
            <w:r w:rsidRPr="009D360C">
              <w:rPr>
                <w:sz w:val="20"/>
                <w:szCs w:val="20"/>
              </w:rPr>
              <w:t>---</w:t>
            </w:r>
          </w:p>
        </w:tc>
        <w:tc>
          <w:tcPr>
            <w:tcW w:w="135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3084E88F"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260"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75DA873E" w14:textId="77777777" w:rsidR="008D4099" w:rsidRPr="009D360C" w:rsidRDefault="008D4099" w:rsidP="004B16E3">
            <w:pPr>
              <w:pStyle w:val="TableParagraph"/>
              <w:spacing w:before="4"/>
              <w:ind w:left="89" w:right="90"/>
              <w:jc w:val="center"/>
              <w:rPr>
                <w:sz w:val="20"/>
                <w:szCs w:val="20"/>
              </w:rPr>
            </w:pPr>
            <w:r w:rsidRPr="009D360C">
              <w:rPr>
                <w:sz w:val="20"/>
                <w:szCs w:val="20"/>
              </w:rPr>
              <w:t>---</w:t>
            </w:r>
          </w:p>
        </w:tc>
        <w:tc>
          <w:tcPr>
            <w:tcW w:w="1171"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B8358CC"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58F26CF0"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674A236E" w14:textId="77777777" w:rsidR="008D4099" w:rsidRPr="009D360C" w:rsidRDefault="008D4099" w:rsidP="004B16E3">
            <w:pPr>
              <w:pStyle w:val="TableParagraph"/>
              <w:spacing w:before="4"/>
              <w:ind w:left="61" w:right="90"/>
              <w:jc w:val="center"/>
              <w:rPr>
                <w:sz w:val="20"/>
                <w:szCs w:val="20"/>
              </w:rPr>
            </w:pPr>
            <w:r w:rsidRPr="009D360C">
              <w:rPr>
                <w:sz w:val="20"/>
                <w:szCs w:val="20"/>
              </w:rPr>
              <w:t>---</w:t>
            </w:r>
          </w:p>
        </w:tc>
        <w:tc>
          <w:tcPr>
            <w:tcW w:w="1168" w:type="dxa"/>
            <w:tcBorders>
              <w:top w:val="single" w:sz="6" w:space="0" w:color="auto"/>
              <w:left w:val="single" w:sz="6" w:space="0" w:color="auto"/>
              <w:bottom w:val="single" w:sz="6" w:space="0" w:color="auto"/>
              <w:right w:val="single" w:sz="6" w:space="0" w:color="auto"/>
            </w:tcBorders>
            <w:tcMar>
              <w:top w:w="14" w:type="dxa"/>
              <w:left w:w="14" w:type="dxa"/>
              <w:bottom w:w="14" w:type="dxa"/>
              <w:right w:w="14" w:type="dxa"/>
            </w:tcMar>
          </w:tcPr>
          <w:p w14:paraId="223E108C" w14:textId="77777777" w:rsidR="008D4099" w:rsidRPr="009D360C" w:rsidRDefault="008D4099" w:rsidP="004B16E3">
            <w:pPr>
              <w:pStyle w:val="TableParagraph"/>
              <w:spacing w:before="4"/>
              <w:ind w:left="75" w:right="76"/>
              <w:jc w:val="center"/>
              <w:rPr>
                <w:sz w:val="20"/>
                <w:szCs w:val="20"/>
              </w:rPr>
            </w:pPr>
            <w:r w:rsidRPr="009D360C">
              <w:rPr>
                <w:sz w:val="20"/>
                <w:szCs w:val="20"/>
              </w:rPr>
              <w:t>---</w:t>
            </w:r>
          </w:p>
        </w:tc>
      </w:tr>
    </w:tbl>
    <w:p w14:paraId="4FB9D043" w14:textId="77777777" w:rsidR="00DE6F32" w:rsidRDefault="00DE6F32" w:rsidP="00DE6F32">
      <w:r>
        <w:br w:type="page"/>
      </w:r>
    </w:p>
    <w:p w14:paraId="7EA5790C" w14:textId="1699136B" w:rsidR="00DE6F32" w:rsidRDefault="00DE6F32" w:rsidP="00702E4A">
      <w:pPr>
        <w:pStyle w:val="BodyText"/>
        <w:spacing w:before="90"/>
      </w:pPr>
      <w:r>
        <w:rPr>
          <w:b/>
        </w:rPr>
        <w:lastRenderedPageBreak/>
        <w:t xml:space="preserve">Sample: </w:t>
      </w:r>
      <w:r>
        <w:t>Cells within the matrix marked with a dash (-) indicate there is no applicable telehealth policy in place, while cells marked with an asterisk (*) indicate the applicable telehealth policy associated with the MCP is consistent with FFS.</w:t>
      </w:r>
    </w:p>
    <w:tbl>
      <w:tblPr>
        <w:tblStyle w:val="TableGrid"/>
        <w:tblpPr w:leftFromText="180" w:rightFromText="180" w:vertAnchor="text" w:tblpX="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892"/>
        <w:gridCol w:w="3960"/>
        <w:gridCol w:w="1350"/>
        <w:gridCol w:w="1710"/>
        <w:gridCol w:w="1260"/>
        <w:gridCol w:w="1350"/>
        <w:gridCol w:w="1350"/>
        <w:gridCol w:w="1260"/>
        <w:gridCol w:w="1170"/>
        <w:gridCol w:w="1170"/>
        <w:gridCol w:w="1170"/>
        <w:gridCol w:w="1170"/>
      </w:tblGrid>
      <w:tr w:rsidR="008D4099" w:rsidRPr="009D360C" w14:paraId="38B86AC4" w14:textId="77777777" w:rsidTr="004B16E3">
        <w:trPr>
          <w:trHeight w:val="618"/>
        </w:trPr>
        <w:tc>
          <w:tcPr>
            <w:tcW w:w="892" w:type="dxa"/>
            <w:tcBorders>
              <w:bottom w:val="single" w:sz="18" w:space="0" w:color="005A94"/>
            </w:tcBorders>
            <w:shd w:val="clear" w:color="auto" w:fill="002060"/>
            <w:tcMar>
              <w:top w:w="58" w:type="dxa"/>
              <w:bottom w:w="29" w:type="dxa"/>
            </w:tcMar>
          </w:tcPr>
          <w:p w14:paraId="56CC5FE4" w14:textId="77777777" w:rsidR="008D4099" w:rsidRPr="009D360C" w:rsidRDefault="008D4099" w:rsidP="004B16E3">
            <w:pPr>
              <w:pStyle w:val="TableParagraph"/>
              <w:rPr>
                <w:b/>
                <w:color w:val="FFFFFF" w:themeColor="background1"/>
              </w:rPr>
            </w:pPr>
            <w:r w:rsidRPr="009D360C">
              <w:rPr>
                <w:b/>
                <w:color w:val="FFFFFF" w:themeColor="background1"/>
              </w:rPr>
              <w:t>Ref #</w:t>
            </w:r>
          </w:p>
        </w:tc>
        <w:tc>
          <w:tcPr>
            <w:tcW w:w="3960" w:type="dxa"/>
            <w:tcBorders>
              <w:bottom w:val="single" w:sz="18" w:space="0" w:color="005A94"/>
            </w:tcBorders>
            <w:shd w:val="clear" w:color="auto" w:fill="002060"/>
            <w:tcMar>
              <w:top w:w="58" w:type="dxa"/>
              <w:bottom w:w="29" w:type="dxa"/>
            </w:tcMar>
          </w:tcPr>
          <w:p w14:paraId="79879347" w14:textId="77777777" w:rsidR="008D4099" w:rsidRPr="009D360C" w:rsidRDefault="008D4099" w:rsidP="004B16E3">
            <w:pPr>
              <w:pStyle w:val="TableParagraph"/>
              <w:rPr>
                <w:b/>
                <w:color w:val="FFFFFF" w:themeColor="background1"/>
              </w:rPr>
            </w:pPr>
            <w:r w:rsidRPr="009D360C">
              <w:rPr>
                <w:b/>
                <w:color w:val="FFFFFF" w:themeColor="background1"/>
              </w:rPr>
              <w:t>Potential State Coverage Policies</w:t>
            </w:r>
          </w:p>
        </w:tc>
        <w:tc>
          <w:tcPr>
            <w:tcW w:w="1350" w:type="dxa"/>
            <w:tcBorders>
              <w:bottom w:val="single" w:sz="18" w:space="0" w:color="005A94"/>
            </w:tcBorders>
            <w:shd w:val="clear" w:color="auto" w:fill="002060"/>
            <w:tcMar>
              <w:top w:w="58" w:type="dxa"/>
              <w:bottom w:w="29" w:type="dxa"/>
            </w:tcMar>
          </w:tcPr>
          <w:p w14:paraId="612A08BF" w14:textId="77777777" w:rsidR="008D4099" w:rsidRPr="009D360C" w:rsidRDefault="008D4099" w:rsidP="004B16E3">
            <w:pPr>
              <w:pStyle w:val="TableParagraph"/>
              <w:jc w:val="center"/>
              <w:rPr>
                <w:b/>
                <w:color w:val="FFFFFF" w:themeColor="background1"/>
              </w:rPr>
            </w:pPr>
            <w:r w:rsidRPr="009D360C">
              <w:rPr>
                <w:b/>
                <w:color w:val="FFFFFF" w:themeColor="background1"/>
              </w:rPr>
              <w:t>FFS: Policy</w:t>
            </w:r>
          </w:p>
          <w:p w14:paraId="249E6E44" w14:textId="77777777" w:rsidR="008D4099" w:rsidRPr="009D360C" w:rsidRDefault="008D4099" w:rsidP="004B16E3">
            <w:pPr>
              <w:pStyle w:val="TableParagraph"/>
              <w:jc w:val="center"/>
              <w:rPr>
                <w:b/>
                <w:color w:val="FFFFFF" w:themeColor="background1"/>
              </w:rPr>
            </w:pPr>
            <w:r w:rsidRPr="009D360C">
              <w:rPr>
                <w:b/>
                <w:color w:val="FFFFFF" w:themeColor="background1"/>
              </w:rPr>
              <w:t>(Yes/No)</w:t>
            </w:r>
          </w:p>
        </w:tc>
        <w:tc>
          <w:tcPr>
            <w:tcW w:w="1710" w:type="dxa"/>
            <w:tcBorders>
              <w:bottom w:val="single" w:sz="18" w:space="0" w:color="005A94"/>
              <w:right w:val="single" w:sz="36" w:space="0" w:color="005A94"/>
            </w:tcBorders>
            <w:shd w:val="clear" w:color="auto" w:fill="002060"/>
            <w:tcMar>
              <w:top w:w="58" w:type="dxa"/>
              <w:bottom w:w="29" w:type="dxa"/>
            </w:tcMar>
          </w:tcPr>
          <w:p w14:paraId="6CF8E93D" w14:textId="77777777" w:rsidR="008D4099" w:rsidRPr="009D360C" w:rsidRDefault="008D4099" w:rsidP="004B16E3">
            <w:pPr>
              <w:pStyle w:val="TableParagraph"/>
              <w:jc w:val="center"/>
              <w:rPr>
                <w:b/>
                <w:color w:val="FFFFFF" w:themeColor="background1"/>
              </w:rPr>
            </w:pPr>
            <w:r w:rsidRPr="009D360C">
              <w:rPr>
                <w:b/>
                <w:color w:val="FFFFFF" w:themeColor="background1"/>
              </w:rPr>
              <w:t>FFS: Detail</w:t>
            </w:r>
          </w:p>
        </w:tc>
        <w:tc>
          <w:tcPr>
            <w:tcW w:w="1260" w:type="dxa"/>
            <w:tcBorders>
              <w:left w:val="single" w:sz="36" w:space="0" w:color="005A94"/>
              <w:bottom w:val="single" w:sz="18" w:space="0" w:color="005A94"/>
            </w:tcBorders>
            <w:shd w:val="clear" w:color="auto" w:fill="C9DBFF"/>
            <w:tcMar>
              <w:top w:w="58" w:type="dxa"/>
              <w:bottom w:w="29" w:type="dxa"/>
            </w:tcMar>
          </w:tcPr>
          <w:p w14:paraId="2418AE64" w14:textId="77777777" w:rsidR="008D4099" w:rsidRPr="009D360C" w:rsidRDefault="008D4099" w:rsidP="004B16E3">
            <w:pPr>
              <w:pStyle w:val="TableParagraph"/>
              <w:jc w:val="center"/>
              <w:rPr>
                <w:b/>
              </w:rPr>
            </w:pPr>
            <w:r w:rsidRPr="009D360C">
              <w:rPr>
                <w:b/>
              </w:rPr>
              <w:t>MCP 1:</w:t>
            </w:r>
          </w:p>
          <w:p w14:paraId="61E6F516" w14:textId="77777777" w:rsidR="008D4099" w:rsidRPr="009D360C" w:rsidRDefault="008D4099" w:rsidP="004B16E3">
            <w:pPr>
              <w:pStyle w:val="TableParagraph"/>
              <w:jc w:val="center"/>
              <w:rPr>
                <w:b/>
              </w:rPr>
            </w:pPr>
            <w:r w:rsidRPr="009D360C">
              <w:rPr>
                <w:b/>
              </w:rPr>
              <w:t>Policy (Yes/No)</w:t>
            </w:r>
          </w:p>
        </w:tc>
        <w:tc>
          <w:tcPr>
            <w:tcW w:w="1350" w:type="dxa"/>
            <w:tcBorders>
              <w:bottom w:val="single" w:sz="18" w:space="0" w:color="005A94"/>
            </w:tcBorders>
            <w:shd w:val="clear" w:color="auto" w:fill="C9DBFF"/>
            <w:tcMar>
              <w:top w:w="58" w:type="dxa"/>
              <w:bottom w:w="29" w:type="dxa"/>
            </w:tcMar>
          </w:tcPr>
          <w:p w14:paraId="7455471F" w14:textId="77777777" w:rsidR="008D4099" w:rsidRPr="009D360C" w:rsidRDefault="008D4099" w:rsidP="004B16E3">
            <w:pPr>
              <w:pStyle w:val="TableParagraph"/>
              <w:jc w:val="center"/>
              <w:rPr>
                <w:b/>
              </w:rPr>
            </w:pPr>
            <w:r w:rsidRPr="009D360C">
              <w:rPr>
                <w:b/>
              </w:rPr>
              <w:t>MCP 1: Detail</w:t>
            </w:r>
          </w:p>
        </w:tc>
        <w:tc>
          <w:tcPr>
            <w:tcW w:w="1350" w:type="dxa"/>
            <w:tcBorders>
              <w:bottom w:val="single" w:sz="18" w:space="0" w:color="005A94"/>
            </w:tcBorders>
            <w:shd w:val="clear" w:color="auto" w:fill="C9DBFF"/>
            <w:tcMar>
              <w:top w:w="58" w:type="dxa"/>
              <w:bottom w:w="29" w:type="dxa"/>
            </w:tcMar>
          </w:tcPr>
          <w:p w14:paraId="06967351" w14:textId="77777777" w:rsidR="008D4099" w:rsidRPr="009D360C" w:rsidRDefault="008D4099" w:rsidP="004B16E3">
            <w:pPr>
              <w:pStyle w:val="TableParagraph"/>
              <w:jc w:val="center"/>
              <w:rPr>
                <w:b/>
              </w:rPr>
            </w:pPr>
            <w:r w:rsidRPr="009D360C">
              <w:rPr>
                <w:b/>
              </w:rPr>
              <w:t>MCP 2:</w:t>
            </w:r>
          </w:p>
          <w:p w14:paraId="54D29210" w14:textId="77777777" w:rsidR="008D4099" w:rsidRPr="009D360C" w:rsidRDefault="008D4099" w:rsidP="004B16E3">
            <w:pPr>
              <w:pStyle w:val="TableParagraph"/>
              <w:jc w:val="center"/>
              <w:rPr>
                <w:b/>
              </w:rPr>
            </w:pPr>
            <w:r w:rsidRPr="009D360C">
              <w:rPr>
                <w:b/>
              </w:rPr>
              <w:t>Policy (Yes/No)</w:t>
            </w:r>
          </w:p>
        </w:tc>
        <w:tc>
          <w:tcPr>
            <w:tcW w:w="1260" w:type="dxa"/>
            <w:tcBorders>
              <w:bottom w:val="single" w:sz="18" w:space="0" w:color="005A94"/>
            </w:tcBorders>
            <w:shd w:val="clear" w:color="auto" w:fill="C9DBFF"/>
            <w:tcMar>
              <w:top w:w="58" w:type="dxa"/>
              <w:bottom w:w="29" w:type="dxa"/>
            </w:tcMar>
          </w:tcPr>
          <w:p w14:paraId="2D3A4D06" w14:textId="77777777" w:rsidR="008D4099" w:rsidRPr="009D360C" w:rsidRDefault="008D4099" w:rsidP="004B16E3">
            <w:pPr>
              <w:pStyle w:val="TableParagraph"/>
              <w:jc w:val="center"/>
              <w:rPr>
                <w:b/>
              </w:rPr>
            </w:pPr>
            <w:r w:rsidRPr="009D360C">
              <w:rPr>
                <w:b/>
              </w:rPr>
              <w:t>MCP 2: Detail</w:t>
            </w:r>
          </w:p>
        </w:tc>
        <w:tc>
          <w:tcPr>
            <w:tcW w:w="1170" w:type="dxa"/>
            <w:tcBorders>
              <w:bottom w:val="single" w:sz="18" w:space="0" w:color="005A94"/>
            </w:tcBorders>
            <w:shd w:val="clear" w:color="auto" w:fill="C9DBFF"/>
            <w:tcMar>
              <w:top w:w="58" w:type="dxa"/>
              <w:bottom w:w="29" w:type="dxa"/>
            </w:tcMar>
          </w:tcPr>
          <w:p w14:paraId="30A9B785" w14:textId="77777777" w:rsidR="008D4099" w:rsidRPr="009D360C" w:rsidRDefault="008D4099" w:rsidP="004B16E3">
            <w:pPr>
              <w:pStyle w:val="TableParagraph"/>
              <w:jc w:val="center"/>
              <w:rPr>
                <w:b/>
              </w:rPr>
            </w:pPr>
            <w:r w:rsidRPr="009D360C">
              <w:rPr>
                <w:b/>
              </w:rPr>
              <w:t>MCP 3:</w:t>
            </w:r>
          </w:p>
          <w:p w14:paraId="79F24912" w14:textId="77777777" w:rsidR="008D4099" w:rsidRPr="009D360C" w:rsidRDefault="008D4099" w:rsidP="004B16E3">
            <w:pPr>
              <w:pStyle w:val="TableParagraph"/>
              <w:jc w:val="center"/>
              <w:rPr>
                <w:b/>
              </w:rPr>
            </w:pPr>
            <w:r w:rsidRPr="009D360C">
              <w:rPr>
                <w:b/>
              </w:rPr>
              <w:t>Policy</w:t>
            </w:r>
          </w:p>
          <w:p w14:paraId="5EEA3CFC" w14:textId="77777777" w:rsidR="008D4099" w:rsidRPr="009D360C" w:rsidRDefault="008D4099" w:rsidP="004B16E3">
            <w:pPr>
              <w:pStyle w:val="TableParagraph"/>
              <w:jc w:val="center"/>
              <w:rPr>
                <w:b/>
              </w:rPr>
            </w:pPr>
            <w:r w:rsidRPr="009D360C">
              <w:rPr>
                <w:b/>
              </w:rPr>
              <w:t>(Yes/No)</w:t>
            </w:r>
          </w:p>
        </w:tc>
        <w:tc>
          <w:tcPr>
            <w:tcW w:w="1170" w:type="dxa"/>
            <w:tcBorders>
              <w:bottom w:val="single" w:sz="18" w:space="0" w:color="005A94"/>
            </w:tcBorders>
            <w:shd w:val="clear" w:color="auto" w:fill="C9DBFF"/>
            <w:tcMar>
              <w:top w:w="58" w:type="dxa"/>
              <w:bottom w:w="29" w:type="dxa"/>
            </w:tcMar>
          </w:tcPr>
          <w:p w14:paraId="5B327CB7" w14:textId="77777777" w:rsidR="008D4099" w:rsidRPr="009D360C" w:rsidRDefault="008D4099" w:rsidP="004B16E3">
            <w:pPr>
              <w:pStyle w:val="TableParagraph"/>
              <w:jc w:val="center"/>
              <w:rPr>
                <w:b/>
              </w:rPr>
            </w:pPr>
            <w:r w:rsidRPr="009D360C">
              <w:rPr>
                <w:b/>
              </w:rPr>
              <w:t>MCP 3:</w:t>
            </w:r>
          </w:p>
          <w:p w14:paraId="3AE76B45" w14:textId="77777777" w:rsidR="008D4099" w:rsidRPr="009D360C" w:rsidRDefault="008D4099" w:rsidP="004B16E3">
            <w:pPr>
              <w:pStyle w:val="TableParagraph"/>
              <w:jc w:val="center"/>
              <w:rPr>
                <w:b/>
              </w:rPr>
            </w:pPr>
            <w:r w:rsidRPr="009D360C">
              <w:rPr>
                <w:b/>
              </w:rPr>
              <w:t>Detail</w:t>
            </w:r>
          </w:p>
        </w:tc>
        <w:tc>
          <w:tcPr>
            <w:tcW w:w="1170" w:type="dxa"/>
            <w:tcBorders>
              <w:bottom w:val="single" w:sz="18" w:space="0" w:color="005A94"/>
            </w:tcBorders>
            <w:shd w:val="clear" w:color="auto" w:fill="C9DBFF"/>
            <w:tcMar>
              <w:top w:w="58" w:type="dxa"/>
              <w:bottom w:w="29" w:type="dxa"/>
            </w:tcMar>
          </w:tcPr>
          <w:p w14:paraId="5B0B1A65" w14:textId="77777777" w:rsidR="008D4099" w:rsidRPr="009D360C" w:rsidRDefault="008D4099" w:rsidP="004B16E3">
            <w:pPr>
              <w:pStyle w:val="TableParagraph"/>
              <w:jc w:val="center"/>
              <w:rPr>
                <w:b/>
              </w:rPr>
            </w:pPr>
            <w:r w:rsidRPr="009D360C">
              <w:rPr>
                <w:b/>
              </w:rPr>
              <w:t>MCP 4:</w:t>
            </w:r>
          </w:p>
          <w:p w14:paraId="540076D9" w14:textId="77777777" w:rsidR="008D4099" w:rsidRPr="009D360C" w:rsidRDefault="008D4099" w:rsidP="004B16E3">
            <w:pPr>
              <w:pStyle w:val="TableParagraph"/>
              <w:jc w:val="center"/>
              <w:rPr>
                <w:b/>
              </w:rPr>
            </w:pPr>
            <w:r w:rsidRPr="009D360C">
              <w:rPr>
                <w:b/>
              </w:rPr>
              <w:t>Policy (Yes/No)</w:t>
            </w:r>
          </w:p>
        </w:tc>
        <w:tc>
          <w:tcPr>
            <w:tcW w:w="1170" w:type="dxa"/>
            <w:tcBorders>
              <w:bottom w:val="single" w:sz="18" w:space="0" w:color="005A94"/>
            </w:tcBorders>
            <w:shd w:val="clear" w:color="auto" w:fill="C9DBFF"/>
            <w:tcMar>
              <w:top w:w="58" w:type="dxa"/>
              <w:bottom w:w="29" w:type="dxa"/>
            </w:tcMar>
          </w:tcPr>
          <w:p w14:paraId="30DC3AB9" w14:textId="77777777" w:rsidR="008D4099" w:rsidRPr="009D360C" w:rsidRDefault="008D4099" w:rsidP="004B16E3">
            <w:pPr>
              <w:pStyle w:val="TableParagraph"/>
              <w:jc w:val="center"/>
              <w:rPr>
                <w:b/>
              </w:rPr>
            </w:pPr>
            <w:r w:rsidRPr="009D360C">
              <w:rPr>
                <w:b/>
              </w:rPr>
              <w:t>MCP 4:</w:t>
            </w:r>
          </w:p>
          <w:p w14:paraId="0BC5A786" w14:textId="77777777" w:rsidR="008D4099" w:rsidRPr="009D360C" w:rsidRDefault="008D4099" w:rsidP="004B16E3">
            <w:pPr>
              <w:pStyle w:val="TableParagraph"/>
              <w:jc w:val="center"/>
              <w:rPr>
                <w:b/>
              </w:rPr>
            </w:pPr>
            <w:r w:rsidRPr="009D360C">
              <w:rPr>
                <w:b/>
              </w:rPr>
              <w:t>Detail</w:t>
            </w:r>
          </w:p>
        </w:tc>
      </w:tr>
      <w:tr w:rsidR="008D4099" w:rsidRPr="009D360C" w14:paraId="52652DB4" w14:textId="77777777" w:rsidTr="004B16E3">
        <w:trPr>
          <w:trHeight w:val="114"/>
        </w:trPr>
        <w:tc>
          <w:tcPr>
            <w:tcW w:w="892" w:type="dxa"/>
            <w:tcBorders>
              <w:top w:val="single" w:sz="18" w:space="0" w:color="005A94"/>
            </w:tcBorders>
            <w:shd w:val="clear" w:color="auto" w:fill="E7E6E6" w:themeFill="background2"/>
          </w:tcPr>
          <w:p w14:paraId="15E4A5B1" w14:textId="77777777" w:rsidR="008D4099" w:rsidRPr="009D360C" w:rsidRDefault="008D4099" w:rsidP="004B16E3">
            <w:pPr>
              <w:pStyle w:val="TableParagraph"/>
              <w:ind w:left="71"/>
              <w:rPr>
                <w:sz w:val="20"/>
                <w:szCs w:val="20"/>
              </w:rPr>
            </w:pPr>
            <w:r w:rsidRPr="009D360C">
              <w:rPr>
                <w:sz w:val="20"/>
                <w:szCs w:val="20"/>
              </w:rPr>
              <w:t>1.0</w:t>
            </w:r>
          </w:p>
        </w:tc>
        <w:tc>
          <w:tcPr>
            <w:tcW w:w="3960" w:type="dxa"/>
            <w:tcBorders>
              <w:top w:val="single" w:sz="18" w:space="0" w:color="005A94"/>
            </w:tcBorders>
            <w:shd w:val="clear" w:color="auto" w:fill="E7E6E6" w:themeFill="background2"/>
          </w:tcPr>
          <w:p w14:paraId="7FB52B86" w14:textId="77777777" w:rsidR="008D4099" w:rsidRPr="009D360C" w:rsidRDefault="008D4099" w:rsidP="004B16E3">
            <w:pPr>
              <w:pStyle w:val="TableParagraph"/>
              <w:spacing w:after="120"/>
              <w:ind w:left="90"/>
              <w:rPr>
                <w:b/>
                <w:sz w:val="20"/>
                <w:szCs w:val="20"/>
              </w:rPr>
            </w:pPr>
            <w:r w:rsidRPr="009D360C">
              <w:rPr>
                <w:b/>
                <w:sz w:val="20"/>
                <w:szCs w:val="20"/>
              </w:rPr>
              <w:t>General Policies</w:t>
            </w:r>
          </w:p>
        </w:tc>
        <w:tc>
          <w:tcPr>
            <w:tcW w:w="1350" w:type="dxa"/>
            <w:tcBorders>
              <w:top w:val="single" w:sz="18" w:space="0" w:color="005A94"/>
            </w:tcBorders>
            <w:shd w:val="clear" w:color="auto" w:fill="E7E6E6" w:themeFill="background2"/>
          </w:tcPr>
          <w:p w14:paraId="6453A4AB"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top w:val="single" w:sz="18" w:space="0" w:color="005A94"/>
              <w:right w:val="single" w:sz="36" w:space="0" w:color="005A94"/>
            </w:tcBorders>
            <w:shd w:val="clear" w:color="auto" w:fill="E7E6E6" w:themeFill="background2"/>
          </w:tcPr>
          <w:p w14:paraId="77E13106" w14:textId="77777777" w:rsidR="008D4099" w:rsidRPr="009D360C" w:rsidRDefault="008D4099" w:rsidP="004B16E3">
            <w:pPr>
              <w:pStyle w:val="TableParagraph"/>
              <w:ind w:left="157" w:right="137"/>
              <w:jc w:val="center"/>
              <w:rPr>
                <w:sz w:val="20"/>
                <w:szCs w:val="20"/>
              </w:rPr>
            </w:pPr>
            <w:r w:rsidRPr="009D360C">
              <w:rPr>
                <w:sz w:val="20"/>
                <w:szCs w:val="20"/>
              </w:rPr>
              <w:t>---</w:t>
            </w:r>
          </w:p>
        </w:tc>
        <w:tc>
          <w:tcPr>
            <w:tcW w:w="1260" w:type="dxa"/>
            <w:tcBorders>
              <w:top w:val="single" w:sz="18" w:space="0" w:color="005A94"/>
              <w:left w:val="single" w:sz="36" w:space="0" w:color="005A94"/>
            </w:tcBorders>
            <w:shd w:val="clear" w:color="auto" w:fill="E7E6E6" w:themeFill="background2"/>
          </w:tcPr>
          <w:p w14:paraId="1522AB84"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tcBorders>
              <w:top w:val="single" w:sz="18" w:space="0" w:color="005A94"/>
            </w:tcBorders>
            <w:shd w:val="clear" w:color="auto" w:fill="E7E6E6" w:themeFill="background2"/>
          </w:tcPr>
          <w:p w14:paraId="6E1AB600"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tcBorders>
              <w:top w:val="single" w:sz="18" w:space="0" w:color="005A94"/>
            </w:tcBorders>
            <w:shd w:val="clear" w:color="auto" w:fill="E7E6E6" w:themeFill="background2"/>
          </w:tcPr>
          <w:p w14:paraId="11C5100B"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tcBorders>
              <w:top w:val="single" w:sz="18" w:space="0" w:color="005A94"/>
            </w:tcBorders>
            <w:shd w:val="clear" w:color="auto" w:fill="E7E6E6" w:themeFill="background2"/>
          </w:tcPr>
          <w:p w14:paraId="50053B27"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tcBorders>
              <w:top w:val="single" w:sz="18" w:space="0" w:color="005A94"/>
            </w:tcBorders>
            <w:shd w:val="clear" w:color="auto" w:fill="E7E6E6" w:themeFill="background2"/>
          </w:tcPr>
          <w:p w14:paraId="73BB3A1B" w14:textId="77777777" w:rsidR="008D4099" w:rsidRPr="009D360C" w:rsidRDefault="008D4099" w:rsidP="004B16E3">
            <w:pPr>
              <w:pStyle w:val="TableParagraph"/>
              <w:ind w:left="90" w:right="135"/>
              <w:jc w:val="center"/>
              <w:rPr>
                <w:sz w:val="20"/>
                <w:szCs w:val="20"/>
              </w:rPr>
            </w:pPr>
            <w:r w:rsidRPr="009D360C">
              <w:rPr>
                <w:sz w:val="20"/>
                <w:szCs w:val="20"/>
              </w:rPr>
              <w:t>---</w:t>
            </w:r>
          </w:p>
        </w:tc>
        <w:tc>
          <w:tcPr>
            <w:tcW w:w="1170" w:type="dxa"/>
            <w:tcBorders>
              <w:top w:val="single" w:sz="18" w:space="0" w:color="005A94"/>
            </w:tcBorders>
            <w:shd w:val="clear" w:color="auto" w:fill="E7E6E6" w:themeFill="background2"/>
          </w:tcPr>
          <w:p w14:paraId="70B11012"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Borders>
              <w:top w:val="single" w:sz="18" w:space="0" w:color="005A94"/>
            </w:tcBorders>
            <w:shd w:val="clear" w:color="auto" w:fill="E7E6E6" w:themeFill="background2"/>
          </w:tcPr>
          <w:p w14:paraId="53C282E4"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Borders>
              <w:top w:val="single" w:sz="18" w:space="0" w:color="005A94"/>
            </w:tcBorders>
            <w:shd w:val="clear" w:color="auto" w:fill="E7E6E6" w:themeFill="background2"/>
          </w:tcPr>
          <w:p w14:paraId="68244482"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1E99B729" w14:textId="77777777" w:rsidTr="004B16E3">
        <w:trPr>
          <w:trHeight w:val="447"/>
        </w:trPr>
        <w:tc>
          <w:tcPr>
            <w:tcW w:w="892" w:type="dxa"/>
          </w:tcPr>
          <w:p w14:paraId="0E97439C" w14:textId="77777777" w:rsidR="008D4099" w:rsidRPr="009D360C" w:rsidRDefault="008D4099" w:rsidP="004B16E3">
            <w:pPr>
              <w:pStyle w:val="TableParagraph"/>
              <w:ind w:left="71"/>
              <w:rPr>
                <w:sz w:val="20"/>
                <w:szCs w:val="20"/>
              </w:rPr>
            </w:pPr>
            <w:r w:rsidRPr="009D360C">
              <w:rPr>
                <w:sz w:val="20"/>
                <w:szCs w:val="20"/>
              </w:rPr>
              <w:t>1.2</w:t>
            </w:r>
          </w:p>
        </w:tc>
        <w:tc>
          <w:tcPr>
            <w:tcW w:w="3960" w:type="dxa"/>
          </w:tcPr>
          <w:p w14:paraId="5C097CC1" w14:textId="77777777" w:rsidR="008D4099" w:rsidRPr="009D360C" w:rsidRDefault="008D4099" w:rsidP="004B16E3">
            <w:pPr>
              <w:pStyle w:val="TableParagraph"/>
              <w:spacing w:before="1" w:after="120" w:line="259" w:lineRule="auto"/>
              <w:ind w:left="90" w:right="553"/>
              <w:rPr>
                <w:sz w:val="20"/>
                <w:szCs w:val="20"/>
              </w:rPr>
            </w:pPr>
            <w:r w:rsidRPr="009D360C">
              <w:rPr>
                <w:sz w:val="20"/>
                <w:szCs w:val="20"/>
              </w:rPr>
              <w:t>Established patient-provider relationship required prior to telehealth</w:t>
            </w:r>
          </w:p>
        </w:tc>
        <w:tc>
          <w:tcPr>
            <w:tcW w:w="1350" w:type="dxa"/>
          </w:tcPr>
          <w:p w14:paraId="7303E415"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tcPr>
          <w:p w14:paraId="7751F003" w14:textId="77777777" w:rsidR="008D4099" w:rsidRPr="009D360C" w:rsidRDefault="008D4099" w:rsidP="004B16E3">
            <w:pPr>
              <w:pStyle w:val="TableParagraph"/>
              <w:spacing w:before="1" w:line="256" w:lineRule="auto"/>
              <w:ind w:left="105" w:right="137"/>
              <w:jc w:val="center"/>
              <w:rPr>
                <w:sz w:val="20"/>
                <w:szCs w:val="20"/>
              </w:rPr>
            </w:pPr>
            <w:r w:rsidRPr="009D360C">
              <w:rPr>
                <w:sz w:val="20"/>
                <w:szCs w:val="20"/>
              </w:rPr>
              <w:t>Only behavioral health services</w:t>
            </w:r>
          </w:p>
        </w:tc>
        <w:tc>
          <w:tcPr>
            <w:tcW w:w="1260" w:type="dxa"/>
            <w:tcBorders>
              <w:left w:val="single" w:sz="36" w:space="0" w:color="005A94"/>
            </w:tcBorders>
          </w:tcPr>
          <w:p w14:paraId="1D71A2FF"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tcPr>
          <w:p w14:paraId="2B86C683" w14:textId="77777777" w:rsidR="008D4099" w:rsidRPr="009D360C" w:rsidRDefault="008D4099" w:rsidP="004B16E3">
            <w:pPr>
              <w:pStyle w:val="TableParagraph"/>
              <w:spacing w:before="1" w:line="259" w:lineRule="auto"/>
              <w:ind w:left="120" w:right="135"/>
              <w:jc w:val="center"/>
              <w:rPr>
                <w:sz w:val="20"/>
                <w:szCs w:val="20"/>
              </w:rPr>
            </w:pPr>
            <w:r w:rsidRPr="009D360C">
              <w:rPr>
                <w:sz w:val="20"/>
                <w:szCs w:val="20"/>
              </w:rPr>
              <w:t xml:space="preserve">Applies to all types </w:t>
            </w:r>
            <w:r w:rsidRPr="009D360C">
              <w:rPr>
                <w:spacing w:val="-4"/>
                <w:sz w:val="20"/>
                <w:szCs w:val="20"/>
              </w:rPr>
              <w:t xml:space="preserve">covered </w:t>
            </w:r>
            <w:r w:rsidRPr="009D360C">
              <w:rPr>
                <w:sz w:val="20"/>
                <w:szCs w:val="20"/>
              </w:rPr>
              <w:t>services</w:t>
            </w:r>
          </w:p>
        </w:tc>
        <w:tc>
          <w:tcPr>
            <w:tcW w:w="1350" w:type="dxa"/>
          </w:tcPr>
          <w:p w14:paraId="6C7A5A11" w14:textId="77777777" w:rsidR="008D4099" w:rsidRPr="009D360C" w:rsidRDefault="008D4099" w:rsidP="004B16E3">
            <w:pPr>
              <w:pStyle w:val="TableParagraph"/>
              <w:spacing w:line="275" w:lineRule="exact"/>
              <w:ind w:left="86" w:right="134"/>
              <w:jc w:val="center"/>
              <w:rPr>
                <w:sz w:val="20"/>
                <w:szCs w:val="20"/>
              </w:rPr>
            </w:pPr>
            <w:r w:rsidRPr="009D360C">
              <w:rPr>
                <w:sz w:val="20"/>
                <w:szCs w:val="20"/>
              </w:rPr>
              <w:t>---</w:t>
            </w:r>
          </w:p>
        </w:tc>
        <w:tc>
          <w:tcPr>
            <w:tcW w:w="1260" w:type="dxa"/>
          </w:tcPr>
          <w:p w14:paraId="2CDE2D25"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tcPr>
          <w:p w14:paraId="6276BEBA"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tcPr>
          <w:p w14:paraId="007FE10E"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44E996C0"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50491439"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2441552C" w14:textId="77777777" w:rsidTr="004B16E3">
        <w:trPr>
          <w:trHeight w:val="204"/>
        </w:trPr>
        <w:tc>
          <w:tcPr>
            <w:tcW w:w="892" w:type="dxa"/>
            <w:shd w:val="clear" w:color="auto" w:fill="E7E6E6" w:themeFill="background2"/>
          </w:tcPr>
          <w:p w14:paraId="0A145B51" w14:textId="77777777" w:rsidR="008D4099" w:rsidRPr="009D360C" w:rsidRDefault="008D4099" w:rsidP="004B16E3">
            <w:pPr>
              <w:pStyle w:val="TableParagraph"/>
              <w:ind w:left="71"/>
              <w:rPr>
                <w:sz w:val="20"/>
                <w:szCs w:val="20"/>
              </w:rPr>
            </w:pPr>
            <w:r w:rsidRPr="009D360C">
              <w:rPr>
                <w:sz w:val="20"/>
                <w:szCs w:val="20"/>
              </w:rPr>
              <w:t>2.0</w:t>
            </w:r>
          </w:p>
        </w:tc>
        <w:tc>
          <w:tcPr>
            <w:tcW w:w="3960" w:type="dxa"/>
            <w:shd w:val="clear" w:color="auto" w:fill="E7E6E6" w:themeFill="background2"/>
          </w:tcPr>
          <w:p w14:paraId="49FFE77A" w14:textId="77777777" w:rsidR="008D4099" w:rsidRPr="009D360C" w:rsidRDefault="008D4099" w:rsidP="004B16E3">
            <w:pPr>
              <w:pStyle w:val="TableParagraph"/>
              <w:spacing w:after="120"/>
              <w:ind w:left="90"/>
              <w:rPr>
                <w:b/>
                <w:sz w:val="20"/>
                <w:szCs w:val="20"/>
              </w:rPr>
            </w:pPr>
            <w:r w:rsidRPr="009D360C">
              <w:rPr>
                <w:b/>
                <w:sz w:val="20"/>
                <w:szCs w:val="20"/>
              </w:rPr>
              <w:t>Originating/Distance Site Policies</w:t>
            </w:r>
          </w:p>
        </w:tc>
        <w:tc>
          <w:tcPr>
            <w:tcW w:w="1350" w:type="dxa"/>
            <w:shd w:val="clear" w:color="auto" w:fill="E7E6E6" w:themeFill="background2"/>
          </w:tcPr>
          <w:p w14:paraId="795FFDDF"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729B49F2"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4A70C585"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63565BDA"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030EA08D" w14:textId="77777777" w:rsidR="008D4099" w:rsidRPr="009D360C" w:rsidRDefault="008D4099" w:rsidP="004B16E3">
            <w:pPr>
              <w:pStyle w:val="TableParagraph"/>
              <w:spacing w:line="275" w:lineRule="exact"/>
              <w:ind w:left="86" w:right="134"/>
              <w:jc w:val="center"/>
              <w:rPr>
                <w:sz w:val="20"/>
                <w:szCs w:val="20"/>
              </w:rPr>
            </w:pPr>
            <w:r w:rsidRPr="009D360C">
              <w:rPr>
                <w:sz w:val="20"/>
                <w:szCs w:val="20"/>
              </w:rPr>
              <w:t>---</w:t>
            </w:r>
          </w:p>
        </w:tc>
        <w:tc>
          <w:tcPr>
            <w:tcW w:w="1260" w:type="dxa"/>
            <w:shd w:val="clear" w:color="auto" w:fill="E7E6E6" w:themeFill="background2"/>
          </w:tcPr>
          <w:p w14:paraId="6331F958"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0F3780B0"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shd w:val="clear" w:color="auto" w:fill="E7E6E6" w:themeFill="background2"/>
          </w:tcPr>
          <w:p w14:paraId="5F5090A4"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30C9BFF7"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46D63F25"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1B071BCE" w14:textId="77777777" w:rsidTr="004B16E3">
        <w:trPr>
          <w:trHeight w:val="456"/>
        </w:trPr>
        <w:tc>
          <w:tcPr>
            <w:tcW w:w="892" w:type="dxa"/>
          </w:tcPr>
          <w:p w14:paraId="796D2D95" w14:textId="77777777" w:rsidR="008D4099" w:rsidRPr="009D360C" w:rsidRDefault="008D4099" w:rsidP="004B16E3">
            <w:pPr>
              <w:pStyle w:val="TableParagraph"/>
              <w:ind w:left="71"/>
              <w:rPr>
                <w:sz w:val="20"/>
                <w:szCs w:val="20"/>
              </w:rPr>
            </w:pPr>
            <w:r w:rsidRPr="009D360C">
              <w:rPr>
                <w:sz w:val="20"/>
                <w:szCs w:val="20"/>
              </w:rPr>
              <w:t>2.1</w:t>
            </w:r>
          </w:p>
        </w:tc>
        <w:tc>
          <w:tcPr>
            <w:tcW w:w="3960" w:type="dxa"/>
          </w:tcPr>
          <w:p w14:paraId="6C7A9A99" w14:textId="77777777" w:rsidR="008D4099" w:rsidRPr="009D360C" w:rsidRDefault="008D4099" w:rsidP="004B16E3">
            <w:pPr>
              <w:pStyle w:val="TableParagraph"/>
              <w:spacing w:before="1" w:after="120" w:line="256" w:lineRule="auto"/>
              <w:ind w:left="90" w:right="139"/>
              <w:rPr>
                <w:sz w:val="20"/>
                <w:szCs w:val="20"/>
              </w:rPr>
            </w:pPr>
            <w:r w:rsidRPr="009D360C">
              <w:rPr>
                <w:sz w:val="20"/>
                <w:szCs w:val="20"/>
              </w:rPr>
              <w:t>Originating site permitted to be the patient’s residence</w:t>
            </w:r>
          </w:p>
        </w:tc>
        <w:tc>
          <w:tcPr>
            <w:tcW w:w="1350" w:type="dxa"/>
          </w:tcPr>
          <w:p w14:paraId="3689C7F5"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tcPr>
          <w:p w14:paraId="5EC8DCE4" w14:textId="77777777" w:rsidR="008D4099" w:rsidRPr="009D360C" w:rsidRDefault="008D4099" w:rsidP="004B16E3">
            <w:pPr>
              <w:pStyle w:val="TableParagraph"/>
              <w:spacing w:before="1" w:line="256" w:lineRule="auto"/>
              <w:ind w:left="105" w:right="137"/>
              <w:jc w:val="center"/>
              <w:rPr>
                <w:sz w:val="20"/>
                <w:szCs w:val="20"/>
              </w:rPr>
            </w:pPr>
            <w:r w:rsidRPr="009D360C">
              <w:rPr>
                <w:sz w:val="20"/>
                <w:szCs w:val="20"/>
              </w:rPr>
              <w:t>Any Medicaid covered service</w:t>
            </w:r>
          </w:p>
        </w:tc>
        <w:tc>
          <w:tcPr>
            <w:tcW w:w="1260" w:type="dxa"/>
            <w:tcBorders>
              <w:left w:val="single" w:sz="36" w:space="0" w:color="005A94"/>
            </w:tcBorders>
          </w:tcPr>
          <w:p w14:paraId="5ACEFD54"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tcPr>
          <w:p w14:paraId="51D96BF0"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tcPr>
          <w:p w14:paraId="1D0EA9A9" w14:textId="77777777" w:rsidR="008D4099" w:rsidRPr="009D360C" w:rsidRDefault="008D4099" w:rsidP="004B16E3">
            <w:pPr>
              <w:pStyle w:val="TableParagraph"/>
              <w:spacing w:line="275" w:lineRule="exact"/>
              <w:ind w:left="86" w:right="134"/>
              <w:jc w:val="center"/>
              <w:rPr>
                <w:sz w:val="20"/>
                <w:szCs w:val="20"/>
              </w:rPr>
            </w:pPr>
            <w:r w:rsidRPr="009D360C">
              <w:rPr>
                <w:sz w:val="20"/>
                <w:szCs w:val="20"/>
              </w:rPr>
              <w:t>---</w:t>
            </w:r>
          </w:p>
        </w:tc>
        <w:tc>
          <w:tcPr>
            <w:tcW w:w="1260" w:type="dxa"/>
          </w:tcPr>
          <w:p w14:paraId="568F7935"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tcPr>
          <w:p w14:paraId="5929C4AA"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tcPr>
          <w:p w14:paraId="326A8281"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3B1D530C"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6F07D86F"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7E7D0208" w14:textId="77777777" w:rsidTr="004B16E3">
        <w:trPr>
          <w:trHeight w:val="240"/>
        </w:trPr>
        <w:tc>
          <w:tcPr>
            <w:tcW w:w="892" w:type="dxa"/>
            <w:shd w:val="clear" w:color="auto" w:fill="E7E6E6" w:themeFill="background2"/>
          </w:tcPr>
          <w:p w14:paraId="7AC25C83" w14:textId="77777777" w:rsidR="008D4099" w:rsidRPr="009D360C" w:rsidRDefault="008D4099" w:rsidP="004B16E3">
            <w:pPr>
              <w:pStyle w:val="TableParagraph"/>
              <w:ind w:left="71"/>
              <w:rPr>
                <w:sz w:val="20"/>
                <w:szCs w:val="20"/>
              </w:rPr>
            </w:pPr>
            <w:r w:rsidRPr="009D360C">
              <w:rPr>
                <w:sz w:val="20"/>
                <w:szCs w:val="20"/>
              </w:rPr>
              <w:t>3.0</w:t>
            </w:r>
          </w:p>
        </w:tc>
        <w:tc>
          <w:tcPr>
            <w:tcW w:w="3960" w:type="dxa"/>
            <w:shd w:val="clear" w:color="auto" w:fill="E7E6E6" w:themeFill="background2"/>
          </w:tcPr>
          <w:p w14:paraId="0D641404" w14:textId="77777777" w:rsidR="008D4099" w:rsidRPr="009D360C" w:rsidRDefault="008D4099" w:rsidP="004B16E3">
            <w:pPr>
              <w:pStyle w:val="TableParagraph"/>
              <w:spacing w:before="1" w:after="120" w:line="256" w:lineRule="auto"/>
              <w:ind w:left="90" w:right="294"/>
              <w:rPr>
                <w:b/>
                <w:sz w:val="20"/>
                <w:szCs w:val="20"/>
              </w:rPr>
            </w:pPr>
            <w:r w:rsidRPr="009D360C">
              <w:rPr>
                <w:b/>
                <w:sz w:val="20"/>
                <w:szCs w:val="20"/>
              </w:rPr>
              <w:t>Payment, Cost Sharing and Billing</w:t>
            </w:r>
          </w:p>
        </w:tc>
        <w:tc>
          <w:tcPr>
            <w:tcW w:w="1350" w:type="dxa"/>
            <w:shd w:val="clear" w:color="auto" w:fill="E7E6E6" w:themeFill="background2"/>
          </w:tcPr>
          <w:p w14:paraId="53608BD5"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39E154ED"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1483ED2E"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242EB276"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2E812DEA" w14:textId="77777777" w:rsidR="008D4099" w:rsidRPr="009D360C" w:rsidRDefault="008D4099" w:rsidP="004B16E3">
            <w:pPr>
              <w:pStyle w:val="TableParagraph"/>
              <w:spacing w:line="275" w:lineRule="exact"/>
              <w:ind w:left="86" w:right="134"/>
              <w:jc w:val="center"/>
              <w:rPr>
                <w:sz w:val="20"/>
                <w:szCs w:val="20"/>
              </w:rPr>
            </w:pPr>
            <w:r w:rsidRPr="009D360C">
              <w:rPr>
                <w:sz w:val="20"/>
                <w:szCs w:val="20"/>
              </w:rPr>
              <w:t>---</w:t>
            </w:r>
          </w:p>
        </w:tc>
        <w:tc>
          <w:tcPr>
            <w:tcW w:w="1260" w:type="dxa"/>
            <w:shd w:val="clear" w:color="auto" w:fill="E7E6E6" w:themeFill="background2"/>
          </w:tcPr>
          <w:p w14:paraId="2CCB23B4"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082584FD"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shd w:val="clear" w:color="auto" w:fill="E7E6E6" w:themeFill="background2"/>
          </w:tcPr>
          <w:p w14:paraId="226B9429"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141FAFDB"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1EAA1890"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670BA5B6" w14:textId="77777777" w:rsidTr="004B16E3">
        <w:trPr>
          <w:trHeight w:val="508"/>
        </w:trPr>
        <w:tc>
          <w:tcPr>
            <w:tcW w:w="892" w:type="dxa"/>
          </w:tcPr>
          <w:p w14:paraId="1CC3F62D" w14:textId="77777777" w:rsidR="008D4099" w:rsidRPr="009D360C" w:rsidRDefault="008D4099" w:rsidP="004B16E3">
            <w:pPr>
              <w:pStyle w:val="TableParagraph"/>
              <w:spacing w:before="1"/>
              <w:ind w:left="71"/>
              <w:rPr>
                <w:sz w:val="20"/>
                <w:szCs w:val="20"/>
              </w:rPr>
            </w:pPr>
            <w:r w:rsidRPr="009D360C">
              <w:rPr>
                <w:sz w:val="20"/>
                <w:szCs w:val="20"/>
              </w:rPr>
              <w:t>3.5</w:t>
            </w:r>
          </w:p>
        </w:tc>
        <w:tc>
          <w:tcPr>
            <w:tcW w:w="3960" w:type="dxa"/>
          </w:tcPr>
          <w:p w14:paraId="24C7ED33" w14:textId="77777777" w:rsidR="008D4099" w:rsidRPr="009D360C" w:rsidRDefault="008D4099" w:rsidP="004B16E3">
            <w:pPr>
              <w:pStyle w:val="TableParagraph"/>
              <w:spacing w:before="4" w:after="120" w:line="256" w:lineRule="auto"/>
              <w:ind w:left="90" w:right="387"/>
              <w:rPr>
                <w:sz w:val="20"/>
                <w:szCs w:val="20"/>
              </w:rPr>
            </w:pPr>
            <w:r w:rsidRPr="009D360C">
              <w:rPr>
                <w:sz w:val="20"/>
                <w:szCs w:val="20"/>
              </w:rPr>
              <w:t>Providers billing for services delivered via telehealth must use a telehealth- specific ‘modifier’ code on all telehealth claims</w:t>
            </w:r>
          </w:p>
        </w:tc>
        <w:tc>
          <w:tcPr>
            <w:tcW w:w="1350" w:type="dxa"/>
          </w:tcPr>
          <w:p w14:paraId="24E370A1" w14:textId="77777777" w:rsidR="008D4099" w:rsidRPr="009D360C" w:rsidRDefault="008D4099" w:rsidP="004B16E3">
            <w:pPr>
              <w:pStyle w:val="TableParagraph"/>
              <w:spacing w:before="1"/>
              <w:ind w:left="90" w:right="90"/>
              <w:jc w:val="center"/>
              <w:rPr>
                <w:sz w:val="20"/>
                <w:szCs w:val="20"/>
              </w:rPr>
            </w:pPr>
            <w:r w:rsidRPr="009D360C">
              <w:rPr>
                <w:sz w:val="20"/>
                <w:szCs w:val="20"/>
              </w:rPr>
              <w:t>Yes</w:t>
            </w:r>
          </w:p>
        </w:tc>
        <w:tc>
          <w:tcPr>
            <w:tcW w:w="1710" w:type="dxa"/>
            <w:tcBorders>
              <w:right w:val="single" w:sz="36" w:space="0" w:color="005A94"/>
            </w:tcBorders>
          </w:tcPr>
          <w:p w14:paraId="4464A5AF" w14:textId="77777777" w:rsidR="008D4099" w:rsidRPr="009D360C" w:rsidRDefault="008D4099" w:rsidP="004B16E3">
            <w:pPr>
              <w:pStyle w:val="TableParagraph"/>
              <w:spacing w:before="4" w:line="256" w:lineRule="auto"/>
              <w:ind w:left="105" w:right="137"/>
              <w:jc w:val="center"/>
              <w:rPr>
                <w:sz w:val="20"/>
                <w:szCs w:val="20"/>
              </w:rPr>
            </w:pPr>
            <w:r w:rsidRPr="009D360C">
              <w:rPr>
                <w:sz w:val="20"/>
                <w:szCs w:val="20"/>
              </w:rPr>
              <w:t>Use claim modifier code = ‘95’</w:t>
            </w:r>
          </w:p>
        </w:tc>
        <w:tc>
          <w:tcPr>
            <w:tcW w:w="1260" w:type="dxa"/>
            <w:tcBorders>
              <w:left w:val="single" w:sz="36" w:space="0" w:color="005A94"/>
            </w:tcBorders>
          </w:tcPr>
          <w:p w14:paraId="6434F234" w14:textId="77777777" w:rsidR="008D4099" w:rsidRPr="009D360C" w:rsidRDefault="008D4099" w:rsidP="004B16E3">
            <w:pPr>
              <w:pStyle w:val="TableParagraph"/>
              <w:spacing w:before="1"/>
              <w:ind w:left="60" w:right="90"/>
              <w:jc w:val="center"/>
              <w:rPr>
                <w:sz w:val="20"/>
                <w:szCs w:val="20"/>
              </w:rPr>
            </w:pPr>
            <w:r w:rsidRPr="009D360C">
              <w:rPr>
                <w:sz w:val="20"/>
                <w:szCs w:val="20"/>
              </w:rPr>
              <w:t>Yes</w:t>
            </w:r>
          </w:p>
        </w:tc>
        <w:tc>
          <w:tcPr>
            <w:tcW w:w="1350" w:type="dxa"/>
          </w:tcPr>
          <w:p w14:paraId="5E3CA79B" w14:textId="77777777" w:rsidR="008D4099" w:rsidRPr="009D360C" w:rsidRDefault="008D4099" w:rsidP="004B16E3">
            <w:pPr>
              <w:pStyle w:val="TableParagraph"/>
              <w:spacing w:before="1"/>
              <w:ind w:left="120" w:right="135"/>
              <w:jc w:val="center"/>
              <w:rPr>
                <w:sz w:val="20"/>
                <w:szCs w:val="20"/>
              </w:rPr>
            </w:pPr>
            <w:r w:rsidRPr="009D360C">
              <w:rPr>
                <w:sz w:val="20"/>
                <w:szCs w:val="20"/>
              </w:rPr>
              <w:t>*</w:t>
            </w:r>
          </w:p>
        </w:tc>
        <w:tc>
          <w:tcPr>
            <w:tcW w:w="1350" w:type="dxa"/>
          </w:tcPr>
          <w:p w14:paraId="57F6C2AB" w14:textId="77777777" w:rsidR="008D4099" w:rsidRPr="009D360C" w:rsidRDefault="008D4099" w:rsidP="004B16E3">
            <w:pPr>
              <w:pStyle w:val="TableParagraph"/>
              <w:spacing w:before="1"/>
              <w:ind w:left="86" w:right="134"/>
              <w:jc w:val="center"/>
              <w:rPr>
                <w:sz w:val="20"/>
                <w:szCs w:val="20"/>
              </w:rPr>
            </w:pPr>
            <w:r w:rsidRPr="009D360C">
              <w:rPr>
                <w:sz w:val="20"/>
                <w:szCs w:val="20"/>
              </w:rPr>
              <w:t>Yes</w:t>
            </w:r>
          </w:p>
        </w:tc>
        <w:tc>
          <w:tcPr>
            <w:tcW w:w="1260" w:type="dxa"/>
          </w:tcPr>
          <w:p w14:paraId="30970066" w14:textId="77777777" w:rsidR="008D4099" w:rsidRPr="009D360C" w:rsidRDefault="008D4099" w:rsidP="004B16E3">
            <w:pPr>
              <w:pStyle w:val="TableParagraph"/>
              <w:spacing w:before="1"/>
              <w:ind w:left="78" w:right="90"/>
              <w:jc w:val="center"/>
              <w:rPr>
                <w:sz w:val="20"/>
                <w:szCs w:val="20"/>
              </w:rPr>
            </w:pPr>
            <w:r w:rsidRPr="009D360C">
              <w:rPr>
                <w:sz w:val="20"/>
                <w:szCs w:val="20"/>
              </w:rPr>
              <w:t>*</w:t>
            </w:r>
          </w:p>
        </w:tc>
        <w:tc>
          <w:tcPr>
            <w:tcW w:w="1170" w:type="dxa"/>
          </w:tcPr>
          <w:p w14:paraId="2BF72093" w14:textId="77777777" w:rsidR="008D4099" w:rsidRPr="009D360C" w:rsidRDefault="008D4099" w:rsidP="004B16E3">
            <w:pPr>
              <w:pStyle w:val="TableParagraph"/>
              <w:spacing w:before="1"/>
              <w:ind w:left="90" w:right="135"/>
              <w:jc w:val="center"/>
              <w:rPr>
                <w:sz w:val="20"/>
                <w:szCs w:val="20"/>
              </w:rPr>
            </w:pPr>
            <w:r w:rsidRPr="009D360C">
              <w:rPr>
                <w:sz w:val="20"/>
                <w:szCs w:val="20"/>
              </w:rPr>
              <w:t>Yes</w:t>
            </w:r>
          </w:p>
        </w:tc>
        <w:tc>
          <w:tcPr>
            <w:tcW w:w="1170" w:type="dxa"/>
          </w:tcPr>
          <w:p w14:paraId="42A960DF" w14:textId="77777777" w:rsidR="008D4099" w:rsidRPr="009D360C" w:rsidRDefault="008D4099" w:rsidP="004B16E3">
            <w:pPr>
              <w:pStyle w:val="TableParagraph"/>
              <w:spacing w:before="4" w:line="256" w:lineRule="auto"/>
              <w:ind w:left="90" w:right="90"/>
              <w:jc w:val="center"/>
              <w:rPr>
                <w:sz w:val="20"/>
                <w:szCs w:val="20"/>
              </w:rPr>
            </w:pPr>
            <w:r w:rsidRPr="009D360C">
              <w:rPr>
                <w:sz w:val="20"/>
                <w:szCs w:val="20"/>
              </w:rPr>
              <w:t>Use claim modifier code</w:t>
            </w:r>
          </w:p>
          <w:p w14:paraId="76F63110" w14:textId="77777777" w:rsidR="008D4099" w:rsidRPr="009D360C" w:rsidRDefault="008D4099" w:rsidP="004B16E3">
            <w:pPr>
              <w:pStyle w:val="TableParagraph"/>
              <w:ind w:left="90" w:right="90"/>
              <w:jc w:val="center"/>
              <w:rPr>
                <w:sz w:val="20"/>
                <w:szCs w:val="20"/>
              </w:rPr>
            </w:pPr>
            <w:r w:rsidRPr="009D360C">
              <w:rPr>
                <w:sz w:val="20"/>
                <w:szCs w:val="20"/>
              </w:rPr>
              <w:t>= ‘GT’</w:t>
            </w:r>
          </w:p>
        </w:tc>
        <w:tc>
          <w:tcPr>
            <w:tcW w:w="1170" w:type="dxa"/>
          </w:tcPr>
          <w:p w14:paraId="5DC51BC9" w14:textId="77777777" w:rsidR="008D4099" w:rsidRPr="009D360C" w:rsidRDefault="008D4099" w:rsidP="004B16E3">
            <w:pPr>
              <w:pStyle w:val="TableParagraph"/>
              <w:spacing w:before="4" w:line="256" w:lineRule="auto"/>
              <w:ind w:left="90" w:right="90"/>
              <w:jc w:val="center"/>
              <w:rPr>
                <w:sz w:val="20"/>
                <w:szCs w:val="20"/>
              </w:rPr>
            </w:pPr>
            <w:r w:rsidRPr="009D360C">
              <w:rPr>
                <w:sz w:val="20"/>
                <w:szCs w:val="20"/>
              </w:rPr>
              <w:t>Yes</w:t>
            </w:r>
          </w:p>
        </w:tc>
        <w:tc>
          <w:tcPr>
            <w:tcW w:w="1170" w:type="dxa"/>
          </w:tcPr>
          <w:p w14:paraId="6DC7DA4A" w14:textId="77777777" w:rsidR="008D4099" w:rsidRPr="009D360C" w:rsidRDefault="008D4099" w:rsidP="004B16E3">
            <w:pPr>
              <w:pStyle w:val="TableParagraph"/>
              <w:spacing w:before="4" w:line="256" w:lineRule="auto"/>
              <w:ind w:left="90" w:right="91"/>
              <w:jc w:val="center"/>
              <w:rPr>
                <w:sz w:val="20"/>
                <w:szCs w:val="20"/>
              </w:rPr>
            </w:pPr>
            <w:r w:rsidRPr="009D360C">
              <w:rPr>
                <w:sz w:val="20"/>
                <w:szCs w:val="20"/>
              </w:rPr>
              <w:t>Use claim modifier code</w:t>
            </w:r>
          </w:p>
          <w:p w14:paraId="270E34C8" w14:textId="77777777" w:rsidR="008D4099" w:rsidRPr="009D360C" w:rsidRDefault="008D4099" w:rsidP="004B16E3">
            <w:pPr>
              <w:pStyle w:val="TableParagraph"/>
              <w:spacing w:before="4" w:line="256" w:lineRule="auto"/>
              <w:ind w:left="90" w:right="91"/>
              <w:jc w:val="center"/>
              <w:rPr>
                <w:sz w:val="20"/>
                <w:szCs w:val="20"/>
              </w:rPr>
            </w:pPr>
            <w:r w:rsidRPr="009D360C">
              <w:rPr>
                <w:sz w:val="20"/>
                <w:szCs w:val="20"/>
              </w:rPr>
              <w:t>= ‘GT’</w:t>
            </w:r>
          </w:p>
        </w:tc>
      </w:tr>
      <w:tr w:rsidR="008D4099" w:rsidRPr="009D360C" w14:paraId="2D2D9650" w14:textId="77777777" w:rsidTr="004B16E3">
        <w:trPr>
          <w:trHeight w:val="231"/>
        </w:trPr>
        <w:tc>
          <w:tcPr>
            <w:tcW w:w="892" w:type="dxa"/>
            <w:shd w:val="clear" w:color="auto" w:fill="E7E6E6" w:themeFill="background2"/>
          </w:tcPr>
          <w:p w14:paraId="44E114C7" w14:textId="77777777" w:rsidR="008D4099" w:rsidRPr="009D360C" w:rsidRDefault="008D4099" w:rsidP="004B16E3">
            <w:pPr>
              <w:pStyle w:val="TableParagraph"/>
              <w:ind w:left="71"/>
              <w:rPr>
                <w:sz w:val="20"/>
                <w:szCs w:val="20"/>
              </w:rPr>
            </w:pPr>
            <w:r w:rsidRPr="009D360C">
              <w:rPr>
                <w:sz w:val="20"/>
                <w:szCs w:val="20"/>
              </w:rPr>
              <w:t>4.0</w:t>
            </w:r>
          </w:p>
        </w:tc>
        <w:tc>
          <w:tcPr>
            <w:tcW w:w="3960" w:type="dxa"/>
            <w:shd w:val="clear" w:color="auto" w:fill="E7E6E6" w:themeFill="background2"/>
          </w:tcPr>
          <w:p w14:paraId="09E6F215" w14:textId="77777777" w:rsidR="008D4099" w:rsidRPr="009D360C" w:rsidRDefault="008D4099" w:rsidP="004B16E3">
            <w:pPr>
              <w:pStyle w:val="TableParagraph"/>
              <w:spacing w:after="120"/>
              <w:ind w:left="90"/>
              <w:rPr>
                <w:b/>
                <w:sz w:val="20"/>
                <w:szCs w:val="20"/>
              </w:rPr>
            </w:pPr>
            <w:r w:rsidRPr="009D360C">
              <w:rPr>
                <w:b/>
                <w:sz w:val="20"/>
                <w:szCs w:val="20"/>
              </w:rPr>
              <w:t>Service Coverage Policies</w:t>
            </w:r>
          </w:p>
        </w:tc>
        <w:tc>
          <w:tcPr>
            <w:tcW w:w="1350" w:type="dxa"/>
            <w:shd w:val="clear" w:color="auto" w:fill="E7E6E6" w:themeFill="background2"/>
          </w:tcPr>
          <w:p w14:paraId="7BE1D6A8"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21F4F2BB"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4D10A19C"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1214C7EC"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424671F1"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shd w:val="clear" w:color="auto" w:fill="E7E6E6" w:themeFill="background2"/>
          </w:tcPr>
          <w:p w14:paraId="238DEFC9"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1734C591"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shd w:val="clear" w:color="auto" w:fill="E7E6E6" w:themeFill="background2"/>
          </w:tcPr>
          <w:p w14:paraId="5E8C1375"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shd w:val="clear" w:color="auto" w:fill="E7E6E6" w:themeFill="background2"/>
          </w:tcPr>
          <w:p w14:paraId="3ED349CB"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shd w:val="clear" w:color="auto" w:fill="E7E6E6" w:themeFill="background2"/>
          </w:tcPr>
          <w:p w14:paraId="4AC2C5DD" w14:textId="77777777" w:rsidR="008D4099" w:rsidRPr="009D360C" w:rsidRDefault="008D4099" w:rsidP="004B16E3">
            <w:pPr>
              <w:pStyle w:val="TableParagraph"/>
              <w:spacing w:line="275" w:lineRule="exact"/>
              <w:ind w:left="90" w:right="91"/>
              <w:jc w:val="center"/>
              <w:rPr>
                <w:sz w:val="20"/>
                <w:szCs w:val="20"/>
              </w:rPr>
            </w:pPr>
            <w:r w:rsidRPr="009D360C">
              <w:rPr>
                <w:sz w:val="20"/>
                <w:szCs w:val="20"/>
              </w:rPr>
              <w:t>---</w:t>
            </w:r>
          </w:p>
        </w:tc>
      </w:tr>
      <w:tr w:rsidR="008D4099" w:rsidRPr="009D360C" w14:paraId="4007B53A" w14:textId="77777777" w:rsidTr="004B16E3">
        <w:trPr>
          <w:trHeight w:val="229"/>
        </w:trPr>
        <w:tc>
          <w:tcPr>
            <w:tcW w:w="892" w:type="dxa"/>
          </w:tcPr>
          <w:p w14:paraId="48EC4B89" w14:textId="77777777" w:rsidR="008D4099" w:rsidRPr="009D360C" w:rsidRDefault="008D4099" w:rsidP="004B16E3">
            <w:pPr>
              <w:pStyle w:val="TableParagraph"/>
              <w:ind w:left="71"/>
              <w:rPr>
                <w:sz w:val="20"/>
                <w:szCs w:val="20"/>
              </w:rPr>
            </w:pPr>
            <w:r w:rsidRPr="009D360C">
              <w:rPr>
                <w:sz w:val="20"/>
                <w:szCs w:val="20"/>
              </w:rPr>
              <w:t>4.7</w:t>
            </w:r>
          </w:p>
        </w:tc>
        <w:tc>
          <w:tcPr>
            <w:tcW w:w="3960" w:type="dxa"/>
          </w:tcPr>
          <w:p w14:paraId="2C1AA3C2" w14:textId="77777777" w:rsidR="008D4099" w:rsidRPr="009D360C" w:rsidRDefault="008D4099" w:rsidP="004B16E3">
            <w:pPr>
              <w:pStyle w:val="TableParagraph"/>
              <w:spacing w:after="120"/>
              <w:ind w:left="90"/>
              <w:rPr>
                <w:sz w:val="20"/>
                <w:szCs w:val="20"/>
              </w:rPr>
            </w:pPr>
            <w:r w:rsidRPr="009D360C">
              <w:rPr>
                <w:sz w:val="20"/>
                <w:szCs w:val="20"/>
              </w:rPr>
              <w:t>Telehealth for Physical Therapy</w:t>
            </w:r>
          </w:p>
        </w:tc>
        <w:tc>
          <w:tcPr>
            <w:tcW w:w="1350" w:type="dxa"/>
          </w:tcPr>
          <w:p w14:paraId="15090CEA"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tcPr>
          <w:p w14:paraId="174132C5" w14:textId="77777777" w:rsidR="008D4099" w:rsidRPr="009D360C" w:rsidRDefault="008D4099" w:rsidP="004B16E3">
            <w:pPr>
              <w:pStyle w:val="TableParagraph"/>
              <w:spacing w:line="275" w:lineRule="exact"/>
              <w:ind w:left="193" w:right="137"/>
              <w:jc w:val="center"/>
              <w:rPr>
                <w:sz w:val="20"/>
                <w:szCs w:val="20"/>
              </w:rPr>
            </w:pPr>
            <w:r w:rsidRPr="009D360C">
              <w:rPr>
                <w:sz w:val="20"/>
                <w:szCs w:val="20"/>
              </w:rPr>
              <w:t>---</w:t>
            </w:r>
          </w:p>
        </w:tc>
        <w:tc>
          <w:tcPr>
            <w:tcW w:w="1260" w:type="dxa"/>
            <w:tcBorders>
              <w:left w:val="single" w:sz="36" w:space="0" w:color="005A94"/>
            </w:tcBorders>
          </w:tcPr>
          <w:p w14:paraId="3B45672A" w14:textId="77777777" w:rsidR="008D4099" w:rsidRPr="009D360C" w:rsidRDefault="008D4099" w:rsidP="004B16E3">
            <w:pPr>
              <w:pStyle w:val="TableParagraph"/>
              <w:spacing w:line="275" w:lineRule="exact"/>
              <w:ind w:left="60" w:right="90"/>
              <w:jc w:val="center"/>
              <w:rPr>
                <w:sz w:val="20"/>
                <w:szCs w:val="20"/>
              </w:rPr>
            </w:pPr>
            <w:r w:rsidRPr="009D360C">
              <w:rPr>
                <w:sz w:val="20"/>
                <w:szCs w:val="20"/>
              </w:rPr>
              <w:t>---</w:t>
            </w:r>
          </w:p>
        </w:tc>
        <w:tc>
          <w:tcPr>
            <w:tcW w:w="1350" w:type="dxa"/>
          </w:tcPr>
          <w:p w14:paraId="7093878D" w14:textId="77777777" w:rsidR="008D4099" w:rsidRPr="009D360C" w:rsidRDefault="008D4099" w:rsidP="004B16E3">
            <w:pPr>
              <w:pStyle w:val="TableParagraph"/>
              <w:spacing w:line="275" w:lineRule="exact"/>
              <w:ind w:left="120" w:right="135"/>
              <w:jc w:val="center"/>
              <w:rPr>
                <w:sz w:val="20"/>
                <w:szCs w:val="20"/>
              </w:rPr>
            </w:pPr>
            <w:r w:rsidRPr="009D360C">
              <w:rPr>
                <w:sz w:val="20"/>
                <w:szCs w:val="20"/>
              </w:rPr>
              <w:t>---</w:t>
            </w:r>
          </w:p>
        </w:tc>
        <w:tc>
          <w:tcPr>
            <w:tcW w:w="1350" w:type="dxa"/>
          </w:tcPr>
          <w:p w14:paraId="66C42F7F" w14:textId="77777777" w:rsidR="008D4099" w:rsidRPr="009D360C" w:rsidRDefault="008D4099" w:rsidP="004B16E3">
            <w:pPr>
              <w:pStyle w:val="TableParagraph"/>
              <w:spacing w:line="275" w:lineRule="exact"/>
              <w:ind w:left="86" w:right="134"/>
              <w:jc w:val="center"/>
              <w:rPr>
                <w:sz w:val="20"/>
                <w:szCs w:val="20"/>
              </w:rPr>
            </w:pPr>
            <w:r w:rsidRPr="009D360C">
              <w:rPr>
                <w:sz w:val="20"/>
                <w:szCs w:val="20"/>
              </w:rPr>
              <w:t>---</w:t>
            </w:r>
          </w:p>
        </w:tc>
        <w:tc>
          <w:tcPr>
            <w:tcW w:w="1260" w:type="dxa"/>
          </w:tcPr>
          <w:p w14:paraId="0F5EFDF8" w14:textId="77777777" w:rsidR="008D4099" w:rsidRPr="009D360C" w:rsidRDefault="008D4099" w:rsidP="004B16E3">
            <w:pPr>
              <w:pStyle w:val="TableParagraph"/>
              <w:ind w:left="78" w:right="90"/>
              <w:jc w:val="center"/>
              <w:rPr>
                <w:sz w:val="20"/>
                <w:szCs w:val="20"/>
              </w:rPr>
            </w:pPr>
            <w:r w:rsidRPr="009D360C">
              <w:rPr>
                <w:sz w:val="20"/>
                <w:szCs w:val="20"/>
              </w:rPr>
              <w:t>Any PT service</w:t>
            </w:r>
          </w:p>
        </w:tc>
        <w:tc>
          <w:tcPr>
            <w:tcW w:w="1170" w:type="dxa"/>
          </w:tcPr>
          <w:p w14:paraId="4A41DCF9"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tcPr>
          <w:p w14:paraId="5BC71A0B"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tcPr>
          <w:p w14:paraId="003EECD2"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tcPr>
          <w:p w14:paraId="090FD915" w14:textId="77777777" w:rsidR="008D4099" w:rsidRPr="009D360C" w:rsidRDefault="008D4099" w:rsidP="004B16E3">
            <w:pPr>
              <w:pStyle w:val="TableParagraph"/>
              <w:spacing w:line="275" w:lineRule="exact"/>
              <w:ind w:left="90" w:right="91"/>
              <w:jc w:val="center"/>
              <w:rPr>
                <w:sz w:val="20"/>
                <w:szCs w:val="20"/>
              </w:rPr>
            </w:pPr>
            <w:r w:rsidRPr="009D360C">
              <w:rPr>
                <w:sz w:val="20"/>
                <w:szCs w:val="20"/>
              </w:rPr>
              <w:t>---</w:t>
            </w:r>
          </w:p>
        </w:tc>
      </w:tr>
      <w:tr w:rsidR="008D4099" w:rsidRPr="009D360C" w14:paraId="33E1890E" w14:textId="77777777" w:rsidTr="004B16E3">
        <w:trPr>
          <w:trHeight w:val="195"/>
        </w:trPr>
        <w:tc>
          <w:tcPr>
            <w:tcW w:w="892" w:type="dxa"/>
            <w:shd w:val="clear" w:color="auto" w:fill="E7E6E6" w:themeFill="background2"/>
          </w:tcPr>
          <w:p w14:paraId="02C03593" w14:textId="77777777" w:rsidR="008D4099" w:rsidRPr="009D360C" w:rsidRDefault="008D4099" w:rsidP="004B16E3">
            <w:pPr>
              <w:pStyle w:val="TableParagraph"/>
              <w:ind w:left="71"/>
              <w:rPr>
                <w:sz w:val="20"/>
                <w:szCs w:val="20"/>
              </w:rPr>
            </w:pPr>
            <w:r w:rsidRPr="009D360C">
              <w:rPr>
                <w:sz w:val="20"/>
                <w:szCs w:val="20"/>
              </w:rPr>
              <w:t>5.0</w:t>
            </w:r>
          </w:p>
        </w:tc>
        <w:tc>
          <w:tcPr>
            <w:tcW w:w="3960" w:type="dxa"/>
            <w:shd w:val="clear" w:color="auto" w:fill="E7E6E6" w:themeFill="background2"/>
          </w:tcPr>
          <w:p w14:paraId="22D405D8" w14:textId="77777777" w:rsidR="008D4099" w:rsidRPr="009D360C" w:rsidRDefault="008D4099" w:rsidP="004B16E3">
            <w:pPr>
              <w:pStyle w:val="TableParagraph"/>
              <w:spacing w:after="120"/>
              <w:ind w:left="90"/>
              <w:rPr>
                <w:b/>
                <w:sz w:val="20"/>
                <w:szCs w:val="20"/>
              </w:rPr>
            </w:pPr>
            <w:r w:rsidRPr="009D360C">
              <w:rPr>
                <w:b/>
                <w:sz w:val="20"/>
                <w:szCs w:val="20"/>
              </w:rPr>
              <w:t>Eligible Providers</w:t>
            </w:r>
          </w:p>
        </w:tc>
        <w:tc>
          <w:tcPr>
            <w:tcW w:w="1350" w:type="dxa"/>
            <w:shd w:val="clear" w:color="auto" w:fill="E7E6E6" w:themeFill="background2"/>
          </w:tcPr>
          <w:p w14:paraId="3AF10736"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4BAE87FF"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01A41244"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0E5D58E7"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2E28511D"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shd w:val="clear" w:color="auto" w:fill="E7E6E6" w:themeFill="background2"/>
          </w:tcPr>
          <w:p w14:paraId="5BBC978B"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6D0E950F" w14:textId="77777777" w:rsidR="008D4099" w:rsidRPr="009D360C" w:rsidRDefault="008D4099" w:rsidP="004B16E3">
            <w:pPr>
              <w:pStyle w:val="TableParagraph"/>
              <w:spacing w:line="275" w:lineRule="exact"/>
              <w:ind w:left="90" w:right="135"/>
              <w:jc w:val="center"/>
              <w:rPr>
                <w:sz w:val="20"/>
                <w:szCs w:val="20"/>
              </w:rPr>
            </w:pPr>
            <w:r w:rsidRPr="009D360C">
              <w:rPr>
                <w:sz w:val="20"/>
                <w:szCs w:val="20"/>
              </w:rPr>
              <w:t>---</w:t>
            </w:r>
          </w:p>
        </w:tc>
        <w:tc>
          <w:tcPr>
            <w:tcW w:w="1170" w:type="dxa"/>
            <w:shd w:val="clear" w:color="auto" w:fill="E7E6E6" w:themeFill="background2"/>
          </w:tcPr>
          <w:p w14:paraId="637955A3"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shd w:val="clear" w:color="auto" w:fill="E7E6E6" w:themeFill="background2"/>
          </w:tcPr>
          <w:p w14:paraId="40D72B5A"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170" w:type="dxa"/>
            <w:shd w:val="clear" w:color="auto" w:fill="E7E6E6" w:themeFill="background2"/>
          </w:tcPr>
          <w:p w14:paraId="19A6ED12" w14:textId="77777777" w:rsidR="008D4099" w:rsidRPr="009D360C" w:rsidRDefault="008D4099" w:rsidP="004B16E3">
            <w:pPr>
              <w:pStyle w:val="TableParagraph"/>
              <w:spacing w:line="275" w:lineRule="exact"/>
              <w:ind w:left="90" w:right="91"/>
              <w:jc w:val="center"/>
              <w:rPr>
                <w:sz w:val="20"/>
                <w:szCs w:val="20"/>
              </w:rPr>
            </w:pPr>
            <w:r w:rsidRPr="009D360C">
              <w:rPr>
                <w:sz w:val="20"/>
                <w:szCs w:val="20"/>
              </w:rPr>
              <w:t>---</w:t>
            </w:r>
          </w:p>
        </w:tc>
      </w:tr>
      <w:tr w:rsidR="008D4099" w:rsidRPr="009D360C" w14:paraId="7CBED6D0" w14:textId="77777777" w:rsidTr="004B16E3">
        <w:trPr>
          <w:trHeight w:val="258"/>
        </w:trPr>
        <w:tc>
          <w:tcPr>
            <w:tcW w:w="892" w:type="dxa"/>
          </w:tcPr>
          <w:p w14:paraId="6E53BCCB" w14:textId="77777777" w:rsidR="008D4099" w:rsidRPr="009D360C" w:rsidRDefault="008D4099" w:rsidP="004B16E3">
            <w:pPr>
              <w:pStyle w:val="TableParagraph"/>
              <w:ind w:left="71"/>
              <w:rPr>
                <w:sz w:val="20"/>
                <w:szCs w:val="20"/>
              </w:rPr>
            </w:pPr>
            <w:r w:rsidRPr="009D360C">
              <w:rPr>
                <w:sz w:val="20"/>
                <w:szCs w:val="20"/>
              </w:rPr>
              <w:t>5.2</w:t>
            </w:r>
          </w:p>
        </w:tc>
        <w:tc>
          <w:tcPr>
            <w:tcW w:w="3960" w:type="dxa"/>
          </w:tcPr>
          <w:p w14:paraId="1D7EA85E" w14:textId="77777777" w:rsidR="008D4099" w:rsidRPr="009D360C" w:rsidRDefault="008D4099" w:rsidP="004B16E3">
            <w:pPr>
              <w:pStyle w:val="TableParagraph"/>
              <w:spacing w:before="1" w:after="120" w:line="256" w:lineRule="auto"/>
              <w:ind w:left="90" w:right="721"/>
              <w:rPr>
                <w:sz w:val="20"/>
                <w:szCs w:val="20"/>
              </w:rPr>
            </w:pPr>
            <w:r w:rsidRPr="009D360C">
              <w:rPr>
                <w:sz w:val="20"/>
                <w:szCs w:val="20"/>
              </w:rPr>
              <w:t>Behavioral Health service providers</w:t>
            </w:r>
          </w:p>
        </w:tc>
        <w:tc>
          <w:tcPr>
            <w:tcW w:w="1350" w:type="dxa"/>
          </w:tcPr>
          <w:p w14:paraId="1F0DD1ED"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tcPr>
          <w:p w14:paraId="703B3847" w14:textId="77777777" w:rsidR="008D4099" w:rsidRPr="009D360C" w:rsidRDefault="008D4099" w:rsidP="004B16E3">
            <w:pPr>
              <w:pStyle w:val="TableParagraph"/>
              <w:spacing w:before="1" w:line="259" w:lineRule="auto"/>
              <w:ind w:left="105" w:right="137"/>
              <w:jc w:val="center"/>
              <w:rPr>
                <w:sz w:val="20"/>
                <w:szCs w:val="20"/>
              </w:rPr>
            </w:pPr>
            <w:r w:rsidRPr="009D360C">
              <w:rPr>
                <w:sz w:val="20"/>
                <w:szCs w:val="20"/>
              </w:rPr>
              <w:t>Psychiatrists and psychologists</w:t>
            </w:r>
          </w:p>
        </w:tc>
        <w:tc>
          <w:tcPr>
            <w:tcW w:w="1260" w:type="dxa"/>
            <w:tcBorders>
              <w:left w:val="single" w:sz="36" w:space="0" w:color="005A94"/>
            </w:tcBorders>
          </w:tcPr>
          <w:p w14:paraId="2AEAEB10"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tcPr>
          <w:p w14:paraId="1148949D" w14:textId="77777777" w:rsidR="008D4099" w:rsidRPr="009D360C" w:rsidRDefault="008D4099" w:rsidP="004B16E3">
            <w:pPr>
              <w:pStyle w:val="TableParagraph"/>
              <w:ind w:left="120" w:right="135"/>
              <w:jc w:val="center"/>
              <w:rPr>
                <w:sz w:val="20"/>
                <w:szCs w:val="20"/>
              </w:rPr>
            </w:pPr>
            <w:r w:rsidRPr="009D360C">
              <w:rPr>
                <w:sz w:val="20"/>
                <w:szCs w:val="20"/>
              </w:rPr>
              <w:t>Adds LCSWs</w:t>
            </w:r>
          </w:p>
        </w:tc>
        <w:tc>
          <w:tcPr>
            <w:tcW w:w="1350" w:type="dxa"/>
          </w:tcPr>
          <w:p w14:paraId="287A0FAC"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tcPr>
          <w:p w14:paraId="6DB7FBA5"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tcPr>
          <w:p w14:paraId="463DD1B1" w14:textId="77777777" w:rsidR="008D4099" w:rsidRPr="009D360C" w:rsidRDefault="008D4099" w:rsidP="004B16E3">
            <w:pPr>
              <w:pStyle w:val="TableParagraph"/>
              <w:ind w:left="90" w:right="135"/>
              <w:jc w:val="center"/>
              <w:rPr>
                <w:sz w:val="20"/>
                <w:szCs w:val="20"/>
              </w:rPr>
            </w:pPr>
            <w:r w:rsidRPr="009D360C">
              <w:rPr>
                <w:sz w:val="20"/>
                <w:szCs w:val="20"/>
              </w:rPr>
              <w:t>---</w:t>
            </w:r>
          </w:p>
        </w:tc>
        <w:tc>
          <w:tcPr>
            <w:tcW w:w="1170" w:type="dxa"/>
          </w:tcPr>
          <w:p w14:paraId="4CA24ABE" w14:textId="77777777" w:rsidR="008D4099" w:rsidRPr="009D360C" w:rsidRDefault="008D4099" w:rsidP="004B16E3">
            <w:pPr>
              <w:pStyle w:val="TableParagraph"/>
              <w:spacing w:before="1" w:line="256" w:lineRule="auto"/>
              <w:ind w:left="90" w:right="90"/>
              <w:jc w:val="center"/>
              <w:rPr>
                <w:sz w:val="20"/>
                <w:szCs w:val="20"/>
              </w:rPr>
            </w:pPr>
            <w:r w:rsidRPr="009D360C">
              <w:rPr>
                <w:sz w:val="20"/>
                <w:szCs w:val="20"/>
              </w:rPr>
              <w:t>Adds LCSWs, and LCADAC</w:t>
            </w:r>
          </w:p>
        </w:tc>
        <w:tc>
          <w:tcPr>
            <w:tcW w:w="1170" w:type="dxa"/>
          </w:tcPr>
          <w:p w14:paraId="091A33E4" w14:textId="77777777" w:rsidR="008D4099" w:rsidRPr="009D360C" w:rsidRDefault="008D4099" w:rsidP="004B16E3">
            <w:pPr>
              <w:pStyle w:val="TableParagraph"/>
              <w:spacing w:before="1" w:line="256" w:lineRule="auto"/>
              <w:ind w:left="90" w:right="90"/>
              <w:jc w:val="center"/>
              <w:rPr>
                <w:sz w:val="20"/>
                <w:szCs w:val="20"/>
              </w:rPr>
            </w:pPr>
            <w:r w:rsidRPr="009D360C">
              <w:rPr>
                <w:sz w:val="20"/>
                <w:szCs w:val="20"/>
              </w:rPr>
              <w:t>---</w:t>
            </w:r>
          </w:p>
        </w:tc>
        <w:tc>
          <w:tcPr>
            <w:tcW w:w="1170" w:type="dxa"/>
          </w:tcPr>
          <w:p w14:paraId="4D4575A3" w14:textId="77777777" w:rsidR="008D4099" w:rsidRPr="009D360C" w:rsidRDefault="008D4099" w:rsidP="004B16E3">
            <w:pPr>
              <w:pStyle w:val="TableParagraph"/>
              <w:spacing w:before="1" w:line="256" w:lineRule="auto"/>
              <w:ind w:left="90" w:right="91"/>
              <w:jc w:val="center"/>
              <w:rPr>
                <w:sz w:val="20"/>
                <w:szCs w:val="20"/>
              </w:rPr>
            </w:pPr>
            <w:r w:rsidRPr="009D360C">
              <w:rPr>
                <w:sz w:val="20"/>
                <w:szCs w:val="20"/>
              </w:rPr>
              <w:t>Adds LCSWs, and LCADAC</w:t>
            </w:r>
          </w:p>
        </w:tc>
      </w:tr>
      <w:tr w:rsidR="008D4099" w:rsidRPr="009D360C" w14:paraId="08ACD196" w14:textId="77777777" w:rsidTr="004B16E3">
        <w:trPr>
          <w:trHeight w:val="222"/>
        </w:trPr>
        <w:tc>
          <w:tcPr>
            <w:tcW w:w="892" w:type="dxa"/>
            <w:shd w:val="clear" w:color="auto" w:fill="E7E6E6" w:themeFill="background2"/>
          </w:tcPr>
          <w:p w14:paraId="4043D948" w14:textId="77777777" w:rsidR="008D4099" w:rsidRPr="009D360C" w:rsidRDefault="008D4099" w:rsidP="004B16E3">
            <w:pPr>
              <w:pStyle w:val="TableParagraph"/>
              <w:ind w:left="71"/>
              <w:rPr>
                <w:sz w:val="20"/>
                <w:szCs w:val="20"/>
              </w:rPr>
            </w:pPr>
            <w:r w:rsidRPr="009D360C">
              <w:rPr>
                <w:sz w:val="20"/>
                <w:szCs w:val="20"/>
              </w:rPr>
              <w:t>6.0</w:t>
            </w:r>
          </w:p>
        </w:tc>
        <w:tc>
          <w:tcPr>
            <w:tcW w:w="3960" w:type="dxa"/>
            <w:shd w:val="clear" w:color="auto" w:fill="E7E6E6" w:themeFill="background2"/>
          </w:tcPr>
          <w:p w14:paraId="05F37268" w14:textId="77777777" w:rsidR="008D4099" w:rsidRPr="009D360C" w:rsidRDefault="008D4099" w:rsidP="004B16E3">
            <w:pPr>
              <w:pStyle w:val="TableParagraph"/>
              <w:spacing w:after="120"/>
              <w:ind w:left="90"/>
              <w:rPr>
                <w:b/>
                <w:sz w:val="20"/>
                <w:szCs w:val="20"/>
              </w:rPr>
            </w:pPr>
            <w:r w:rsidRPr="009D360C">
              <w:rPr>
                <w:b/>
                <w:sz w:val="20"/>
                <w:szCs w:val="20"/>
              </w:rPr>
              <w:t>Modality of telehealth</w:t>
            </w:r>
          </w:p>
        </w:tc>
        <w:tc>
          <w:tcPr>
            <w:tcW w:w="1350" w:type="dxa"/>
            <w:shd w:val="clear" w:color="auto" w:fill="E7E6E6" w:themeFill="background2"/>
          </w:tcPr>
          <w:p w14:paraId="6778ABB0"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1B5F69B6"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36673EBD"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31DEA769"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45C93D50"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shd w:val="clear" w:color="auto" w:fill="E7E6E6" w:themeFill="background2"/>
          </w:tcPr>
          <w:p w14:paraId="5441FB8E"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025C5A18" w14:textId="77777777" w:rsidR="008D4099" w:rsidRPr="009D360C" w:rsidRDefault="008D4099" w:rsidP="004B16E3">
            <w:pPr>
              <w:pStyle w:val="TableParagraph"/>
              <w:ind w:left="90" w:right="135"/>
              <w:jc w:val="center"/>
              <w:rPr>
                <w:sz w:val="20"/>
                <w:szCs w:val="20"/>
              </w:rPr>
            </w:pPr>
            <w:r w:rsidRPr="009D360C">
              <w:rPr>
                <w:sz w:val="20"/>
                <w:szCs w:val="20"/>
              </w:rPr>
              <w:t>---</w:t>
            </w:r>
          </w:p>
        </w:tc>
        <w:tc>
          <w:tcPr>
            <w:tcW w:w="1170" w:type="dxa"/>
            <w:shd w:val="clear" w:color="auto" w:fill="E7E6E6" w:themeFill="background2"/>
          </w:tcPr>
          <w:p w14:paraId="2BF90697"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0B7E875B"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101B76E4"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29355865" w14:textId="77777777" w:rsidTr="004B16E3">
        <w:trPr>
          <w:trHeight w:val="276"/>
        </w:trPr>
        <w:tc>
          <w:tcPr>
            <w:tcW w:w="892" w:type="dxa"/>
          </w:tcPr>
          <w:p w14:paraId="68F12947" w14:textId="77777777" w:rsidR="008D4099" w:rsidRPr="009D360C" w:rsidRDefault="008D4099" w:rsidP="004B16E3">
            <w:pPr>
              <w:pStyle w:val="TableParagraph"/>
              <w:ind w:left="71"/>
              <w:rPr>
                <w:sz w:val="20"/>
                <w:szCs w:val="20"/>
              </w:rPr>
            </w:pPr>
            <w:r w:rsidRPr="009D360C">
              <w:rPr>
                <w:sz w:val="20"/>
                <w:szCs w:val="20"/>
              </w:rPr>
              <w:t>6.1</w:t>
            </w:r>
          </w:p>
        </w:tc>
        <w:tc>
          <w:tcPr>
            <w:tcW w:w="3960" w:type="dxa"/>
          </w:tcPr>
          <w:p w14:paraId="06C97511" w14:textId="77777777" w:rsidR="008D4099" w:rsidRPr="009D360C" w:rsidRDefault="008D4099" w:rsidP="004B16E3">
            <w:pPr>
              <w:pStyle w:val="TableParagraph"/>
              <w:spacing w:after="120"/>
              <w:ind w:left="90"/>
              <w:rPr>
                <w:sz w:val="20"/>
                <w:szCs w:val="20"/>
              </w:rPr>
            </w:pPr>
            <w:r w:rsidRPr="009D360C">
              <w:rPr>
                <w:sz w:val="20"/>
                <w:szCs w:val="20"/>
              </w:rPr>
              <w:t>Audio-only visits</w:t>
            </w:r>
          </w:p>
        </w:tc>
        <w:tc>
          <w:tcPr>
            <w:tcW w:w="1350" w:type="dxa"/>
          </w:tcPr>
          <w:p w14:paraId="799CD2B5"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tcPr>
          <w:p w14:paraId="104C592D" w14:textId="77777777" w:rsidR="008D4099" w:rsidRPr="009D360C" w:rsidRDefault="008D4099" w:rsidP="004B16E3">
            <w:pPr>
              <w:pStyle w:val="TableParagraph"/>
              <w:spacing w:before="1" w:line="259" w:lineRule="auto"/>
              <w:ind w:left="105" w:right="137"/>
              <w:jc w:val="center"/>
              <w:rPr>
                <w:sz w:val="20"/>
                <w:szCs w:val="20"/>
              </w:rPr>
            </w:pPr>
            <w:r w:rsidRPr="009D360C">
              <w:rPr>
                <w:sz w:val="20"/>
                <w:szCs w:val="20"/>
              </w:rPr>
              <w:t>Behavioral health services only</w:t>
            </w:r>
          </w:p>
        </w:tc>
        <w:tc>
          <w:tcPr>
            <w:tcW w:w="1260" w:type="dxa"/>
            <w:tcBorders>
              <w:left w:val="single" w:sz="36" w:space="0" w:color="005A94"/>
            </w:tcBorders>
          </w:tcPr>
          <w:p w14:paraId="5C05CAB8"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tcPr>
          <w:p w14:paraId="653ED799" w14:textId="77777777" w:rsidR="008D4099" w:rsidRPr="009D360C" w:rsidRDefault="008D4099" w:rsidP="004B16E3">
            <w:pPr>
              <w:pStyle w:val="TableParagraph"/>
              <w:spacing w:before="1" w:line="256" w:lineRule="auto"/>
              <w:ind w:left="120" w:right="135"/>
              <w:jc w:val="center"/>
              <w:rPr>
                <w:sz w:val="20"/>
                <w:szCs w:val="20"/>
              </w:rPr>
            </w:pPr>
            <w:r w:rsidRPr="009D360C">
              <w:rPr>
                <w:sz w:val="20"/>
                <w:szCs w:val="20"/>
              </w:rPr>
              <w:t>Permitted for all services</w:t>
            </w:r>
          </w:p>
        </w:tc>
        <w:tc>
          <w:tcPr>
            <w:tcW w:w="1350" w:type="dxa"/>
          </w:tcPr>
          <w:p w14:paraId="36E1F1DB"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tcPr>
          <w:p w14:paraId="15084045" w14:textId="77777777" w:rsidR="008D4099" w:rsidRPr="009D360C" w:rsidRDefault="008D4099" w:rsidP="004B16E3">
            <w:pPr>
              <w:pStyle w:val="TableParagraph"/>
              <w:spacing w:before="1" w:line="256" w:lineRule="auto"/>
              <w:ind w:left="78" w:right="90" w:hanging="68"/>
              <w:jc w:val="center"/>
              <w:rPr>
                <w:sz w:val="20"/>
                <w:szCs w:val="20"/>
              </w:rPr>
            </w:pPr>
            <w:r w:rsidRPr="009D360C">
              <w:rPr>
                <w:sz w:val="20"/>
                <w:szCs w:val="20"/>
              </w:rPr>
              <w:t>Permitted for all services</w:t>
            </w:r>
          </w:p>
        </w:tc>
        <w:tc>
          <w:tcPr>
            <w:tcW w:w="1170" w:type="dxa"/>
          </w:tcPr>
          <w:p w14:paraId="78964525" w14:textId="77777777" w:rsidR="008D4099" w:rsidRPr="009D360C" w:rsidRDefault="008D4099" w:rsidP="004B16E3">
            <w:pPr>
              <w:pStyle w:val="TableParagraph"/>
              <w:ind w:left="90" w:right="135"/>
              <w:jc w:val="center"/>
              <w:rPr>
                <w:sz w:val="20"/>
                <w:szCs w:val="20"/>
              </w:rPr>
            </w:pPr>
            <w:r w:rsidRPr="009D360C">
              <w:rPr>
                <w:sz w:val="20"/>
                <w:szCs w:val="20"/>
              </w:rPr>
              <w:t>---</w:t>
            </w:r>
          </w:p>
        </w:tc>
        <w:tc>
          <w:tcPr>
            <w:tcW w:w="1170" w:type="dxa"/>
          </w:tcPr>
          <w:p w14:paraId="37E7917B"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49C4EB08"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tcPr>
          <w:p w14:paraId="22797976" w14:textId="77777777" w:rsidR="008D4099" w:rsidRPr="009D360C" w:rsidRDefault="008D4099" w:rsidP="004B16E3">
            <w:pPr>
              <w:pStyle w:val="TableParagraph"/>
              <w:ind w:left="90" w:right="91"/>
              <w:jc w:val="center"/>
              <w:rPr>
                <w:sz w:val="20"/>
                <w:szCs w:val="20"/>
              </w:rPr>
            </w:pPr>
            <w:r w:rsidRPr="009D360C">
              <w:rPr>
                <w:sz w:val="20"/>
                <w:szCs w:val="20"/>
              </w:rPr>
              <w:t>*</w:t>
            </w:r>
          </w:p>
        </w:tc>
      </w:tr>
      <w:tr w:rsidR="008D4099" w:rsidRPr="009D360C" w14:paraId="7303DA03" w14:textId="77777777" w:rsidTr="004B16E3">
        <w:trPr>
          <w:trHeight w:val="161"/>
        </w:trPr>
        <w:tc>
          <w:tcPr>
            <w:tcW w:w="892" w:type="dxa"/>
            <w:shd w:val="clear" w:color="auto" w:fill="E7E6E6" w:themeFill="background2"/>
          </w:tcPr>
          <w:p w14:paraId="7E8CDAD4" w14:textId="77777777" w:rsidR="008D4099" w:rsidRPr="009D360C" w:rsidRDefault="008D4099" w:rsidP="004B16E3">
            <w:pPr>
              <w:pStyle w:val="TableParagraph"/>
              <w:ind w:left="71"/>
              <w:rPr>
                <w:sz w:val="20"/>
                <w:szCs w:val="20"/>
              </w:rPr>
            </w:pPr>
            <w:r w:rsidRPr="009D360C">
              <w:rPr>
                <w:sz w:val="20"/>
                <w:szCs w:val="20"/>
              </w:rPr>
              <w:t>7.0</w:t>
            </w:r>
          </w:p>
        </w:tc>
        <w:tc>
          <w:tcPr>
            <w:tcW w:w="3960" w:type="dxa"/>
            <w:shd w:val="clear" w:color="auto" w:fill="E7E6E6" w:themeFill="background2"/>
          </w:tcPr>
          <w:p w14:paraId="7CB3E36F" w14:textId="77777777" w:rsidR="008D4099" w:rsidRPr="009D360C" w:rsidRDefault="008D4099" w:rsidP="004B16E3">
            <w:pPr>
              <w:pStyle w:val="TableParagraph"/>
              <w:spacing w:after="120"/>
              <w:ind w:left="90"/>
              <w:rPr>
                <w:b/>
                <w:sz w:val="20"/>
                <w:szCs w:val="20"/>
              </w:rPr>
            </w:pPr>
            <w:r w:rsidRPr="009D360C">
              <w:rPr>
                <w:b/>
                <w:sz w:val="20"/>
                <w:szCs w:val="20"/>
              </w:rPr>
              <w:t>Other Related Policies</w:t>
            </w:r>
          </w:p>
        </w:tc>
        <w:tc>
          <w:tcPr>
            <w:tcW w:w="1350" w:type="dxa"/>
            <w:shd w:val="clear" w:color="auto" w:fill="E7E6E6" w:themeFill="background2"/>
          </w:tcPr>
          <w:p w14:paraId="1C29133C" w14:textId="77777777" w:rsidR="008D4099" w:rsidRPr="009D360C" w:rsidRDefault="008D4099" w:rsidP="004B16E3">
            <w:pPr>
              <w:pStyle w:val="TableParagraph"/>
              <w:spacing w:line="275" w:lineRule="exact"/>
              <w:ind w:left="90" w:right="90"/>
              <w:jc w:val="center"/>
              <w:rPr>
                <w:sz w:val="20"/>
                <w:szCs w:val="20"/>
              </w:rPr>
            </w:pPr>
            <w:r w:rsidRPr="009D360C">
              <w:rPr>
                <w:sz w:val="20"/>
                <w:szCs w:val="20"/>
              </w:rPr>
              <w:t>---</w:t>
            </w:r>
          </w:p>
        </w:tc>
        <w:tc>
          <w:tcPr>
            <w:tcW w:w="1710" w:type="dxa"/>
            <w:tcBorders>
              <w:right w:val="single" w:sz="36" w:space="0" w:color="005A94"/>
            </w:tcBorders>
            <w:shd w:val="clear" w:color="auto" w:fill="E7E6E6" w:themeFill="background2"/>
          </w:tcPr>
          <w:p w14:paraId="6ED3ACA7" w14:textId="77777777" w:rsidR="008D4099" w:rsidRPr="009D360C" w:rsidRDefault="008D4099" w:rsidP="004B16E3">
            <w:pPr>
              <w:pStyle w:val="TableParagraph"/>
              <w:ind w:left="195" w:right="137"/>
              <w:jc w:val="center"/>
              <w:rPr>
                <w:sz w:val="20"/>
                <w:szCs w:val="20"/>
              </w:rPr>
            </w:pPr>
            <w:r w:rsidRPr="009D360C">
              <w:rPr>
                <w:sz w:val="20"/>
                <w:szCs w:val="20"/>
              </w:rPr>
              <w:t>---</w:t>
            </w:r>
          </w:p>
        </w:tc>
        <w:tc>
          <w:tcPr>
            <w:tcW w:w="1260" w:type="dxa"/>
            <w:tcBorders>
              <w:left w:val="single" w:sz="36" w:space="0" w:color="005A94"/>
            </w:tcBorders>
            <w:shd w:val="clear" w:color="auto" w:fill="E7E6E6" w:themeFill="background2"/>
          </w:tcPr>
          <w:p w14:paraId="499363ED" w14:textId="77777777" w:rsidR="008D4099" w:rsidRPr="009D360C" w:rsidRDefault="008D4099" w:rsidP="004B16E3">
            <w:pPr>
              <w:pStyle w:val="TableParagraph"/>
              <w:ind w:left="60" w:right="90"/>
              <w:jc w:val="center"/>
              <w:rPr>
                <w:sz w:val="20"/>
                <w:szCs w:val="20"/>
              </w:rPr>
            </w:pPr>
            <w:r w:rsidRPr="009D360C">
              <w:rPr>
                <w:sz w:val="20"/>
                <w:szCs w:val="20"/>
              </w:rPr>
              <w:t>---</w:t>
            </w:r>
          </w:p>
        </w:tc>
        <w:tc>
          <w:tcPr>
            <w:tcW w:w="1350" w:type="dxa"/>
            <w:shd w:val="clear" w:color="auto" w:fill="E7E6E6" w:themeFill="background2"/>
          </w:tcPr>
          <w:p w14:paraId="366D4C3F" w14:textId="77777777" w:rsidR="008D4099" w:rsidRPr="009D360C" w:rsidRDefault="008D4099" w:rsidP="004B16E3">
            <w:pPr>
              <w:pStyle w:val="TableParagraph"/>
              <w:ind w:left="120" w:right="135"/>
              <w:jc w:val="center"/>
              <w:rPr>
                <w:sz w:val="20"/>
                <w:szCs w:val="20"/>
              </w:rPr>
            </w:pPr>
            <w:r w:rsidRPr="009D360C">
              <w:rPr>
                <w:sz w:val="20"/>
                <w:szCs w:val="20"/>
              </w:rPr>
              <w:t>---</w:t>
            </w:r>
          </w:p>
        </w:tc>
        <w:tc>
          <w:tcPr>
            <w:tcW w:w="1350" w:type="dxa"/>
            <w:shd w:val="clear" w:color="auto" w:fill="E7E6E6" w:themeFill="background2"/>
          </w:tcPr>
          <w:p w14:paraId="1A12DBDD" w14:textId="77777777" w:rsidR="008D4099" w:rsidRPr="009D360C" w:rsidRDefault="008D4099" w:rsidP="004B16E3">
            <w:pPr>
              <w:pStyle w:val="TableParagraph"/>
              <w:ind w:left="86" w:right="134"/>
              <w:jc w:val="center"/>
              <w:rPr>
                <w:sz w:val="20"/>
                <w:szCs w:val="20"/>
              </w:rPr>
            </w:pPr>
            <w:r w:rsidRPr="009D360C">
              <w:rPr>
                <w:sz w:val="20"/>
                <w:szCs w:val="20"/>
              </w:rPr>
              <w:t>---</w:t>
            </w:r>
          </w:p>
        </w:tc>
        <w:tc>
          <w:tcPr>
            <w:tcW w:w="1260" w:type="dxa"/>
            <w:shd w:val="clear" w:color="auto" w:fill="E7E6E6" w:themeFill="background2"/>
          </w:tcPr>
          <w:p w14:paraId="608971FE" w14:textId="77777777" w:rsidR="008D4099" w:rsidRPr="009D360C" w:rsidRDefault="008D4099" w:rsidP="004B16E3">
            <w:pPr>
              <w:pStyle w:val="TableParagraph"/>
              <w:ind w:left="78" w:right="90"/>
              <w:jc w:val="center"/>
              <w:rPr>
                <w:sz w:val="20"/>
                <w:szCs w:val="20"/>
              </w:rPr>
            </w:pPr>
            <w:r w:rsidRPr="009D360C">
              <w:rPr>
                <w:sz w:val="20"/>
                <w:szCs w:val="20"/>
              </w:rPr>
              <w:t>---</w:t>
            </w:r>
          </w:p>
        </w:tc>
        <w:tc>
          <w:tcPr>
            <w:tcW w:w="1170" w:type="dxa"/>
            <w:shd w:val="clear" w:color="auto" w:fill="E7E6E6" w:themeFill="background2"/>
          </w:tcPr>
          <w:p w14:paraId="13E70CC5" w14:textId="77777777" w:rsidR="008D4099" w:rsidRPr="009D360C" w:rsidRDefault="008D4099" w:rsidP="004B16E3">
            <w:pPr>
              <w:pStyle w:val="TableParagraph"/>
              <w:ind w:left="90" w:right="135"/>
              <w:jc w:val="center"/>
              <w:rPr>
                <w:sz w:val="20"/>
                <w:szCs w:val="20"/>
              </w:rPr>
            </w:pPr>
            <w:r w:rsidRPr="009D360C">
              <w:rPr>
                <w:sz w:val="20"/>
                <w:szCs w:val="20"/>
              </w:rPr>
              <w:t>---</w:t>
            </w:r>
          </w:p>
        </w:tc>
        <w:tc>
          <w:tcPr>
            <w:tcW w:w="1170" w:type="dxa"/>
            <w:shd w:val="clear" w:color="auto" w:fill="E7E6E6" w:themeFill="background2"/>
          </w:tcPr>
          <w:p w14:paraId="21E19FD5"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67BD860B" w14:textId="77777777" w:rsidR="008D4099" w:rsidRPr="009D360C" w:rsidRDefault="008D4099" w:rsidP="004B16E3">
            <w:pPr>
              <w:pStyle w:val="TableParagraph"/>
              <w:ind w:left="90" w:right="90"/>
              <w:jc w:val="center"/>
              <w:rPr>
                <w:sz w:val="20"/>
                <w:szCs w:val="20"/>
              </w:rPr>
            </w:pPr>
            <w:r w:rsidRPr="009D360C">
              <w:rPr>
                <w:sz w:val="20"/>
                <w:szCs w:val="20"/>
              </w:rPr>
              <w:t>---</w:t>
            </w:r>
          </w:p>
        </w:tc>
        <w:tc>
          <w:tcPr>
            <w:tcW w:w="1170" w:type="dxa"/>
            <w:shd w:val="clear" w:color="auto" w:fill="E7E6E6" w:themeFill="background2"/>
          </w:tcPr>
          <w:p w14:paraId="6CCC41C3" w14:textId="77777777" w:rsidR="008D4099" w:rsidRPr="009D360C" w:rsidRDefault="008D4099" w:rsidP="004B16E3">
            <w:pPr>
              <w:pStyle w:val="TableParagraph"/>
              <w:ind w:left="90" w:right="91"/>
              <w:jc w:val="center"/>
              <w:rPr>
                <w:sz w:val="20"/>
                <w:szCs w:val="20"/>
              </w:rPr>
            </w:pPr>
            <w:r w:rsidRPr="009D360C">
              <w:rPr>
                <w:sz w:val="20"/>
                <w:szCs w:val="20"/>
              </w:rPr>
              <w:t>---</w:t>
            </w:r>
          </w:p>
        </w:tc>
      </w:tr>
    </w:tbl>
    <w:p w14:paraId="50B1F9E3" w14:textId="77777777" w:rsidR="008D4099" w:rsidRPr="00434B94" w:rsidRDefault="008D4099" w:rsidP="008D4099">
      <w:pPr>
        <w:pStyle w:val="BodyText"/>
        <w:spacing w:before="90"/>
      </w:pPr>
    </w:p>
    <w:sectPr w:rsidR="008D4099" w:rsidRPr="00434B94" w:rsidSect="00994DCF">
      <w:headerReference w:type="default" r:id="rId14"/>
      <w:footerReference w:type="even" r:id="rId15"/>
      <w:footerReference w:type="default" r:id="rId16"/>
      <w:pgSz w:w="20160" w:h="12240" w:orient="landscape" w:code="5"/>
      <w:pgMar w:top="1440" w:right="1152"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4A49" w14:textId="77777777" w:rsidR="00180F3E" w:rsidRDefault="00180F3E" w:rsidP="00A13137">
      <w:pPr>
        <w:spacing w:after="0" w:line="240" w:lineRule="auto"/>
      </w:pPr>
      <w:r>
        <w:separator/>
      </w:r>
    </w:p>
  </w:endnote>
  <w:endnote w:type="continuationSeparator" w:id="0">
    <w:p w14:paraId="0643C10E" w14:textId="77777777" w:rsidR="00180F3E" w:rsidRDefault="00180F3E" w:rsidP="00A13137">
      <w:pPr>
        <w:spacing w:after="0" w:line="240" w:lineRule="auto"/>
      </w:pPr>
      <w:r>
        <w:continuationSeparator/>
      </w:r>
    </w:p>
  </w:endnote>
  <w:endnote w:type="continuationNotice" w:id="1">
    <w:p w14:paraId="12FB39A8" w14:textId="77777777" w:rsidR="00180F3E" w:rsidRDefault="00180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516" w14:textId="69E9B43D" w:rsidR="00006927" w:rsidRDefault="00006927">
    <w:pPr>
      <w:pStyle w:val="Footer"/>
    </w:pPr>
  </w:p>
  <w:p w14:paraId="42B16706" w14:textId="77777777" w:rsidR="00006927" w:rsidRDefault="00006927">
    <w:pPr>
      <w:rPr>
        <w:color w:va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820718123"/>
      <w:docPartObj>
        <w:docPartGallery w:val="Page Numbers (Bottom of Page)"/>
        <w:docPartUnique/>
      </w:docPartObj>
    </w:sdtPr>
    <w:sdtEndPr/>
    <w:sdtContent>
      <w:p w14:paraId="14EB7916" w14:textId="55FEF2CA" w:rsidR="00006927" w:rsidRPr="00275682" w:rsidRDefault="00006927" w:rsidP="002F73E0">
        <w:pPr>
          <w:pStyle w:val="Footer"/>
          <w:jc w:val="center"/>
          <w:rPr>
            <w:rFonts w:ascii="Times New Roman" w:hAnsi="Times New Roman" w:cs="Times New Roman"/>
            <w:sz w:val="24"/>
            <w:szCs w:val="24"/>
          </w:rPr>
        </w:pPr>
        <w:r w:rsidRPr="00275682">
          <w:rPr>
            <w:rFonts w:ascii="Times New Roman" w:hAnsi="Times New Roman" w:cs="Times New Roman"/>
            <w:sz w:val="24"/>
            <w:szCs w:val="24"/>
          </w:rPr>
          <w:fldChar w:fldCharType="begin"/>
        </w:r>
        <w:r w:rsidRPr="00275682">
          <w:rPr>
            <w:rFonts w:ascii="Times New Roman" w:hAnsi="Times New Roman" w:cs="Times New Roman"/>
            <w:sz w:val="24"/>
            <w:szCs w:val="24"/>
          </w:rPr>
          <w:instrText xml:space="preserve"> PAGE   \* MERGEFORMAT </w:instrText>
        </w:r>
        <w:r w:rsidRPr="00275682">
          <w:rPr>
            <w:rFonts w:ascii="Times New Roman" w:hAnsi="Times New Roman" w:cs="Times New Roman"/>
            <w:sz w:val="24"/>
            <w:szCs w:val="24"/>
          </w:rPr>
          <w:fldChar w:fldCharType="separate"/>
        </w:r>
        <w:r w:rsidRPr="00275682">
          <w:rPr>
            <w:rFonts w:ascii="Times New Roman" w:hAnsi="Times New Roman" w:cs="Times New Roman"/>
            <w:sz w:val="24"/>
            <w:szCs w:val="24"/>
          </w:rPr>
          <w:t>2</w:t>
        </w:r>
        <w:r w:rsidRPr="00275682">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FC17" w14:textId="77777777" w:rsidR="00180F3E" w:rsidRDefault="00180F3E" w:rsidP="00A13137">
      <w:pPr>
        <w:spacing w:after="0" w:line="240" w:lineRule="auto"/>
      </w:pPr>
      <w:r>
        <w:separator/>
      </w:r>
    </w:p>
  </w:footnote>
  <w:footnote w:type="continuationSeparator" w:id="0">
    <w:p w14:paraId="0E9850D7" w14:textId="77777777" w:rsidR="00180F3E" w:rsidRDefault="00180F3E" w:rsidP="00A13137">
      <w:pPr>
        <w:spacing w:after="0" w:line="240" w:lineRule="auto"/>
      </w:pPr>
      <w:r>
        <w:continuationSeparator/>
      </w:r>
    </w:p>
  </w:footnote>
  <w:footnote w:type="continuationNotice" w:id="1">
    <w:p w14:paraId="3EB26CA7" w14:textId="77777777" w:rsidR="00180F3E" w:rsidRDefault="00180F3E">
      <w:pPr>
        <w:spacing w:after="0" w:line="240" w:lineRule="auto"/>
      </w:pPr>
    </w:p>
  </w:footnote>
  <w:footnote w:id="2">
    <w:p w14:paraId="6772F14C" w14:textId="77777777" w:rsidR="008D4099" w:rsidRPr="00A12BA1" w:rsidRDefault="008D4099" w:rsidP="008D4099">
      <w:pPr>
        <w:pStyle w:val="FootnoteText"/>
        <w:rPr>
          <w:lang w:val="en-US"/>
        </w:rPr>
      </w:pPr>
      <w:r w:rsidRPr="00A12BA1">
        <w:rPr>
          <w:rStyle w:val="FootnoteReference"/>
          <w:lang w:val="en-US"/>
        </w:rPr>
        <w:footnoteRef/>
      </w:r>
      <w:r w:rsidRPr="00A12BA1">
        <w:rPr>
          <w:lang w:val="en-US"/>
        </w:rPr>
        <w:t xml:space="preserve"> </w:t>
      </w:r>
      <w:r w:rsidRPr="00C31AFA">
        <w:rPr>
          <w:lang w:val="en-US"/>
        </w:rPr>
        <w:t>The term “managed care plan” refers to Managed Care Organizations (MCO), Prepaid Inpatient Health Plans (PIHP), Prepaid Ambulatory Health Plans (PAHP), and Primary Care Case Management (PCCM) entities when utilized</w:t>
      </w:r>
      <w:r>
        <w:rPr>
          <w:lang w:val="en-US"/>
        </w:rPr>
        <w:t xml:space="preserve"> in this document</w:t>
      </w:r>
      <w:r w:rsidRPr="00C31AFA">
        <w:rPr>
          <w:lang w:val="en-US"/>
        </w:rPr>
        <w:t>.</w:t>
      </w:r>
    </w:p>
  </w:footnote>
  <w:footnote w:id="3">
    <w:p w14:paraId="1FB3A15E" w14:textId="77777777" w:rsidR="008D4099" w:rsidRPr="005E73AD" w:rsidRDefault="008D4099" w:rsidP="008D4099">
      <w:pPr>
        <w:pStyle w:val="FootnoteText"/>
        <w:rPr>
          <w:lang w:val="en-US"/>
        </w:rPr>
      </w:pPr>
      <w:r w:rsidRPr="00A12BA1">
        <w:rPr>
          <w:rStyle w:val="FootnoteReference"/>
          <w:lang w:val="en-US"/>
        </w:rPr>
        <w:footnoteRef/>
      </w:r>
      <w:r w:rsidRPr="00A12BA1">
        <w:rPr>
          <w:lang w:val="en-US"/>
        </w:rPr>
        <w:t xml:space="preserve"> State-level policies will be listed here because originating and distant sites are not defied by federal policy or regulations.</w:t>
      </w:r>
    </w:p>
  </w:footnote>
  <w:footnote w:id="4">
    <w:p w14:paraId="49424DBE" w14:textId="77777777" w:rsidR="008D4099" w:rsidRPr="00A24683" w:rsidRDefault="008D4099" w:rsidP="008D4099">
      <w:pPr>
        <w:pStyle w:val="FootnoteText"/>
        <w:rPr>
          <w:lang w:val="en-US"/>
        </w:rPr>
      </w:pPr>
      <w:r w:rsidRPr="00A24683">
        <w:rPr>
          <w:rStyle w:val="FootnoteReference"/>
          <w:lang w:val="en-US"/>
        </w:rPr>
        <w:footnoteRef/>
      </w:r>
      <w:r w:rsidRPr="00A24683">
        <w:rPr>
          <w:lang w:val="en-US"/>
        </w:rPr>
        <w:t xml:space="preserve"> States may add lines to this section if they wish to delineate specific home and community-based services in addition to personal care.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60D51" w14:textId="15E99B30" w:rsidR="00006927" w:rsidRDefault="00006927" w:rsidP="00BD0551">
    <w:pPr>
      <w:pStyle w:val="Header"/>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325"/>
    <w:multiLevelType w:val="hybridMultilevel"/>
    <w:tmpl w:val="A0E4D1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E905B6"/>
    <w:multiLevelType w:val="hybridMultilevel"/>
    <w:tmpl w:val="867A9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B1DBD"/>
    <w:multiLevelType w:val="hybridMultilevel"/>
    <w:tmpl w:val="0BD2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34B9E"/>
    <w:multiLevelType w:val="hybridMultilevel"/>
    <w:tmpl w:val="C922A044"/>
    <w:lvl w:ilvl="0" w:tplc="A906EB56">
      <w:start w:val="1"/>
      <w:numFmt w:val="bullet"/>
      <w:pStyle w:val="Listparagraph2"/>
      <w:lvlText w:val=""/>
      <w:lvlJc w:val="left"/>
      <w:pPr>
        <w:ind w:left="720" w:hanging="360"/>
      </w:pPr>
      <w:rPr>
        <w:rFonts w:ascii="Symbol" w:hAnsi="Symbol" w:hint="default"/>
        <w:b w:val="0"/>
        <w:i w:val="0"/>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307FA4"/>
    <w:multiLevelType w:val="hybridMultilevel"/>
    <w:tmpl w:val="158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4878"/>
    <w:multiLevelType w:val="hybridMultilevel"/>
    <w:tmpl w:val="3FB0D25A"/>
    <w:lvl w:ilvl="0" w:tplc="83E0B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C50B09"/>
    <w:multiLevelType w:val="hybridMultilevel"/>
    <w:tmpl w:val="4F26FCE8"/>
    <w:lvl w:ilvl="0" w:tplc="170C6E96">
      <w:start w:val="1"/>
      <w:numFmt w:val="decimal"/>
      <w:pStyle w:val="NumberedList"/>
      <w:lvlText w:val="%1."/>
      <w:lvlJc w:val="left"/>
      <w:pPr>
        <w:ind w:left="780" w:hanging="360"/>
      </w:pPr>
      <w:rPr>
        <w:sz w:val="24"/>
        <w:szCs w:val="24"/>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5E2371D"/>
    <w:multiLevelType w:val="hybridMultilevel"/>
    <w:tmpl w:val="47AC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56D97"/>
    <w:multiLevelType w:val="hybridMultilevel"/>
    <w:tmpl w:val="3076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A58E1"/>
    <w:multiLevelType w:val="hybridMultilevel"/>
    <w:tmpl w:val="0938F2D2"/>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0" w15:restartNumberingAfterBreak="0">
    <w:nsid w:val="27BD3CD2"/>
    <w:multiLevelType w:val="hybridMultilevel"/>
    <w:tmpl w:val="1B56F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7105E"/>
    <w:multiLevelType w:val="hybridMultilevel"/>
    <w:tmpl w:val="302201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DAF4E20"/>
    <w:multiLevelType w:val="hybridMultilevel"/>
    <w:tmpl w:val="C93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F3439"/>
    <w:multiLevelType w:val="hybridMultilevel"/>
    <w:tmpl w:val="4184E9CC"/>
    <w:lvl w:ilvl="0" w:tplc="D166D00E">
      <w:numFmt w:val="bullet"/>
      <w:lvlText w:val="–"/>
      <w:lvlJc w:val="left"/>
      <w:pPr>
        <w:ind w:left="463" w:hanging="360"/>
      </w:pPr>
      <w:rPr>
        <w:rFonts w:ascii="Calibri" w:eastAsia="Calibri" w:hAnsi="Calibri" w:cs="Calibri" w:hint="default"/>
        <w:spacing w:val="-1"/>
        <w:w w:val="100"/>
        <w:sz w:val="24"/>
        <w:szCs w:val="24"/>
        <w:lang w:val="en-US" w:eastAsia="en-US" w:bidi="en-US"/>
      </w:rPr>
    </w:lvl>
    <w:lvl w:ilvl="1" w:tplc="31C81E7E">
      <w:numFmt w:val="bullet"/>
      <w:lvlText w:val="•"/>
      <w:lvlJc w:val="left"/>
      <w:pPr>
        <w:ind w:left="801" w:hanging="360"/>
      </w:pPr>
      <w:rPr>
        <w:rFonts w:hint="default"/>
        <w:lang w:val="en-US" w:eastAsia="en-US" w:bidi="en-US"/>
      </w:rPr>
    </w:lvl>
    <w:lvl w:ilvl="2" w:tplc="0FD47C36">
      <w:numFmt w:val="bullet"/>
      <w:lvlText w:val="•"/>
      <w:lvlJc w:val="left"/>
      <w:pPr>
        <w:ind w:left="1142" w:hanging="360"/>
      </w:pPr>
      <w:rPr>
        <w:rFonts w:hint="default"/>
        <w:lang w:val="en-US" w:eastAsia="en-US" w:bidi="en-US"/>
      </w:rPr>
    </w:lvl>
    <w:lvl w:ilvl="3" w:tplc="C004E52A">
      <w:numFmt w:val="bullet"/>
      <w:lvlText w:val="•"/>
      <w:lvlJc w:val="left"/>
      <w:pPr>
        <w:ind w:left="1484" w:hanging="360"/>
      </w:pPr>
      <w:rPr>
        <w:rFonts w:hint="default"/>
        <w:lang w:val="en-US" w:eastAsia="en-US" w:bidi="en-US"/>
      </w:rPr>
    </w:lvl>
    <w:lvl w:ilvl="4" w:tplc="2F5AF364">
      <w:numFmt w:val="bullet"/>
      <w:lvlText w:val="•"/>
      <w:lvlJc w:val="left"/>
      <w:pPr>
        <w:ind w:left="1825" w:hanging="360"/>
      </w:pPr>
      <w:rPr>
        <w:rFonts w:hint="default"/>
        <w:lang w:val="en-US" w:eastAsia="en-US" w:bidi="en-US"/>
      </w:rPr>
    </w:lvl>
    <w:lvl w:ilvl="5" w:tplc="DA5226D8">
      <w:numFmt w:val="bullet"/>
      <w:lvlText w:val="•"/>
      <w:lvlJc w:val="left"/>
      <w:pPr>
        <w:ind w:left="2167" w:hanging="360"/>
      </w:pPr>
      <w:rPr>
        <w:rFonts w:hint="default"/>
        <w:lang w:val="en-US" w:eastAsia="en-US" w:bidi="en-US"/>
      </w:rPr>
    </w:lvl>
    <w:lvl w:ilvl="6" w:tplc="A0FA448C">
      <w:numFmt w:val="bullet"/>
      <w:lvlText w:val="•"/>
      <w:lvlJc w:val="left"/>
      <w:pPr>
        <w:ind w:left="2508" w:hanging="360"/>
      </w:pPr>
      <w:rPr>
        <w:rFonts w:hint="default"/>
        <w:lang w:val="en-US" w:eastAsia="en-US" w:bidi="en-US"/>
      </w:rPr>
    </w:lvl>
    <w:lvl w:ilvl="7" w:tplc="18748146">
      <w:numFmt w:val="bullet"/>
      <w:lvlText w:val="•"/>
      <w:lvlJc w:val="left"/>
      <w:pPr>
        <w:ind w:left="2849" w:hanging="360"/>
      </w:pPr>
      <w:rPr>
        <w:rFonts w:hint="default"/>
        <w:lang w:val="en-US" w:eastAsia="en-US" w:bidi="en-US"/>
      </w:rPr>
    </w:lvl>
    <w:lvl w:ilvl="8" w:tplc="EE7A69A0">
      <w:numFmt w:val="bullet"/>
      <w:lvlText w:val="•"/>
      <w:lvlJc w:val="left"/>
      <w:pPr>
        <w:ind w:left="3191" w:hanging="360"/>
      </w:pPr>
      <w:rPr>
        <w:rFonts w:hint="default"/>
        <w:lang w:val="en-US" w:eastAsia="en-US" w:bidi="en-US"/>
      </w:rPr>
    </w:lvl>
  </w:abstractNum>
  <w:abstractNum w:abstractNumId="14" w15:restartNumberingAfterBreak="0">
    <w:nsid w:val="385270C8"/>
    <w:multiLevelType w:val="hybridMultilevel"/>
    <w:tmpl w:val="E64EC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1529E"/>
    <w:multiLevelType w:val="hybridMultilevel"/>
    <w:tmpl w:val="6C22EE4C"/>
    <w:lvl w:ilvl="0" w:tplc="B14058A0">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6" w15:restartNumberingAfterBreak="0">
    <w:nsid w:val="3A9B7BC6"/>
    <w:multiLevelType w:val="hybridMultilevel"/>
    <w:tmpl w:val="867A9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190256"/>
    <w:multiLevelType w:val="hybridMultilevel"/>
    <w:tmpl w:val="B442DD00"/>
    <w:lvl w:ilvl="0" w:tplc="C9C2B92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3FFB3B32"/>
    <w:multiLevelType w:val="hybridMultilevel"/>
    <w:tmpl w:val="FE6876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471320"/>
    <w:multiLevelType w:val="hybridMultilevel"/>
    <w:tmpl w:val="A7EA28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8B213D"/>
    <w:multiLevelType w:val="hybridMultilevel"/>
    <w:tmpl w:val="D3945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103FB"/>
    <w:multiLevelType w:val="hybridMultilevel"/>
    <w:tmpl w:val="F08823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CB3D2A"/>
    <w:multiLevelType w:val="hybridMultilevel"/>
    <w:tmpl w:val="816A3C50"/>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3002CA"/>
    <w:multiLevelType w:val="hybridMultilevel"/>
    <w:tmpl w:val="8E4ED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6D41"/>
    <w:multiLevelType w:val="hybridMultilevel"/>
    <w:tmpl w:val="A6FE11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A3123"/>
    <w:multiLevelType w:val="hybridMultilevel"/>
    <w:tmpl w:val="C8527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460982"/>
    <w:multiLevelType w:val="hybridMultilevel"/>
    <w:tmpl w:val="E5A20958"/>
    <w:lvl w:ilvl="0" w:tplc="BC98B4C0">
      <w:start w:val="1"/>
      <w:numFmt w:val="bullet"/>
      <w:pStyle w:val="Listintables"/>
      <w:lvlText w:val=""/>
      <w:lvlJc w:val="left"/>
      <w:pPr>
        <w:ind w:left="369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C3400A"/>
    <w:multiLevelType w:val="hybridMultilevel"/>
    <w:tmpl w:val="14EC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666403"/>
    <w:multiLevelType w:val="hybridMultilevel"/>
    <w:tmpl w:val="2B4C4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82665D"/>
    <w:multiLevelType w:val="hybridMultilevel"/>
    <w:tmpl w:val="B75610A6"/>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0" w15:restartNumberingAfterBreak="0">
    <w:nsid w:val="6EFC0DE9"/>
    <w:multiLevelType w:val="hybridMultilevel"/>
    <w:tmpl w:val="F2A086DE"/>
    <w:lvl w:ilvl="0" w:tplc="FFFFFFFF">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4A5FC4"/>
    <w:multiLevelType w:val="hybridMultilevel"/>
    <w:tmpl w:val="F2A086DE"/>
    <w:lvl w:ilvl="0" w:tplc="8E526388">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3683C97"/>
    <w:multiLevelType w:val="hybridMultilevel"/>
    <w:tmpl w:val="3BFC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67C58"/>
    <w:multiLevelType w:val="hybridMultilevel"/>
    <w:tmpl w:val="10EA6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EF3378"/>
    <w:multiLevelType w:val="hybridMultilevel"/>
    <w:tmpl w:val="DE062D6E"/>
    <w:lvl w:ilvl="0" w:tplc="5E24284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85967">
    <w:abstractNumId w:val="10"/>
  </w:num>
  <w:num w:numId="2" w16cid:durableId="1267076050">
    <w:abstractNumId w:val="34"/>
  </w:num>
  <w:num w:numId="3" w16cid:durableId="1697267257">
    <w:abstractNumId w:val="4"/>
  </w:num>
  <w:num w:numId="4" w16cid:durableId="782262123">
    <w:abstractNumId w:val="6"/>
  </w:num>
  <w:num w:numId="5" w16cid:durableId="1084645400">
    <w:abstractNumId w:val="3"/>
  </w:num>
  <w:num w:numId="6" w16cid:durableId="187985174">
    <w:abstractNumId w:val="6"/>
    <w:lvlOverride w:ilvl="0">
      <w:startOverride w:val="1"/>
    </w:lvlOverride>
  </w:num>
  <w:num w:numId="7" w16cid:durableId="850532053">
    <w:abstractNumId w:val="26"/>
  </w:num>
  <w:num w:numId="8" w16cid:durableId="1326738142">
    <w:abstractNumId w:val="17"/>
  </w:num>
  <w:num w:numId="9" w16cid:durableId="584076974">
    <w:abstractNumId w:val="23"/>
  </w:num>
  <w:num w:numId="10" w16cid:durableId="1611010657">
    <w:abstractNumId w:val="25"/>
  </w:num>
  <w:num w:numId="11" w16cid:durableId="974023795">
    <w:abstractNumId w:val="15"/>
  </w:num>
  <w:num w:numId="12" w16cid:durableId="1836456506">
    <w:abstractNumId w:val="32"/>
  </w:num>
  <w:num w:numId="13" w16cid:durableId="1651639143">
    <w:abstractNumId w:val="19"/>
  </w:num>
  <w:num w:numId="14" w16cid:durableId="108166808">
    <w:abstractNumId w:val="29"/>
  </w:num>
  <w:num w:numId="15" w16cid:durableId="887645509">
    <w:abstractNumId w:val="27"/>
  </w:num>
  <w:num w:numId="16" w16cid:durableId="499933421">
    <w:abstractNumId w:val="31"/>
  </w:num>
  <w:num w:numId="17" w16cid:durableId="626662653">
    <w:abstractNumId w:val="22"/>
  </w:num>
  <w:num w:numId="18" w16cid:durableId="1746957201">
    <w:abstractNumId w:val="13"/>
  </w:num>
  <w:num w:numId="19" w16cid:durableId="1693997382">
    <w:abstractNumId w:val="8"/>
  </w:num>
  <w:num w:numId="20" w16cid:durableId="468281462">
    <w:abstractNumId w:val="24"/>
  </w:num>
  <w:num w:numId="21" w16cid:durableId="1742364804">
    <w:abstractNumId w:val="21"/>
  </w:num>
  <w:num w:numId="22" w16cid:durableId="278411114">
    <w:abstractNumId w:val="11"/>
  </w:num>
  <w:num w:numId="23" w16cid:durableId="1285306615">
    <w:abstractNumId w:val="28"/>
  </w:num>
  <w:num w:numId="24" w16cid:durableId="986586634">
    <w:abstractNumId w:val="2"/>
  </w:num>
  <w:num w:numId="25" w16cid:durableId="1440569439">
    <w:abstractNumId w:val="1"/>
  </w:num>
  <w:num w:numId="26" w16cid:durableId="155148716">
    <w:abstractNumId w:val="3"/>
  </w:num>
  <w:num w:numId="27" w16cid:durableId="561452951">
    <w:abstractNumId w:val="14"/>
  </w:num>
  <w:num w:numId="28" w16cid:durableId="1430155431">
    <w:abstractNumId w:val="0"/>
  </w:num>
  <w:num w:numId="29" w16cid:durableId="212280483">
    <w:abstractNumId w:val="5"/>
  </w:num>
  <w:num w:numId="30" w16cid:durableId="888343055">
    <w:abstractNumId w:val="16"/>
  </w:num>
  <w:num w:numId="31" w16cid:durableId="1741829194">
    <w:abstractNumId w:val="12"/>
  </w:num>
  <w:num w:numId="32" w16cid:durableId="846674735">
    <w:abstractNumId w:val="7"/>
  </w:num>
  <w:num w:numId="33" w16cid:durableId="1215239465">
    <w:abstractNumId w:val="20"/>
  </w:num>
  <w:num w:numId="34" w16cid:durableId="843976371">
    <w:abstractNumId w:val="30"/>
  </w:num>
  <w:num w:numId="35" w16cid:durableId="500974196">
    <w:abstractNumId w:val="9"/>
  </w:num>
  <w:num w:numId="36" w16cid:durableId="1694842476">
    <w:abstractNumId w:val="33"/>
  </w:num>
  <w:num w:numId="37" w16cid:durableId="24754141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37"/>
    <w:rsid w:val="00000611"/>
    <w:rsid w:val="000009A3"/>
    <w:rsid w:val="00000AE9"/>
    <w:rsid w:val="00000B52"/>
    <w:rsid w:val="00000CDA"/>
    <w:rsid w:val="00000D38"/>
    <w:rsid w:val="00000ED8"/>
    <w:rsid w:val="00001032"/>
    <w:rsid w:val="000012CE"/>
    <w:rsid w:val="000012E8"/>
    <w:rsid w:val="0000141C"/>
    <w:rsid w:val="00001874"/>
    <w:rsid w:val="00001C92"/>
    <w:rsid w:val="00001CDE"/>
    <w:rsid w:val="00001DBE"/>
    <w:rsid w:val="00001E36"/>
    <w:rsid w:val="00001F5F"/>
    <w:rsid w:val="00001F93"/>
    <w:rsid w:val="000025D5"/>
    <w:rsid w:val="00002778"/>
    <w:rsid w:val="00002AD7"/>
    <w:rsid w:val="00002C03"/>
    <w:rsid w:val="00002DA6"/>
    <w:rsid w:val="00002E0E"/>
    <w:rsid w:val="000030BD"/>
    <w:rsid w:val="00003130"/>
    <w:rsid w:val="00003375"/>
    <w:rsid w:val="00003535"/>
    <w:rsid w:val="00003583"/>
    <w:rsid w:val="00003606"/>
    <w:rsid w:val="00003685"/>
    <w:rsid w:val="0000380E"/>
    <w:rsid w:val="00003844"/>
    <w:rsid w:val="00003DF5"/>
    <w:rsid w:val="00004121"/>
    <w:rsid w:val="0000414E"/>
    <w:rsid w:val="00004180"/>
    <w:rsid w:val="000041BB"/>
    <w:rsid w:val="00004394"/>
    <w:rsid w:val="000044AF"/>
    <w:rsid w:val="0000450A"/>
    <w:rsid w:val="00004AAB"/>
    <w:rsid w:val="00004CBA"/>
    <w:rsid w:val="00004F35"/>
    <w:rsid w:val="00004FBD"/>
    <w:rsid w:val="000051E2"/>
    <w:rsid w:val="000053CD"/>
    <w:rsid w:val="0000545F"/>
    <w:rsid w:val="00005707"/>
    <w:rsid w:val="000059E8"/>
    <w:rsid w:val="00005AD5"/>
    <w:rsid w:val="00005BCF"/>
    <w:rsid w:val="00006302"/>
    <w:rsid w:val="000064EC"/>
    <w:rsid w:val="00006585"/>
    <w:rsid w:val="00006587"/>
    <w:rsid w:val="00006927"/>
    <w:rsid w:val="00006948"/>
    <w:rsid w:val="00006A48"/>
    <w:rsid w:val="00006D05"/>
    <w:rsid w:val="00006D3A"/>
    <w:rsid w:val="00006EDD"/>
    <w:rsid w:val="00007112"/>
    <w:rsid w:val="000075FD"/>
    <w:rsid w:val="00007732"/>
    <w:rsid w:val="000077C0"/>
    <w:rsid w:val="0000796C"/>
    <w:rsid w:val="00007A03"/>
    <w:rsid w:val="00007A79"/>
    <w:rsid w:val="00007DC0"/>
    <w:rsid w:val="00007F31"/>
    <w:rsid w:val="00007FA4"/>
    <w:rsid w:val="000100B2"/>
    <w:rsid w:val="0001020D"/>
    <w:rsid w:val="0001045D"/>
    <w:rsid w:val="00010784"/>
    <w:rsid w:val="000108AB"/>
    <w:rsid w:val="0001095C"/>
    <w:rsid w:val="000109B2"/>
    <w:rsid w:val="00010B70"/>
    <w:rsid w:val="00010BDA"/>
    <w:rsid w:val="00010D50"/>
    <w:rsid w:val="000113E4"/>
    <w:rsid w:val="000113FF"/>
    <w:rsid w:val="0001172F"/>
    <w:rsid w:val="000117F1"/>
    <w:rsid w:val="00011805"/>
    <w:rsid w:val="0001181C"/>
    <w:rsid w:val="00011840"/>
    <w:rsid w:val="000119E7"/>
    <w:rsid w:val="00011A6D"/>
    <w:rsid w:val="000120A5"/>
    <w:rsid w:val="000120BD"/>
    <w:rsid w:val="000120CA"/>
    <w:rsid w:val="0001211B"/>
    <w:rsid w:val="00012215"/>
    <w:rsid w:val="00012352"/>
    <w:rsid w:val="00012484"/>
    <w:rsid w:val="000124E6"/>
    <w:rsid w:val="00012617"/>
    <w:rsid w:val="000129CB"/>
    <w:rsid w:val="00012A06"/>
    <w:rsid w:val="00012A4C"/>
    <w:rsid w:val="00012B6D"/>
    <w:rsid w:val="00012C14"/>
    <w:rsid w:val="00012CC1"/>
    <w:rsid w:val="00012E55"/>
    <w:rsid w:val="00012FBF"/>
    <w:rsid w:val="00013046"/>
    <w:rsid w:val="0001333E"/>
    <w:rsid w:val="0001349F"/>
    <w:rsid w:val="0001350F"/>
    <w:rsid w:val="000136D7"/>
    <w:rsid w:val="000137BE"/>
    <w:rsid w:val="00013895"/>
    <w:rsid w:val="000138B3"/>
    <w:rsid w:val="00013B33"/>
    <w:rsid w:val="00013B8E"/>
    <w:rsid w:val="00013C6E"/>
    <w:rsid w:val="00013D28"/>
    <w:rsid w:val="00013DB4"/>
    <w:rsid w:val="00013DBF"/>
    <w:rsid w:val="000140DD"/>
    <w:rsid w:val="00014316"/>
    <w:rsid w:val="00014537"/>
    <w:rsid w:val="00014777"/>
    <w:rsid w:val="00014880"/>
    <w:rsid w:val="0001497E"/>
    <w:rsid w:val="00014DFA"/>
    <w:rsid w:val="00014E19"/>
    <w:rsid w:val="00014F44"/>
    <w:rsid w:val="00015070"/>
    <w:rsid w:val="0001521A"/>
    <w:rsid w:val="00015292"/>
    <w:rsid w:val="0001530D"/>
    <w:rsid w:val="00015643"/>
    <w:rsid w:val="0001570B"/>
    <w:rsid w:val="00015824"/>
    <w:rsid w:val="000159B7"/>
    <w:rsid w:val="00015C9D"/>
    <w:rsid w:val="00015D34"/>
    <w:rsid w:val="00015F08"/>
    <w:rsid w:val="000160B7"/>
    <w:rsid w:val="000160C9"/>
    <w:rsid w:val="0001613C"/>
    <w:rsid w:val="00016A8B"/>
    <w:rsid w:val="00016DB0"/>
    <w:rsid w:val="0001755F"/>
    <w:rsid w:val="000176D1"/>
    <w:rsid w:val="0001781D"/>
    <w:rsid w:val="00017859"/>
    <w:rsid w:val="000179B7"/>
    <w:rsid w:val="00017B26"/>
    <w:rsid w:val="00017B51"/>
    <w:rsid w:val="00017EA4"/>
    <w:rsid w:val="00017F40"/>
    <w:rsid w:val="0002001B"/>
    <w:rsid w:val="00020099"/>
    <w:rsid w:val="000201E0"/>
    <w:rsid w:val="000209FA"/>
    <w:rsid w:val="00020A7C"/>
    <w:rsid w:val="00020B8D"/>
    <w:rsid w:val="00020CDB"/>
    <w:rsid w:val="00020D7F"/>
    <w:rsid w:val="00020DA5"/>
    <w:rsid w:val="00020DB6"/>
    <w:rsid w:val="00020E73"/>
    <w:rsid w:val="00020EC3"/>
    <w:rsid w:val="000213BE"/>
    <w:rsid w:val="00021730"/>
    <w:rsid w:val="00021908"/>
    <w:rsid w:val="00021922"/>
    <w:rsid w:val="00021B03"/>
    <w:rsid w:val="00021B91"/>
    <w:rsid w:val="00021D84"/>
    <w:rsid w:val="00021E31"/>
    <w:rsid w:val="00022030"/>
    <w:rsid w:val="000222A3"/>
    <w:rsid w:val="00022379"/>
    <w:rsid w:val="0002239B"/>
    <w:rsid w:val="0002259D"/>
    <w:rsid w:val="000227CC"/>
    <w:rsid w:val="00022813"/>
    <w:rsid w:val="00022852"/>
    <w:rsid w:val="000228C9"/>
    <w:rsid w:val="00022AA8"/>
    <w:rsid w:val="00022BF0"/>
    <w:rsid w:val="00022BF4"/>
    <w:rsid w:val="00022DD0"/>
    <w:rsid w:val="00022FAC"/>
    <w:rsid w:val="0002300B"/>
    <w:rsid w:val="000232B5"/>
    <w:rsid w:val="00023388"/>
    <w:rsid w:val="00023458"/>
    <w:rsid w:val="000236F2"/>
    <w:rsid w:val="00023A76"/>
    <w:rsid w:val="00023B1D"/>
    <w:rsid w:val="00023B3E"/>
    <w:rsid w:val="00023C68"/>
    <w:rsid w:val="00023CD2"/>
    <w:rsid w:val="00023DD7"/>
    <w:rsid w:val="00023FC0"/>
    <w:rsid w:val="000244A4"/>
    <w:rsid w:val="00024576"/>
    <w:rsid w:val="000248DF"/>
    <w:rsid w:val="000249F9"/>
    <w:rsid w:val="00024AFC"/>
    <w:rsid w:val="00024D12"/>
    <w:rsid w:val="00024EC1"/>
    <w:rsid w:val="00024EDF"/>
    <w:rsid w:val="00024F3B"/>
    <w:rsid w:val="000251EA"/>
    <w:rsid w:val="000253A7"/>
    <w:rsid w:val="000253F7"/>
    <w:rsid w:val="000254C3"/>
    <w:rsid w:val="00025670"/>
    <w:rsid w:val="00025684"/>
    <w:rsid w:val="000256ED"/>
    <w:rsid w:val="0002599E"/>
    <w:rsid w:val="00025B7E"/>
    <w:rsid w:val="0002605B"/>
    <w:rsid w:val="0002668C"/>
    <w:rsid w:val="00026921"/>
    <w:rsid w:val="00026A3A"/>
    <w:rsid w:val="00026BDF"/>
    <w:rsid w:val="00026E60"/>
    <w:rsid w:val="00026EC9"/>
    <w:rsid w:val="00026FBD"/>
    <w:rsid w:val="00027095"/>
    <w:rsid w:val="0002726E"/>
    <w:rsid w:val="00027429"/>
    <w:rsid w:val="00027917"/>
    <w:rsid w:val="00027951"/>
    <w:rsid w:val="00027C79"/>
    <w:rsid w:val="00027C7F"/>
    <w:rsid w:val="00027E39"/>
    <w:rsid w:val="00027EBA"/>
    <w:rsid w:val="000301B7"/>
    <w:rsid w:val="00030779"/>
    <w:rsid w:val="00030851"/>
    <w:rsid w:val="000308CD"/>
    <w:rsid w:val="000308F1"/>
    <w:rsid w:val="00030B44"/>
    <w:rsid w:val="00030F5A"/>
    <w:rsid w:val="0003110D"/>
    <w:rsid w:val="00031175"/>
    <w:rsid w:val="00031199"/>
    <w:rsid w:val="000315BA"/>
    <w:rsid w:val="0003188A"/>
    <w:rsid w:val="000318EB"/>
    <w:rsid w:val="00031ADD"/>
    <w:rsid w:val="00031E5C"/>
    <w:rsid w:val="00031EE4"/>
    <w:rsid w:val="00031F4D"/>
    <w:rsid w:val="0003213F"/>
    <w:rsid w:val="000322E1"/>
    <w:rsid w:val="00032330"/>
    <w:rsid w:val="000324D2"/>
    <w:rsid w:val="000325A2"/>
    <w:rsid w:val="00032642"/>
    <w:rsid w:val="000326FA"/>
    <w:rsid w:val="00032723"/>
    <w:rsid w:val="0003275C"/>
    <w:rsid w:val="00032A5D"/>
    <w:rsid w:val="00032A99"/>
    <w:rsid w:val="00032F34"/>
    <w:rsid w:val="00032F6C"/>
    <w:rsid w:val="00033388"/>
    <w:rsid w:val="00033964"/>
    <w:rsid w:val="0003397B"/>
    <w:rsid w:val="00033DC3"/>
    <w:rsid w:val="00033F4D"/>
    <w:rsid w:val="0003415C"/>
    <w:rsid w:val="000341A9"/>
    <w:rsid w:val="000341C2"/>
    <w:rsid w:val="0003428E"/>
    <w:rsid w:val="000346FF"/>
    <w:rsid w:val="00034A46"/>
    <w:rsid w:val="00034A5D"/>
    <w:rsid w:val="00034ACA"/>
    <w:rsid w:val="00034DC0"/>
    <w:rsid w:val="00034E70"/>
    <w:rsid w:val="0003503A"/>
    <w:rsid w:val="00035335"/>
    <w:rsid w:val="000353EF"/>
    <w:rsid w:val="00035460"/>
    <w:rsid w:val="0003569E"/>
    <w:rsid w:val="000356C7"/>
    <w:rsid w:val="000357EA"/>
    <w:rsid w:val="00035BB2"/>
    <w:rsid w:val="00035CBF"/>
    <w:rsid w:val="00035CDD"/>
    <w:rsid w:val="00035CFB"/>
    <w:rsid w:val="00035DF2"/>
    <w:rsid w:val="00036072"/>
    <w:rsid w:val="000360A7"/>
    <w:rsid w:val="000361CC"/>
    <w:rsid w:val="00036250"/>
    <w:rsid w:val="000364D0"/>
    <w:rsid w:val="00036717"/>
    <w:rsid w:val="0003679B"/>
    <w:rsid w:val="00036C0B"/>
    <w:rsid w:val="00036DFD"/>
    <w:rsid w:val="00037322"/>
    <w:rsid w:val="00037409"/>
    <w:rsid w:val="000375E2"/>
    <w:rsid w:val="00037D3A"/>
    <w:rsid w:val="00037E92"/>
    <w:rsid w:val="000400AB"/>
    <w:rsid w:val="00040354"/>
    <w:rsid w:val="00040449"/>
    <w:rsid w:val="0004055A"/>
    <w:rsid w:val="00040617"/>
    <w:rsid w:val="00040961"/>
    <w:rsid w:val="000409FE"/>
    <w:rsid w:val="00040B6F"/>
    <w:rsid w:val="00040E91"/>
    <w:rsid w:val="00040F4C"/>
    <w:rsid w:val="000411A6"/>
    <w:rsid w:val="0004123F"/>
    <w:rsid w:val="00041495"/>
    <w:rsid w:val="00041660"/>
    <w:rsid w:val="000417CC"/>
    <w:rsid w:val="000417EE"/>
    <w:rsid w:val="0004187E"/>
    <w:rsid w:val="00041B3D"/>
    <w:rsid w:val="00041DDD"/>
    <w:rsid w:val="00041E33"/>
    <w:rsid w:val="00041E41"/>
    <w:rsid w:val="00041FDC"/>
    <w:rsid w:val="00042186"/>
    <w:rsid w:val="000421B3"/>
    <w:rsid w:val="00042307"/>
    <w:rsid w:val="0004271D"/>
    <w:rsid w:val="000428CE"/>
    <w:rsid w:val="00042C8C"/>
    <w:rsid w:val="00042D96"/>
    <w:rsid w:val="00042F1A"/>
    <w:rsid w:val="00042FDA"/>
    <w:rsid w:val="0004304B"/>
    <w:rsid w:val="000430D0"/>
    <w:rsid w:val="000432CF"/>
    <w:rsid w:val="00043523"/>
    <w:rsid w:val="000436C1"/>
    <w:rsid w:val="00043792"/>
    <w:rsid w:val="000437CA"/>
    <w:rsid w:val="00043825"/>
    <w:rsid w:val="00043898"/>
    <w:rsid w:val="00043BC8"/>
    <w:rsid w:val="00043DFE"/>
    <w:rsid w:val="00043F1E"/>
    <w:rsid w:val="00044023"/>
    <w:rsid w:val="000441CE"/>
    <w:rsid w:val="00044684"/>
    <w:rsid w:val="0004480A"/>
    <w:rsid w:val="0004495A"/>
    <w:rsid w:val="000449D1"/>
    <w:rsid w:val="00044A8C"/>
    <w:rsid w:val="00045188"/>
    <w:rsid w:val="000454AC"/>
    <w:rsid w:val="0004564E"/>
    <w:rsid w:val="000456BD"/>
    <w:rsid w:val="00045735"/>
    <w:rsid w:val="0004584B"/>
    <w:rsid w:val="00045AC8"/>
    <w:rsid w:val="00045CC4"/>
    <w:rsid w:val="0004616E"/>
    <w:rsid w:val="00046430"/>
    <w:rsid w:val="0004669A"/>
    <w:rsid w:val="00046BA0"/>
    <w:rsid w:val="00046D96"/>
    <w:rsid w:val="00047189"/>
    <w:rsid w:val="00047204"/>
    <w:rsid w:val="00047328"/>
    <w:rsid w:val="00047335"/>
    <w:rsid w:val="0004758B"/>
    <w:rsid w:val="00047599"/>
    <w:rsid w:val="000475CE"/>
    <w:rsid w:val="000475FF"/>
    <w:rsid w:val="00047632"/>
    <w:rsid w:val="000478D3"/>
    <w:rsid w:val="000479ED"/>
    <w:rsid w:val="00047D9A"/>
    <w:rsid w:val="00047F96"/>
    <w:rsid w:val="000502B8"/>
    <w:rsid w:val="000504D1"/>
    <w:rsid w:val="0005052E"/>
    <w:rsid w:val="0005096E"/>
    <w:rsid w:val="00050973"/>
    <w:rsid w:val="00050B04"/>
    <w:rsid w:val="00050C22"/>
    <w:rsid w:val="00051010"/>
    <w:rsid w:val="00051101"/>
    <w:rsid w:val="00051291"/>
    <w:rsid w:val="000512B6"/>
    <w:rsid w:val="00051348"/>
    <w:rsid w:val="000513B6"/>
    <w:rsid w:val="00051561"/>
    <w:rsid w:val="00051657"/>
    <w:rsid w:val="00051927"/>
    <w:rsid w:val="00051B00"/>
    <w:rsid w:val="00051B40"/>
    <w:rsid w:val="00051CD3"/>
    <w:rsid w:val="00051DC6"/>
    <w:rsid w:val="00051E26"/>
    <w:rsid w:val="00051E4F"/>
    <w:rsid w:val="00052051"/>
    <w:rsid w:val="00052220"/>
    <w:rsid w:val="000524EB"/>
    <w:rsid w:val="000528B2"/>
    <w:rsid w:val="00052C0D"/>
    <w:rsid w:val="0005316F"/>
    <w:rsid w:val="000532AF"/>
    <w:rsid w:val="00053581"/>
    <w:rsid w:val="00053618"/>
    <w:rsid w:val="00053932"/>
    <w:rsid w:val="00053B09"/>
    <w:rsid w:val="00053F82"/>
    <w:rsid w:val="00054107"/>
    <w:rsid w:val="00054277"/>
    <w:rsid w:val="00054792"/>
    <w:rsid w:val="0005486B"/>
    <w:rsid w:val="00054B02"/>
    <w:rsid w:val="00054C1B"/>
    <w:rsid w:val="00054CEF"/>
    <w:rsid w:val="00054DE2"/>
    <w:rsid w:val="00054F47"/>
    <w:rsid w:val="00055731"/>
    <w:rsid w:val="000557AE"/>
    <w:rsid w:val="000558A1"/>
    <w:rsid w:val="00055B66"/>
    <w:rsid w:val="00055DD4"/>
    <w:rsid w:val="00055EEF"/>
    <w:rsid w:val="00055F24"/>
    <w:rsid w:val="00055F6B"/>
    <w:rsid w:val="0005606D"/>
    <w:rsid w:val="000560D1"/>
    <w:rsid w:val="00056109"/>
    <w:rsid w:val="00056110"/>
    <w:rsid w:val="000561EC"/>
    <w:rsid w:val="00056271"/>
    <w:rsid w:val="00056523"/>
    <w:rsid w:val="00056649"/>
    <w:rsid w:val="00056795"/>
    <w:rsid w:val="0005699C"/>
    <w:rsid w:val="00056A50"/>
    <w:rsid w:val="00056C8A"/>
    <w:rsid w:val="00056C9D"/>
    <w:rsid w:val="00056F6D"/>
    <w:rsid w:val="00057033"/>
    <w:rsid w:val="000573EE"/>
    <w:rsid w:val="0005746B"/>
    <w:rsid w:val="00057612"/>
    <w:rsid w:val="00057BA6"/>
    <w:rsid w:val="00057D15"/>
    <w:rsid w:val="00057DCE"/>
    <w:rsid w:val="000601E6"/>
    <w:rsid w:val="000603D5"/>
    <w:rsid w:val="000603EF"/>
    <w:rsid w:val="00060410"/>
    <w:rsid w:val="00060499"/>
    <w:rsid w:val="00060870"/>
    <w:rsid w:val="00060972"/>
    <w:rsid w:val="00060AA4"/>
    <w:rsid w:val="00060AF5"/>
    <w:rsid w:val="00060B3C"/>
    <w:rsid w:val="00060C75"/>
    <w:rsid w:val="00060EBE"/>
    <w:rsid w:val="00061031"/>
    <w:rsid w:val="00061171"/>
    <w:rsid w:val="000612E9"/>
    <w:rsid w:val="000613B3"/>
    <w:rsid w:val="000614FE"/>
    <w:rsid w:val="000618EC"/>
    <w:rsid w:val="0006191E"/>
    <w:rsid w:val="000619BC"/>
    <w:rsid w:val="00061C3B"/>
    <w:rsid w:val="00061E7A"/>
    <w:rsid w:val="000620E5"/>
    <w:rsid w:val="0006216B"/>
    <w:rsid w:val="0006237F"/>
    <w:rsid w:val="00062876"/>
    <w:rsid w:val="00062B17"/>
    <w:rsid w:val="00062D3E"/>
    <w:rsid w:val="00062F2C"/>
    <w:rsid w:val="00062FDE"/>
    <w:rsid w:val="00063166"/>
    <w:rsid w:val="0006338E"/>
    <w:rsid w:val="0006349E"/>
    <w:rsid w:val="00063685"/>
    <w:rsid w:val="000639FD"/>
    <w:rsid w:val="0006407E"/>
    <w:rsid w:val="00064102"/>
    <w:rsid w:val="00064166"/>
    <w:rsid w:val="000641C8"/>
    <w:rsid w:val="00064204"/>
    <w:rsid w:val="0006443D"/>
    <w:rsid w:val="00064658"/>
    <w:rsid w:val="000646E3"/>
    <w:rsid w:val="000647D7"/>
    <w:rsid w:val="000649BD"/>
    <w:rsid w:val="00064DDD"/>
    <w:rsid w:val="00064E33"/>
    <w:rsid w:val="00065119"/>
    <w:rsid w:val="0006511E"/>
    <w:rsid w:val="00065385"/>
    <w:rsid w:val="000654CB"/>
    <w:rsid w:val="000654FB"/>
    <w:rsid w:val="000654FC"/>
    <w:rsid w:val="00065695"/>
    <w:rsid w:val="0006580D"/>
    <w:rsid w:val="00065828"/>
    <w:rsid w:val="00065C5D"/>
    <w:rsid w:val="00065E95"/>
    <w:rsid w:val="000660DB"/>
    <w:rsid w:val="000660FA"/>
    <w:rsid w:val="000661F5"/>
    <w:rsid w:val="00066548"/>
    <w:rsid w:val="0006675A"/>
    <w:rsid w:val="000668BB"/>
    <w:rsid w:val="0006695A"/>
    <w:rsid w:val="00066981"/>
    <w:rsid w:val="00066A20"/>
    <w:rsid w:val="00066C68"/>
    <w:rsid w:val="0006702D"/>
    <w:rsid w:val="00067235"/>
    <w:rsid w:val="0006748A"/>
    <w:rsid w:val="000674E5"/>
    <w:rsid w:val="00067566"/>
    <w:rsid w:val="00067820"/>
    <w:rsid w:val="000678D3"/>
    <w:rsid w:val="00067B1B"/>
    <w:rsid w:val="00067BD2"/>
    <w:rsid w:val="00067D78"/>
    <w:rsid w:val="00067FAE"/>
    <w:rsid w:val="0007010D"/>
    <w:rsid w:val="000701F0"/>
    <w:rsid w:val="000703A3"/>
    <w:rsid w:val="0007079E"/>
    <w:rsid w:val="0007092D"/>
    <w:rsid w:val="00070AB3"/>
    <w:rsid w:val="00070C3E"/>
    <w:rsid w:val="00070D49"/>
    <w:rsid w:val="00071104"/>
    <w:rsid w:val="000711C8"/>
    <w:rsid w:val="000712F6"/>
    <w:rsid w:val="00071420"/>
    <w:rsid w:val="00071674"/>
    <w:rsid w:val="0007178F"/>
    <w:rsid w:val="0007187D"/>
    <w:rsid w:val="00071887"/>
    <w:rsid w:val="000719D0"/>
    <w:rsid w:val="0007209B"/>
    <w:rsid w:val="0007220C"/>
    <w:rsid w:val="00072580"/>
    <w:rsid w:val="00072625"/>
    <w:rsid w:val="000727BC"/>
    <w:rsid w:val="000729BB"/>
    <w:rsid w:val="00072B6D"/>
    <w:rsid w:val="00072BA1"/>
    <w:rsid w:val="00072C06"/>
    <w:rsid w:val="00072C63"/>
    <w:rsid w:val="00072DAA"/>
    <w:rsid w:val="00073055"/>
    <w:rsid w:val="00073123"/>
    <w:rsid w:val="00073160"/>
    <w:rsid w:val="00073482"/>
    <w:rsid w:val="00073535"/>
    <w:rsid w:val="000736C0"/>
    <w:rsid w:val="0007375B"/>
    <w:rsid w:val="00073A74"/>
    <w:rsid w:val="00073C8F"/>
    <w:rsid w:val="00073E4E"/>
    <w:rsid w:val="00073E6E"/>
    <w:rsid w:val="00074151"/>
    <w:rsid w:val="000741FD"/>
    <w:rsid w:val="000747A6"/>
    <w:rsid w:val="000747D4"/>
    <w:rsid w:val="00074A00"/>
    <w:rsid w:val="00074A34"/>
    <w:rsid w:val="00074E17"/>
    <w:rsid w:val="00074F92"/>
    <w:rsid w:val="000752FF"/>
    <w:rsid w:val="00075308"/>
    <w:rsid w:val="0007533C"/>
    <w:rsid w:val="0007556A"/>
    <w:rsid w:val="00075668"/>
    <w:rsid w:val="00075A57"/>
    <w:rsid w:val="00075B22"/>
    <w:rsid w:val="00075B8C"/>
    <w:rsid w:val="00075BA3"/>
    <w:rsid w:val="00075BBE"/>
    <w:rsid w:val="00075C6E"/>
    <w:rsid w:val="00075FD2"/>
    <w:rsid w:val="00076205"/>
    <w:rsid w:val="00076216"/>
    <w:rsid w:val="00076239"/>
    <w:rsid w:val="00076620"/>
    <w:rsid w:val="000767A5"/>
    <w:rsid w:val="0007681D"/>
    <w:rsid w:val="0007686A"/>
    <w:rsid w:val="00076A92"/>
    <w:rsid w:val="00076AAA"/>
    <w:rsid w:val="00077420"/>
    <w:rsid w:val="000775C8"/>
    <w:rsid w:val="000776DF"/>
    <w:rsid w:val="000776E1"/>
    <w:rsid w:val="000779D6"/>
    <w:rsid w:val="00077AC7"/>
    <w:rsid w:val="00077BBB"/>
    <w:rsid w:val="00077C56"/>
    <w:rsid w:val="00077CE4"/>
    <w:rsid w:val="00077CFB"/>
    <w:rsid w:val="00077F71"/>
    <w:rsid w:val="00080014"/>
    <w:rsid w:val="000801CC"/>
    <w:rsid w:val="00080324"/>
    <w:rsid w:val="0008036C"/>
    <w:rsid w:val="000803A0"/>
    <w:rsid w:val="000803C1"/>
    <w:rsid w:val="000803CE"/>
    <w:rsid w:val="000805F2"/>
    <w:rsid w:val="00080681"/>
    <w:rsid w:val="0008086B"/>
    <w:rsid w:val="00080877"/>
    <w:rsid w:val="00080894"/>
    <w:rsid w:val="000809ED"/>
    <w:rsid w:val="00080D6F"/>
    <w:rsid w:val="00080DFD"/>
    <w:rsid w:val="00080E04"/>
    <w:rsid w:val="00080EB3"/>
    <w:rsid w:val="00080F59"/>
    <w:rsid w:val="0008100D"/>
    <w:rsid w:val="00081046"/>
    <w:rsid w:val="000812B5"/>
    <w:rsid w:val="000813D7"/>
    <w:rsid w:val="0008199A"/>
    <w:rsid w:val="00081ADC"/>
    <w:rsid w:val="00081B9E"/>
    <w:rsid w:val="00081BE9"/>
    <w:rsid w:val="00081DDB"/>
    <w:rsid w:val="00081ED1"/>
    <w:rsid w:val="000820EA"/>
    <w:rsid w:val="00082379"/>
    <w:rsid w:val="0008277E"/>
    <w:rsid w:val="000827C0"/>
    <w:rsid w:val="00082CDA"/>
    <w:rsid w:val="00082D43"/>
    <w:rsid w:val="00082E39"/>
    <w:rsid w:val="000834C1"/>
    <w:rsid w:val="0008362A"/>
    <w:rsid w:val="000837A4"/>
    <w:rsid w:val="00083D23"/>
    <w:rsid w:val="0008417E"/>
    <w:rsid w:val="00084232"/>
    <w:rsid w:val="00084343"/>
    <w:rsid w:val="0008466C"/>
    <w:rsid w:val="00084737"/>
    <w:rsid w:val="0008488F"/>
    <w:rsid w:val="00084A34"/>
    <w:rsid w:val="00084B8C"/>
    <w:rsid w:val="00084C59"/>
    <w:rsid w:val="00084CA3"/>
    <w:rsid w:val="00084D71"/>
    <w:rsid w:val="00084E0D"/>
    <w:rsid w:val="0008529C"/>
    <w:rsid w:val="0008547D"/>
    <w:rsid w:val="000855BC"/>
    <w:rsid w:val="000858BC"/>
    <w:rsid w:val="00085E95"/>
    <w:rsid w:val="00085FED"/>
    <w:rsid w:val="00086167"/>
    <w:rsid w:val="0008646D"/>
    <w:rsid w:val="000865D7"/>
    <w:rsid w:val="00086A11"/>
    <w:rsid w:val="00086DC6"/>
    <w:rsid w:val="00086E57"/>
    <w:rsid w:val="00087166"/>
    <w:rsid w:val="00087658"/>
    <w:rsid w:val="00087808"/>
    <w:rsid w:val="00087C95"/>
    <w:rsid w:val="00090361"/>
    <w:rsid w:val="0009036D"/>
    <w:rsid w:val="0009038A"/>
    <w:rsid w:val="000906FF"/>
    <w:rsid w:val="00090705"/>
    <w:rsid w:val="000907C6"/>
    <w:rsid w:val="00090872"/>
    <w:rsid w:val="00090A1B"/>
    <w:rsid w:val="00090AC1"/>
    <w:rsid w:val="00091924"/>
    <w:rsid w:val="00091C8F"/>
    <w:rsid w:val="00091DC1"/>
    <w:rsid w:val="00091F45"/>
    <w:rsid w:val="00092009"/>
    <w:rsid w:val="000920D9"/>
    <w:rsid w:val="00092238"/>
    <w:rsid w:val="000923ED"/>
    <w:rsid w:val="000928FE"/>
    <w:rsid w:val="00092926"/>
    <w:rsid w:val="000929CF"/>
    <w:rsid w:val="00092C35"/>
    <w:rsid w:val="00092D36"/>
    <w:rsid w:val="00093090"/>
    <w:rsid w:val="000930C6"/>
    <w:rsid w:val="000932E2"/>
    <w:rsid w:val="00093312"/>
    <w:rsid w:val="000933DA"/>
    <w:rsid w:val="00093904"/>
    <w:rsid w:val="00093AC1"/>
    <w:rsid w:val="00093AFF"/>
    <w:rsid w:val="00093CD0"/>
    <w:rsid w:val="00093E7D"/>
    <w:rsid w:val="00093F6D"/>
    <w:rsid w:val="00093F6F"/>
    <w:rsid w:val="0009413B"/>
    <w:rsid w:val="000941A3"/>
    <w:rsid w:val="000943BD"/>
    <w:rsid w:val="00094443"/>
    <w:rsid w:val="000945A6"/>
    <w:rsid w:val="00094722"/>
    <w:rsid w:val="00094C59"/>
    <w:rsid w:val="000953C5"/>
    <w:rsid w:val="000955C5"/>
    <w:rsid w:val="0009562E"/>
    <w:rsid w:val="00095983"/>
    <w:rsid w:val="00095AA4"/>
    <w:rsid w:val="00095CAB"/>
    <w:rsid w:val="000962A3"/>
    <w:rsid w:val="00096515"/>
    <w:rsid w:val="00096718"/>
    <w:rsid w:val="000969E1"/>
    <w:rsid w:val="00096A0E"/>
    <w:rsid w:val="00096A53"/>
    <w:rsid w:val="00096B95"/>
    <w:rsid w:val="00096BDC"/>
    <w:rsid w:val="00096DA3"/>
    <w:rsid w:val="00096E7F"/>
    <w:rsid w:val="00096ED3"/>
    <w:rsid w:val="000971D2"/>
    <w:rsid w:val="0009724D"/>
    <w:rsid w:val="000972EE"/>
    <w:rsid w:val="00097384"/>
    <w:rsid w:val="00097742"/>
    <w:rsid w:val="000978E8"/>
    <w:rsid w:val="00097904"/>
    <w:rsid w:val="00097CE7"/>
    <w:rsid w:val="00097D38"/>
    <w:rsid w:val="00097E86"/>
    <w:rsid w:val="00097F4B"/>
    <w:rsid w:val="000A016A"/>
    <w:rsid w:val="000A03A0"/>
    <w:rsid w:val="000A04D6"/>
    <w:rsid w:val="000A054B"/>
    <w:rsid w:val="000A06DC"/>
    <w:rsid w:val="000A07FE"/>
    <w:rsid w:val="000A0868"/>
    <w:rsid w:val="000A089A"/>
    <w:rsid w:val="000A08E3"/>
    <w:rsid w:val="000A0C00"/>
    <w:rsid w:val="000A0CFA"/>
    <w:rsid w:val="000A0DF2"/>
    <w:rsid w:val="000A1165"/>
    <w:rsid w:val="000A121A"/>
    <w:rsid w:val="000A14AD"/>
    <w:rsid w:val="000A14E8"/>
    <w:rsid w:val="000A154D"/>
    <w:rsid w:val="000A1656"/>
    <w:rsid w:val="000A1835"/>
    <w:rsid w:val="000A1C5C"/>
    <w:rsid w:val="000A20EE"/>
    <w:rsid w:val="000A210D"/>
    <w:rsid w:val="000A21CA"/>
    <w:rsid w:val="000A228D"/>
    <w:rsid w:val="000A22FE"/>
    <w:rsid w:val="000A26C0"/>
    <w:rsid w:val="000A284B"/>
    <w:rsid w:val="000A2851"/>
    <w:rsid w:val="000A2AFC"/>
    <w:rsid w:val="000A2BA3"/>
    <w:rsid w:val="000A2C8D"/>
    <w:rsid w:val="000A2D03"/>
    <w:rsid w:val="000A2F32"/>
    <w:rsid w:val="000A2FFD"/>
    <w:rsid w:val="000A31CD"/>
    <w:rsid w:val="000A32F9"/>
    <w:rsid w:val="000A35DA"/>
    <w:rsid w:val="000A368C"/>
    <w:rsid w:val="000A3819"/>
    <w:rsid w:val="000A39C9"/>
    <w:rsid w:val="000A3B62"/>
    <w:rsid w:val="000A3B84"/>
    <w:rsid w:val="000A3BDC"/>
    <w:rsid w:val="000A3CA3"/>
    <w:rsid w:val="000A3D64"/>
    <w:rsid w:val="000A3EE2"/>
    <w:rsid w:val="000A445F"/>
    <w:rsid w:val="000A447D"/>
    <w:rsid w:val="000A45B0"/>
    <w:rsid w:val="000A46C4"/>
    <w:rsid w:val="000A48E0"/>
    <w:rsid w:val="000A4A9B"/>
    <w:rsid w:val="000A4B0B"/>
    <w:rsid w:val="000A4D2A"/>
    <w:rsid w:val="000A4E43"/>
    <w:rsid w:val="000A502A"/>
    <w:rsid w:val="000A5111"/>
    <w:rsid w:val="000A519D"/>
    <w:rsid w:val="000A54B4"/>
    <w:rsid w:val="000A550B"/>
    <w:rsid w:val="000A5667"/>
    <w:rsid w:val="000A5669"/>
    <w:rsid w:val="000A56B0"/>
    <w:rsid w:val="000A5748"/>
    <w:rsid w:val="000A5792"/>
    <w:rsid w:val="000A592E"/>
    <w:rsid w:val="000A5B99"/>
    <w:rsid w:val="000A5F77"/>
    <w:rsid w:val="000A5F7D"/>
    <w:rsid w:val="000A6380"/>
    <w:rsid w:val="000A65B3"/>
    <w:rsid w:val="000A67B2"/>
    <w:rsid w:val="000A6AE7"/>
    <w:rsid w:val="000A6B98"/>
    <w:rsid w:val="000A6E36"/>
    <w:rsid w:val="000A6E56"/>
    <w:rsid w:val="000A7276"/>
    <w:rsid w:val="000A73AD"/>
    <w:rsid w:val="000A74AF"/>
    <w:rsid w:val="000A7657"/>
    <w:rsid w:val="000A7A44"/>
    <w:rsid w:val="000A7AFF"/>
    <w:rsid w:val="000A7B2E"/>
    <w:rsid w:val="000A7C2A"/>
    <w:rsid w:val="000A7C99"/>
    <w:rsid w:val="000A7D91"/>
    <w:rsid w:val="000A7F80"/>
    <w:rsid w:val="000B020C"/>
    <w:rsid w:val="000B078B"/>
    <w:rsid w:val="000B085D"/>
    <w:rsid w:val="000B08AF"/>
    <w:rsid w:val="000B09CB"/>
    <w:rsid w:val="000B0A14"/>
    <w:rsid w:val="000B0BCE"/>
    <w:rsid w:val="000B0F10"/>
    <w:rsid w:val="000B110E"/>
    <w:rsid w:val="000B116F"/>
    <w:rsid w:val="000B1627"/>
    <w:rsid w:val="000B1975"/>
    <w:rsid w:val="000B1A0E"/>
    <w:rsid w:val="000B1A1E"/>
    <w:rsid w:val="000B1B35"/>
    <w:rsid w:val="000B1B7F"/>
    <w:rsid w:val="000B1C3A"/>
    <w:rsid w:val="000B1D70"/>
    <w:rsid w:val="000B209B"/>
    <w:rsid w:val="000B210B"/>
    <w:rsid w:val="000B2127"/>
    <w:rsid w:val="000B23EB"/>
    <w:rsid w:val="000B23F5"/>
    <w:rsid w:val="000B265E"/>
    <w:rsid w:val="000B2A58"/>
    <w:rsid w:val="000B2B43"/>
    <w:rsid w:val="000B2C14"/>
    <w:rsid w:val="000B312E"/>
    <w:rsid w:val="000B31E9"/>
    <w:rsid w:val="000B32C0"/>
    <w:rsid w:val="000B3388"/>
    <w:rsid w:val="000B33F5"/>
    <w:rsid w:val="000B33F7"/>
    <w:rsid w:val="000B36A5"/>
    <w:rsid w:val="000B3900"/>
    <w:rsid w:val="000B3C8A"/>
    <w:rsid w:val="000B3CD0"/>
    <w:rsid w:val="000B3E35"/>
    <w:rsid w:val="000B3E78"/>
    <w:rsid w:val="000B4199"/>
    <w:rsid w:val="000B420C"/>
    <w:rsid w:val="000B4226"/>
    <w:rsid w:val="000B4248"/>
    <w:rsid w:val="000B4290"/>
    <w:rsid w:val="000B432F"/>
    <w:rsid w:val="000B4446"/>
    <w:rsid w:val="000B4569"/>
    <w:rsid w:val="000B46E9"/>
    <w:rsid w:val="000B478D"/>
    <w:rsid w:val="000B4830"/>
    <w:rsid w:val="000B4BC7"/>
    <w:rsid w:val="000B506C"/>
    <w:rsid w:val="000B52DD"/>
    <w:rsid w:val="000B56C2"/>
    <w:rsid w:val="000B5721"/>
    <w:rsid w:val="000B5C66"/>
    <w:rsid w:val="000B5DEB"/>
    <w:rsid w:val="000B6473"/>
    <w:rsid w:val="000B64EA"/>
    <w:rsid w:val="000B64FF"/>
    <w:rsid w:val="000B6BAB"/>
    <w:rsid w:val="000B6D33"/>
    <w:rsid w:val="000B6E37"/>
    <w:rsid w:val="000B7099"/>
    <w:rsid w:val="000B72FA"/>
    <w:rsid w:val="000B7383"/>
    <w:rsid w:val="000B74DA"/>
    <w:rsid w:val="000B74E8"/>
    <w:rsid w:val="000B7564"/>
    <w:rsid w:val="000B7642"/>
    <w:rsid w:val="000B76BD"/>
    <w:rsid w:val="000B771A"/>
    <w:rsid w:val="000B77A8"/>
    <w:rsid w:val="000B7831"/>
    <w:rsid w:val="000B7A2D"/>
    <w:rsid w:val="000B7C59"/>
    <w:rsid w:val="000B7D45"/>
    <w:rsid w:val="000B7D82"/>
    <w:rsid w:val="000B7FC5"/>
    <w:rsid w:val="000C012E"/>
    <w:rsid w:val="000C016B"/>
    <w:rsid w:val="000C02D6"/>
    <w:rsid w:val="000C0315"/>
    <w:rsid w:val="000C052D"/>
    <w:rsid w:val="000C06D8"/>
    <w:rsid w:val="000C094D"/>
    <w:rsid w:val="000C0B4E"/>
    <w:rsid w:val="000C0B59"/>
    <w:rsid w:val="000C0E8C"/>
    <w:rsid w:val="000C101F"/>
    <w:rsid w:val="000C1233"/>
    <w:rsid w:val="000C1496"/>
    <w:rsid w:val="000C16B7"/>
    <w:rsid w:val="000C1766"/>
    <w:rsid w:val="000C1888"/>
    <w:rsid w:val="000C19FB"/>
    <w:rsid w:val="000C1A76"/>
    <w:rsid w:val="000C1DEE"/>
    <w:rsid w:val="000C1E22"/>
    <w:rsid w:val="000C204C"/>
    <w:rsid w:val="000C2067"/>
    <w:rsid w:val="000C2091"/>
    <w:rsid w:val="000C20DE"/>
    <w:rsid w:val="000C2142"/>
    <w:rsid w:val="000C23C7"/>
    <w:rsid w:val="000C25C9"/>
    <w:rsid w:val="000C26D7"/>
    <w:rsid w:val="000C284E"/>
    <w:rsid w:val="000C294A"/>
    <w:rsid w:val="000C2B55"/>
    <w:rsid w:val="000C3457"/>
    <w:rsid w:val="000C34D3"/>
    <w:rsid w:val="000C3566"/>
    <w:rsid w:val="000C3665"/>
    <w:rsid w:val="000C3974"/>
    <w:rsid w:val="000C3D45"/>
    <w:rsid w:val="000C41F1"/>
    <w:rsid w:val="000C4289"/>
    <w:rsid w:val="000C43DA"/>
    <w:rsid w:val="000C4551"/>
    <w:rsid w:val="000C456F"/>
    <w:rsid w:val="000C45AA"/>
    <w:rsid w:val="000C49B1"/>
    <w:rsid w:val="000C4AF6"/>
    <w:rsid w:val="000C4D05"/>
    <w:rsid w:val="000C4EEC"/>
    <w:rsid w:val="000C51EB"/>
    <w:rsid w:val="000C53C9"/>
    <w:rsid w:val="000C546F"/>
    <w:rsid w:val="000C597A"/>
    <w:rsid w:val="000C5998"/>
    <w:rsid w:val="000C5A77"/>
    <w:rsid w:val="000C5AD2"/>
    <w:rsid w:val="000C5B6A"/>
    <w:rsid w:val="000C5E4B"/>
    <w:rsid w:val="000C5EC5"/>
    <w:rsid w:val="000C605F"/>
    <w:rsid w:val="000C637E"/>
    <w:rsid w:val="000C6426"/>
    <w:rsid w:val="000C6499"/>
    <w:rsid w:val="000C675B"/>
    <w:rsid w:val="000C6A9E"/>
    <w:rsid w:val="000C6CFF"/>
    <w:rsid w:val="000C7047"/>
    <w:rsid w:val="000C7156"/>
    <w:rsid w:val="000C71E2"/>
    <w:rsid w:val="000C731E"/>
    <w:rsid w:val="000C734B"/>
    <w:rsid w:val="000C743C"/>
    <w:rsid w:val="000C74D5"/>
    <w:rsid w:val="000C7543"/>
    <w:rsid w:val="000C7722"/>
    <w:rsid w:val="000C78D0"/>
    <w:rsid w:val="000C7B53"/>
    <w:rsid w:val="000C7EA6"/>
    <w:rsid w:val="000C7F0F"/>
    <w:rsid w:val="000C7FE3"/>
    <w:rsid w:val="000D0015"/>
    <w:rsid w:val="000D0095"/>
    <w:rsid w:val="000D0102"/>
    <w:rsid w:val="000D0273"/>
    <w:rsid w:val="000D03BB"/>
    <w:rsid w:val="000D03EB"/>
    <w:rsid w:val="000D0660"/>
    <w:rsid w:val="000D0841"/>
    <w:rsid w:val="000D0A67"/>
    <w:rsid w:val="000D0ABD"/>
    <w:rsid w:val="000D0CB9"/>
    <w:rsid w:val="000D0DAC"/>
    <w:rsid w:val="000D0FC3"/>
    <w:rsid w:val="000D1186"/>
    <w:rsid w:val="000D1194"/>
    <w:rsid w:val="000D1241"/>
    <w:rsid w:val="000D126A"/>
    <w:rsid w:val="000D1409"/>
    <w:rsid w:val="000D152C"/>
    <w:rsid w:val="000D17E7"/>
    <w:rsid w:val="000D1817"/>
    <w:rsid w:val="000D184F"/>
    <w:rsid w:val="000D18F9"/>
    <w:rsid w:val="000D1900"/>
    <w:rsid w:val="000D19DE"/>
    <w:rsid w:val="000D1C61"/>
    <w:rsid w:val="000D1D4E"/>
    <w:rsid w:val="000D208D"/>
    <w:rsid w:val="000D2192"/>
    <w:rsid w:val="000D21C1"/>
    <w:rsid w:val="000D222F"/>
    <w:rsid w:val="000D2368"/>
    <w:rsid w:val="000D239A"/>
    <w:rsid w:val="000D2488"/>
    <w:rsid w:val="000D296A"/>
    <w:rsid w:val="000D2AAC"/>
    <w:rsid w:val="000D2B09"/>
    <w:rsid w:val="000D2BD2"/>
    <w:rsid w:val="000D2BEF"/>
    <w:rsid w:val="000D2C68"/>
    <w:rsid w:val="000D2CA1"/>
    <w:rsid w:val="000D2CEC"/>
    <w:rsid w:val="000D2D95"/>
    <w:rsid w:val="000D2DF0"/>
    <w:rsid w:val="000D2E7E"/>
    <w:rsid w:val="000D2F70"/>
    <w:rsid w:val="000D3134"/>
    <w:rsid w:val="000D3305"/>
    <w:rsid w:val="000D349A"/>
    <w:rsid w:val="000D39DF"/>
    <w:rsid w:val="000D3A82"/>
    <w:rsid w:val="000D3B3B"/>
    <w:rsid w:val="000D3DAB"/>
    <w:rsid w:val="000D4021"/>
    <w:rsid w:val="000D4155"/>
    <w:rsid w:val="000D415D"/>
    <w:rsid w:val="000D448B"/>
    <w:rsid w:val="000D4551"/>
    <w:rsid w:val="000D48A8"/>
    <w:rsid w:val="000D4B63"/>
    <w:rsid w:val="000D4DA6"/>
    <w:rsid w:val="000D4FA3"/>
    <w:rsid w:val="000D50C7"/>
    <w:rsid w:val="000D537B"/>
    <w:rsid w:val="000D5464"/>
    <w:rsid w:val="000D591A"/>
    <w:rsid w:val="000D5926"/>
    <w:rsid w:val="000D5C4B"/>
    <w:rsid w:val="000D5C79"/>
    <w:rsid w:val="000D5D53"/>
    <w:rsid w:val="000D5D5D"/>
    <w:rsid w:val="000D5DB5"/>
    <w:rsid w:val="000D5E85"/>
    <w:rsid w:val="000D5EE8"/>
    <w:rsid w:val="000D5F09"/>
    <w:rsid w:val="000D623D"/>
    <w:rsid w:val="000D62F9"/>
    <w:rsid w:val="000D642B"/>
    <w:rsid w:val="000D65B5"/>
    <w:rsid w:val="000D678E"/>
    <w:rsid w:val="000D6B13"/>
    <w:rsid w:val="000D6BA7"/>
    <w:rsid w:val="000D6E06"/>
    <w:rsid w:val="000D6E4F"/>
    <w:rsid w:val="000D6F5F"/>
    <w:rsid w:val="000D706C"/>
    <w:rsid w:val="000D715D"/>
    <w:rsid w:val="000D71CF"/>
    <w:rsid w:val="000D7222"/>
    <w:rsid w:val="000D74CE"/>
    <w:rsid w:val="000D75F3"/>
    <w:rsid w:val="000D7A64"/>
    <w:rsid w:val="000D7B41"/>
    <w:rsid w:val="000D7CBD"/>
    <w:rsid w:val="000D7CE9"/>
    <w:rsid w:val="000D7D21"/>
    <w:rsid w:val="000D7D42"/>
    <w:rsid w:val="000D7E81"/>
    <w:rsid w:val="000E0057"/>
    <w:rsid w:val="000E00E7"/>
    <w:rsid w:val="000E01F3"/>
    <w:rsid w:val="000E02FA"/>
    <w:rsid w:val="000E0420"/>
    <w:rsid w:val="000E068F"/>
    <w:rsid w:val="000E06D9"/>
    <w:rsid w:val="000E08B9"/>
    <w:rsid w:val="000E08FA"/>
    <w:rsid w:val="000E094F"/>
    <w:rsid w:val="000E09DA"/>
    <w:rsid w:val="000E0F77"/>
    <w:rsid w:val="000E1052"/>
    <w:rsid w:val="000E1140"/>
    <w:rsid w:val="000E114E"/>
    <w:rsid w:val="000E11CA"/>
    <w:rsid w:val="000E12F5"/>
    <w:rsid w:val="000E19FB"/>
    <w:rsid w:val="000E19FD"/>
    <w:rsid w:val="000E1A16"/>
    <w:rsid w:val="000E1F53"/>
    <w:rsid w:val="000E2857"/>
    <w:rsid w:val="000E2A05"/>
    <w:rsid w:val="000E2B67"/>
    <w:rsid w:val="000E2D50"/>
    <w:rsid w:val="000E2E12"/>
    <w:rsid w:val="000E311A"/>
    <w:rsid w:val="000E3244"/>
    <w:rsid w:val="000E336F"/>
    <w:rsid w:val="000E33A9"/>
    <w:rsid w:val="000E3911"/>
    <w:rsid w:val="000E3CFC"/>
    <w:rsid w:val="000E3FD2"/>
    <w:rsid w:val="000E42AB"/>
    <w:rsid w:val="000E45EB"/>
    <w:rsid w:val="000E4910"/>
    <w:rsid w:val="000E4A9C"/>
    <w:rsid w:val="000E4E97"/>
    <w:rsid w:val="000E4F2F"/>
    <w:rsid w:val="000E4F62"/>
    <w:rsid w:val="000E5021"/>
    <w:rsid w:val="000E50A7"/>
    <w:rsid w:val="000E50A8"/>
    <w:rsid w:val="000E514A"/>
    <w:rsid w:val="000E5222"/>
    <w:rsid w:val="000E52B0"/>
    <w:rsid w:val="000E5311"/>
    <w:rsid w:val="000E5502"/>
    <w:rsid w:val="000E5579"/>
    <w:rsid w:val="000E563D"/>
    <w:rsid w:val="000E5871"/>
    <w:rsid w:val="000E5981"/>
    <w:rsid w:val="000E5A6D"/>
    <w:rsid w:val="000E5B6A"/>
    <w:rsid w:val="000E5B76"/>
    <w:rsid w:val="000E5CE8"/>
    <w:rsid w:val="000E604C"/>
    <w:rsid w:val="000E60BD"/>
    <w:rsid w:val="000E62BD"/>
    <w:rsid w:val="000E637F"/>
    <w:rsid w:val="000E63D5"/>
    <w:rsid w:val="000E6497"/>
    <w:rsid w:val="000E6587"/>
    <w:rsid w:val="000E665D"/>
    <w:rsid w:val="000E67D8"/>
    <w:rsid w:val="000E6914"/>
    <w:rsid w:val="000E6A08"/>
    <w:rsid w:val="000E6B24"/>
    <w:rsid w:val="000E6B72"/>
    <w:rsid w:val="000E6B7D"/>
    <w:rsid w:val="000E6D3E"/>
    <w:rsid w:val="000E6D52"/>
    <w:rsid w:val="000E6E04"/>
    <w:rsid w:val="000E6E96"/>
    <w:rsid w:val="000E6F28"/>
    <w:rsid w:val="000E6F81"/>
    <w:rsid w:val="000E7176"/>
    <w:rsid w:val="000E71B9"/>
    <w:rsid w:val="000E7322"/>
    <w:rsid w:val="000E7339"/>
    <w:rsid w:val="000E734E"/>
    <w:rsid w:val="000E7570"/>
    <w:rsid w:val="000E76EA"/>
    <w:rsid w:val="000E7701"/>
    <w:rsid w:val="000E78B3"/>
    <w:rsid w:val="000E7971"/>
    <w:rsid w:val="000E79EA"/>
    <w:rsid w:val="000E7A99"/>
    <w:rsid w:val="000F018F"/>
    <w:rsid w:val="000F0275"/>
    <w:rsid w:val="000F0420"/>
    <w:rsid w:val="000F043D"/>
    <w:rsid w:val="000F04E9"/>
    <w:rsid w:val="000F0728"/>
    <w:rsid w:val="000F0735"/>
    <w:rsid w:val="000F083B"/>
    <w:rsid w:val="000F0A29"/>
    <w:rsid w:val="000F0ADC"/>
    <w:rsid w:val="000F0E4E"/>
    <w:rsid w:val="000F0E7D"/>
    <w:rsid w:val="000F10A8"/>
    <w:rsid w:val="000F1181"/>
    <w:rsid w:val="000F118D"/>
    <w:rsid w:val="000F120A"/>
    <w:rsid w:val="000F1502"/>
    <w:rsid w:val="000F1792"/>
    <w:rsid w:val="000F1829"/>
    <w:rsid w:val="000F19A0"/>
    <w:rsid w:val="000F19BF"/>
    <w:rsid w:val="000F19F6"/>
    <w:rsid w:val="000F1DC4"/>
    <w:rsid w:val="000F1E55"/>
    <w:rsid w:val="000F1FB3"/>
    <w:rsid w:val="000F2057"/>
    <w:rsid w:val="000F2542"/>
    <w:rsid w:val="000F257A"/>
    <w:rsid w:val="000F27A3"/>
    <w:rsid w:val="000F2A4C"/>
    <w:rsid w:val="000F2AAD"/>
    <w:rsid w:val="000F2F2D"/>
    <w:rsid w:val="000F33BD"/>
    <w:rsid w:val="000F34DA"/>
    <w:rsid w:val="000F3B61"/>
    <w:rsid w:val="000F3B90"/>
    <w:rsid w:val="000F3C27"/>
    <w:rsid w:val="000F3CAD"/>
    <w:rsid w:val="000F3CC0"/>
    <w:rsid w:val="000F3DA6"/>
    <w:rsid w:val="000F3DF3"/>
    <w:rsid w:val="000F3E62"/>
    <w:rsid w:val="000F3EE3"/>
    <w:rsid w:val="000F4206"/>
    <w:rsid w:val="000F45A0"/>
    <w:rsid w:val="000F4B07"/>
    <w:rsid w:val="000F4C93"/>
    <w:rsid w:val="000F5155"/>
    <w:rsid w:val="000F5177"/>
    <w:rsid w:val="000F5202"/>
    <w:rsid w:val="000F5281"/>
    <w:rsid w:val="000F53D9"/>
    <w:rsid w:val="000F547B"/>
    <w:rsid w:val="000F557D"/>
    <w:rsid w:val="000F5947"/>
    <w:rsid w:val="000F598A"/>
    <w:rsid w:val="000F5A59"/>
    <w:rsid w:val="000F5B6D"/>
    <w:rsid w:val="000F5D6B"/>
    <w:rsid w:val="000F5DDF"/>
    <w:rsid w:val="000F5F44"/>
    <w:rsid w:val="000F5FF7"/>
    <w:rsid w:val="000F60AF"/>
    <w:rsid w:val="000F6D7D"/>
    <w:rsid w:val="000F7029"/>
    <w:rsid w:val="000F7033"/>
    <w:rsid w:val="000F70C0"/>
    <w:rsid w:val="000F71C4"/>
    <w:rsid w:val="000F729E"/>
    <w:rsid w:val="000F7386"/>
    <w:rsid w:val="000F73A1"/>
    <w:rsid w:val="000F7B4D"/>
    <w:rsid w:val="000F7C8C"/>
    <w:rsid w:val="00100126"/>
    <w:rsid w:val="00100196"/>
    <w:rsid w:val="001001E4"/>
    <w:rsid w:val="00100376"/>
    <w:rsid w:val="00100435"/>
    <w:rsid w:val="00100646"/>
    <w:rsid w:val="001006F0"/>
    <w:rsid w:val="00100721"/>
    <w:rsid w:val="001009A5"/>
    <w:rsid w:val="00100AD7"/>
    <w:rsid w:val="00100B05"/>
    <w:rsid w:val="00100D2C"/>
    <w:rsid w:val="00100E70"/>
    <w:rsid w:val="0010110D"/>
    <w:rsid w:val="001015FC"/>
    <w:rsid w:val="0010180F"/>
    <w:rsid w:val="0010186E"/>
    <w:rsid w:val="00101BFD"/>
    <w:rsid w:val="00101CAA"/>
    <w:rsid w:val="00101F8B"/>
    <w:rsid w:val="00102090"/>
    <w:rsid w:val="001020B3"/>
    <w:rsid w:val="0010218E"/>
    <w:rsid w:val="0010232B"/>
    <w:rsid w:val="00102407"/>
    <w:rsid w:val="001025EC"/>
    <w:rsid w:val="0010277A"/>
    <w:rsid w:val="001027EB"/>
    <w:rsid w:val="00102805"/>
    <w:rsid w:val="00102815"/>
    <w:rsid w:val="001028BE"/>
    <w:rsid w:val="00102A45"/>
    <w:rsid w:val="00102C10"/>
    <w:rsid w:val="00102C87"/>
    <w:rsid w:val="00102D08"/>
    <w:rsid w:val="001032BB"/>
    <w:rsid w:val="00103587"/>
    <w:rsid w:val="0010377D"/>
    <w:rsid w:val="001037E6"/>
    <w:rsid w:val="001038BF"/>
    <w:rsid w:val="00103919"/>
    <w:rsid w:val="00103983"/>
    <w:rsid w:val="001041C1"/>
    <w:rsid w:val="001044E2"/>
    <w:rsid w:val="00104622"/>
    <w:rsid w:val="001046C9"/>
    <w:rsid w:val="00104733"/>
    <w:rsid w:val="00104B6E"/>
    <w:rsid w:val="00104D40"/>
    <w:rsid w:val="00104FE9"/>
    <w:rsid w:val="0010500A"/>
    <w:rsid w:val="0010558E"/>
    <w:rsid w:val="00105636"/>
    <w:rsid w:val="00105A47"/>
    <w:rsid w:val="00105D73"/>
    <w:rsid w:val="001061B7"/>
    <w:rsid w:val="0010641E"/>
    <w:rsid w:val="00106595"/>
    <w:rsid w:val="00106596"/>
    <w:rsid w:val="001065A7"/>
    <w:rsid w:val="0010670D"/>
    <w:rsid w:val="00106779"/>
    <w:rsid w:val="001068CE"/>
    <w:rsid w:val="00106AA7"/>
    <w:rsid w:val="00106BE6"/>
    <w:rsid w:val="00106CF9"/>
    <w:rsid w:val="00106FE7"/>
    <w:rsid w:val="001070D5"/>
    <w:rsid w:val="001073D1"/>
    <w:rsid w:val="00107405"/>
    <w:rsid w:val="00107680"/>
    <w:rsid w:val="0010786A"/>
    <w:rsid w:val="001079CE"/>
    <w:rsid w:val="00107E33"/>
    <w:rsid w:val="00107E94"/>
    <w:rsid w:val="00110172"/>
    <w:rsid w:val="001101A7"/>
    <w:rsid w:val="00110310"/>
    <w:rsid w:val="001103FF"/>
    <w:rsid w:val="00110598"/>
    <w:rsid w:val="001107F1"/>
    <w:rsid w:val="0011082B"/>
    <w:rsid w:val="00110A68"/>
    <w:rsid w:val="00110E44"/>
    <w:rsid w:val="001110C6"/>
    <w:rsid w:val="00111347"/>
    <w:rsid w:val="001118E4"/>
    <w:rsid w:val="00111919"/>
    <w:rsid w:val="001119A6"/>
    <w:rsid w:val="00111A62"/>
    <w:rsid w:val="00111B47"/>
    <w:rsid w:val="00111CA5"/>
    <w:rsid w:val="00111F14"/>
    <w:rsid w:val="001120B3"/>
    <w:rsid w:val="001121E8"/>
    <w:rsid w:val="001121FC"/>
    <w:rsid w:val="00112202"/>
    <w:rsid w:val="0011265C"/>
    <w:rsid w:val="00112ABD"/>
    <w:rsid w:val="00112AC7"/>
    <w:rsid w:val="00112B0D"/>
    <w:rsid w:val="00112CBA"/>
    <w:rsid w:val="00112D1B"/>
    <w:rsid w:val="00112F5F"/>
    <w:rsid w:val="001130B4"/>
    <w:rsid w:val="00113187"/>
    <w:rsid w:val="0011323D"/>
    <w:rsid w:val="0011330A"/>
    <w:rsid w:val="00113366"/>
    <w:rsid w:val="001134BB"/>
    <w:rsid w:val="001134D9"/>
    <w:rsid w:val="001135B9"/>
    <w:rsid w:val="001138CC"/>
    <w:rsid w:val="00113A0C"/>
    <w:rsid w:val="00113DA8"/>
    <w:rsid w:val="00113E79"/>
    <w:rsid w:val="00113F3D"/>
    <w:rsid w:val="00113FF6"/>
    <w:rsid w:val="00113FFB"/>
    <w:rsid w:val="0011400E"/>
    <w:rsid w:val="00114097"/>
    <w:rsid w:val="0011414F"/>
    <w:rsid w:val="0011429F"/>
    <w:rsid w:val="0011443E"/>
    <w:rsid w:val="001144A5"/>
    <w:rsid w:val="0011452A"/>
    <w:rsid w:val="00114691"/>
    <w:rsid w:val="00114873"/>
    <w:rsid w:val="001148E9"/>
    <w:rsid w:val="0011490B"/>
    <w:rsid w:val="00114940"/>
    <w:rsid w:val="00114B71"/>
    <w:rsid w:val="00114B79"/>
    <w:rsid w:val="00114DF1"/>
    <w:rsid w:val="00114EDA"/>
    <w:rsid w:val="001152B5"/>
    <w:rsid w:val="00115396"/>
    <w:rsid w:val="001155ED"/>
    <w:rsid w:val="001157C1"/>
    <w:rsid w:val="001158C5"/>
    <w:rsid w:val="00115F18"/>
    <w:rsid w:val="001160F7"/>
    <w:rsid w:val="001160F9"/>
    <w:rsid w:val="001163FF"/>
    <w:rsid w:val="001165FC"/>
    <w:rsid w:val="00116633"/>
    <w:rsid w:val="0011671C"/>
    <w:rsid w:val="0011681B"/>
    <w:rsid w:val="00116E56"/>
    <w:rsid w:val="00116EB7"/>
    <w:rsid w:val="00116FBD"/>
    <w:rsid w:val="001171D2"/>
    <w:rsid w:val="0011737B"/>
    <w:rsid w:val="001174EE"/>
    <w:rsid w:val="001175D3"/>
    <w:rsid w:val="001175F1"/>
    <w:rsid w:val="00117686"/>
    <w:rsid w:val="00117715"/>
    <w:rsid w:val="001179B0"/>
    <w:rsid w:val="00117A22"/>
    <w:rsid w:val="00117C13"/>
    <w:rsid w:val="00117EF9"/>
    <w:rsid w:val="0012022D"/>
    <w:rsid w:val="001202D1"/>
    <w:rsid w:val="00120689"/>
    <w:rsid w:val="00120794"/>
    <w:rsid w:val="001207C2"/>
    <w:rsid w:val="00120896"/>
    <w:rsid w:val="001209BC"/>
    <w:rsid w:val="00120CEA"/>
    <w:rsid w:val="00120F12"/>
    <w:rsid w:val="00120FB7"/>
    <w:rsid w:val="00121217"/>
    <w:rsid w:val="001214AA"/>
    <w:rsid w:val="00121A7A"/>
    <w:rsid w:val="00122210"/>
    <w:rsid w:val="00122257"/>
    <w:rsid w:val="00122396"/>
    <w:rsid w:val="0012244B"/>
    <w:rsid w:val="00122633"/>
    <w:rsid w:val="001226D0"/>
    <w:rsid w:val="001228AD"/>
    <w:rsid w:val="001228F2"/>
    <w:rsid w:val="00122C26"/>
    <w:rsid w:val="00122F09"/>
    <w:rsid w:val="00122F25"/>
    <w:rsid w:val="00122F63"/>
    <w:rsid w:val="0012317C"/>
    <w:rsid w:val="0012363C"/>
    <w:rsid w:val="00123A7F"/>
    <w:rsid w:val="00123E46"/>
    <w:rsid w:val="00123EA5"/>
    <w:rsid w:val="00123F90"/>
    <w:rsid w:val="00123FD5"/>
    <w:rsid w:val="00124109"/>
    <w:rsid w:val="001241FD"/>
    <w:rsid w:val="00124462"/>
    <w:rsid w:val="00124803"/>
    <w:rsid w:val="00124861"/>
    <w:rsid w:val="001248A2"/>
    <w:rsid w:val="001248EA"/>
    <w:rsid w:val="001249DC"/>
    <w:rsid w:val="00124B8D"/>
    <w:rsid w:val="00124D54"/>
    <w:rsid w:val="00124F02"/>
    <w:rsid w:val="00124F7B"/>
    <w:rsid w:val="0012518F"/>
    <w:rsid w:val="0012539A"/>
    <w:rsid w:val="0012566E"/>
    <w:rsid w:val="001256B7"/>
    <w:rsid w:val="00125866"/>
    <w:rsid w:val="0012586D"/>
    <w:rsid w:val="00125C8B"/>
    <w:rsid w:val="00125D3C"/>
    <w:rsid w:val="00125D56"/>
    <w:rsid w:val="00125DB3"/>
    <w:rsid w:val="001260E8"/>
    <w:rsid w:val="00126648"/>
    <w:rsid w:val="0012691F"/>
    <w:rsid w:val="00126A20"/>
    <w:rsid w:val="00126A5C"/>
    <w:rsid w:val="00126C6E"/>
    <w:rsid w:val="001271EE"/>
    <w:rsid w:val="001273D0"/>
    <w:rsid w:val="0012741C"/>
    <w:rsid w:val="0012755A"/>
    <w:rsid w:val="001275F4"/>
    <w:rsid w:val="00127643"/>
    <w:rsid w:val="001278C0"/>
    <w:rsid w:val="00127969"/>
    <w:rsid w:val="00127BA9"/>
    <w:rsid w:val="00127D6E"/>
    <w:rsid w:val="00127E37"/>
    <w:rsid w:val="00127EF2"/>
    <w:rsid w:val="00127FAD"/>
    <w:rsid w:val="001300C9"/>
    <w:rsid w:val="0013025E"/>
    <w:rsid w:val="00130294"/>
    <w:rsid w:val="001302AE"/>
    <w:rsid w:val="0013063C"/>
    <w:rsid w:val="001306F8"/>
    <w:rsid w:val="00130893"/>
    <w:rsid w:val="00130A62"/>
    <w:rsid w:val="00130C00"/>
    <w:rsid w:val="00130C11"/>
    <w:rsid w:val="00130CCF"/>
    <w:rsid w:val="00130DA6"/>
    <w:rsid w:val="00130DBC"/>
    <w:rsid w:val="00130F3C"/>
    <w:rsid w:val="001310C1"/>
    <w:rsid w:val="001310CF"/>
    <w:rsid w:val="00131394"/>
    <w:rsid w:val="001313D5"/>
    <w:rsid w:val="00131694"/>
    <w:rsid w:val="00131876"/>
    <w:rsid w:val="00131878"/>
    <w:rsid w:val="00131B3C"/>
    <w:rsid w:val="00131BC1"/>
    <w:rsid w:val="00131D90"/>
    <w:rsid w:val="00131DC9"/>
    <w:rsid w:val="00131E9F"/>
    <w:rsid w:val="00131F8E"/>
    <w:rsid w:val="00132133"/>
    <w:rsid w:val="001321E3"/>
    <w:rsid w:val="001325A9"/>
    <w:rsid w:val="00132A0C"/>
    <w:rsid w:val="00132A27"/>
    <w:rsid w:val="00132AAC"/>
    <w:rsid w:val="00132ABB"/>
    <w:rsid w:val="00132D3A"/>
    <w:rsid w:val="00132D7C"/>
    <w:rsid w:val="00132F09"/>
    <w:rsid w:val="00133028"/>
    <w:rsid w:val="00133047"/>
    <w:rsid w:val="0013313B"/>
    <w:rsid w:val="00133245"/>
    <w:rsid w:val="00133300"/>
    <w:rsid w:val="00133346"/>
    <w:rsid w:val="00133455"/>
    <w:rsid w:val="001335E2"/>
    <w:rsid w:val="001337C2"/>
    <w:rsid w:val="0013389D"/>
    <w:rsid w:val="00133AFC"/>
    <w:rsid w:val="00133D72"/>
    <w:rsid w:val="00133F6F"/>
    <w:rsid w:val="0013423D"/>
    <w:rsid w:val="001342E8"/>
    <w:rsid w:val="001345DE"/>
    <w:rsid w:val="001345E4"/>
    <w:rsid w:val="00134682"/>
    <w:rsid w:val="0013489F"/>
    <w:rsid w:val="00134A7C"/>
    <w:rsid w:val="00134CB6"/>
    <w:rsid w:val="00134DD6"/>
    <w:rsid w:val="001350D1"/>
    <w:rsid w:val="00135122"/>
    <w:rsid w:val="001351A5"/>
    <w:rsid w:val="001354A2"/>
    <w:rsid w:val="001354B9"/>
    <w:rsid w:val="001354F2"/>
    <w:rsid w:val="0013555F"/>
    <w:rsid w:val="00135A4D"/>
    <w:rsid w:val="00135F50"/>
    <w:rsid w:val="001362BD"/>
    <w:rsid w:val="00136707"/>
    <w:rsid w:val="00136A76"/>
    <w:rsid w:val="00136A9E"/>
    <w:rsid w:val="00136AD1"/>
    <w:rsid w:val="00136CCD"/>
    <w:rsid w:val="00136D31"/>
    <w:rsid w:val="001371C4"/>
    <w:rsid w:val="001371D4"/>
    <w:rsid w:val="001371F4"/>
    <w:rsid w:val="00137241"/>
    <w:rsid w:val="00137319"/>
    <w:rsid w:val="00137438"/>
    <w:rsid w:val="001374FB"/>
    <w:rsid w:val="00137593"/>
    <w:rsid w:val="001376C1"/>
    <w:rsid w:val="001376EF"/>
    <w:rsid w:val="001378C2"/>
    <w:rsid w:val="00137A2B"/>
    <w:rsid w:val="00137AE2"/>
    <w:rsid w:val="00137CE0"/>
    <w:rsid w:val="00137FA6"/>
    <w:rsid w:val="0014014F"/>
    <w:rsid w:val="0014015B"/>
    <w:rsid w:val="00140240"/>
    <w:rsid w:val="0014087E"/>
    <w:rsid w:val="0014096D"/>
    <w:rsid w:val="00140A15"/>
    <w:rsid w:val="00140AD8"/>
    <w:rsid w:val="00140EF1"/>
    <w:rsid w:val="00140F84"/>
    <w:rsid w:val="00141154"/>
    <w:rsid w:val="001411F8"/>
    <w:rsid w:val="00141409"/>
    <w:rsid w:val="00141597"/>
    <w:rsid w:val="00141885"/>
    <w:rsid w:val="001419C2"/>
    <w:rsid w:val="00141A40"/>
    <w:rsid w:val="00141AE7"/>
    <w:rsid w:val="00141CC2"/>
    <w:rsid w:val="00141E96"/>
    <w:rsid w:val="00141FC0"/>
    <w:rsid w:val="0014203D"/>
    <w:rsid w:val="001421EE"/>
    <w:rsid w:val="001423B7"/>
    <w:rsid w:val="00142530"/>
    <w:rsid w:val="001426C4"/>
    <w:rsid w:val="00142BEB"/>
    <w:rsid w:val="00142C25"/>
    <w:rsid w:val="00142DE5"/>
    <w:rsid w:val="00142F6F"/>
    <w:rsid w:val="00143330"/>
    <w:rsid w:val="0014383D"/>
    <w:rsid w:val="00143DB3"/>
    <w:rsid w:val="00143E22"/>
    <w:rsid w:val="00143E69"/>
    <w:rsid w:val="00143F8D"/>
    <w:rsid w:val="00144109"/>
    <w:rsid w:val="0014454B"/>
    <w:rsid w:val="00144572"/>
    <w:rsid w:val="001448EB"/>
    <w:rsid w:val="00144947"/>
    <w:rsid w:val="001449B8"/>
    <w:rsid w:val="001449C2"/>
    <w:rsid w:val="00144A38"/>
    <w:rsid w:val="00144A8A"/>
    <w:rsid w:val="00144C99"/>
    <w:rsid w:val="00144F2E"/>
    <w:rsid w:val="00144F3D"/>
    <w:rsid w:val="00144FEB"/>
    <w:rsid w:val="001451F3"/>
    <w:rsid w:val="0014524F"/>
    <w:rsid w:val="00145257"/>
    <w:rsid w:val="001452FC"/>
    <w:rsid w:val="00145763"/>
    <w:rsid w:val="001457D3"/>
    <w:rsid w:val="001457F0"/>
    <w:rsid w:val="0014588A"/>
    <w:rsid w:val="001458CD"/>
    <w:rsid w:val="0014590D"/>
    <w:rsid w:val="00145CC0"/>
    <w:rsid w:val="00145DC9"/>
    <w:rsid w:val="00145EB6"/>
    <w:rsid w:val="001460DA"/>
    <w:rsid w:val="0014619B"/>
    <w:rsid w:val="001461A8"/>
    <w:rsid w:val="001461D1"/>
    <w:rsid w:val="001461FF"/>
    <w:rsid w:val="001462A6"/>
    <w:rsid w:val="001463E3"/>
    <w:rsid w:val="00146400"/>
    <w:rsid w:val="00146406"/>
    <w:rsid w:val="00146617"/>
    <w:rsid w:val="00146892"/>
    <w:rsid w:val="00146A93"/>
    <w:rsid w:val="00146C9F"/>
    <w:rsid w:val="00146D1D"/>
    <w:rsid w:val="00146D58"/>
    <w:rsid w:val="00146DBB"/>
    <w:rsid w:val="00146DF0"/>
    <w:rsid w:val="00146E63"/>
    <w:rsid w:val="00146F5C"/>
    <w:rsid w:val="001474E6"/>
    <w:rsid w:val="00147934"/>
    <w:rsid w:val="0014796B"/>
    <w:rsid w:val="001479D5"/>
    <w:rsid w:val="00147A0A"/>
    <w:rsid w:val="00147A8B"/>
    <w:rsid w:val="00147C54"/>
    <w:rsid w:val="00150089"/>
    <w:rsid w:val="00150336"/>
    <w:rsid w:val="00150377"/>
    <w:rsid w:val="00150490"/>
    <w:rsid w:val="001504B3"/>
    <w:rsid w:val="001504E3"/>
    <w:rsid w:val="00150801"/>
    <w:rsid w:val="001509A9"/>
    <w:rsid w:val="00150C0E"/>
    <w:rsid w:val="00150D2A"/>
    <w:rsid w:val="00150E43"/>
    <w:rsid w:val="00150EA9"/>
    <w:rsid w:val="00150F12"/>
    <w:rsid w:val="001510CD"/>
    <w:rsid w:val="001512D5"/>
    <w:rsid w:val="0015139C"/>
    <w:rsid w:val="001519D2"/>
    <w:rsid w:val="00151A6E"/>
    <w:rsid w:val="00151C25"/>
    <w:rsid w:val="00151CA8"/>
    <w:rsid w:val="00151DC9"/>
    <w:rsid w:val="00151FB7"/>
    <w:rsid w:val="00152093"/>
    <w:rsid w:val="00152168"/>
    <w:rsid w:val="0015246E"/>
    <w:rsid w:val="001529B2"/>
    <w:rsid w:val="00152C6C"/>
    <w:rsid w:val="00152D6E"/>
    <w:rsid w:val="00152E0D"/>
    <w:rsid w:val="00152F36"/>
    <w:rsid w:val="0015301D"/>
    <w:rsid w:val="00153155"/>
    <w:rsid w:val="001531A5"/>
    <w:rsid w:val="001533BE"/>
    <w:rsid w:val="0015363A"/>
    <w:rsid w:val="0015377E"/>
    <w:rsid w:val="001538B5"/>
    <w:rsid w:val="001539C9"/>
    <w:rsid w:val="00153EAD"/>
    <w:rsid w:val="00154302"/>
    <w:rsid w:val="0015450C"/>
    <w:rsid w:val="0015473E"/>
    <w:rsid w:val="00154824"/>
    <w:rsid w:val="00154A08"/>
    <w:rsid w:val="00154BE4"/>
    <w:rsid w:val="00154C1E"/>
    <w:rsid w:val="00154E55"/>
    <w:rsid w:val="00154EDE"/>
    <w:rsid w:val="00154F6F"/>
    <w:rsid w:val="00154F7D"/>
    <w:rsid w:val="00154FB9"/>
    <w:rsid w:val="00155219"/>
    <w:rsid w:val="00155228"/>
    <w:rsid w:val="001554CC"/>
    <w:rsid w:val="0015552A"/>
    <w:rsid w:val="001558F1"/>
    <w:rsid w:val="00155931"/>
    <w:rsid w:val="00155A3F"/>
    <w:rsid w:val="00155A83"/>
    <w:rsid w:val="00155BB0"/>
    <w:rsid w:val="00155CF2"/>
    <w:rsid w:val="00155DD9"/>
    <w:rsid w:val="00156057"/>
    <w:rsid w:val="0015605F"/>
    <w:rsid w:val="00156095"/>
    <w:rsid w:val="001560DD"/>
    <w:rsid w:val="00156204"/>
    <w:rsid w:val="001562F3"/>
    <w:rsid w:val="00156662"/>
    <w:rsid w:val="00156681"/>
    <w:rsid w:val="00156759"/>
    <w:rsid w:val="00156891"/>
    <w:rsid w:val="001569FF"/>
    <w:rsid w:val="00156CF4"/>
    <w:rsid w:val="00156DFE"/>
    <w:rsid w:val="00156E94"/>
    <w:rsid w:val="00156F73"/>
    <w:rsid w:val="001570B0"/>
    <w:rsid w:val="001571F5"/>
    <w:rsid w:val="0015767E"/>
    <w:rsid w:val="001577A7"/>
    <w:rsid w:val="001577AD"/>
    <w:rsid w:val="0015784F"/>
    <w:rsid w:val="001578B2"/>
    <w:rsid w:val="001579A8"/>
    <w:rsid w:val="00157A42"/>
    <w:rsid w:val="00157B40"/>
    <w:rsid w:val="00157DA7"/>
    <w:rsid w:val="00157DAB"/>
    <w:rsid w:val="00157FF3"/>
    <w:rsid w:val="00160059"/>
    <w:rsid w:val="00160293"/>
    <w:rsid w:val="00160357"/>
    <w:rsid w:val="001604B6"/>
    <w:rsid w:val="00160645"/>
    <w:rsid w:val="001607F9"/>
    <w:rsid w:val="001608F2"/>
    <w:rsid w:val="00160A86"/>
    <w:rsid w:val="00160BC8"/>
    <w:rsid w:val="00160D8C"/>
    <w:rsid w:val="00160DED"/>
    <w:rsid w:val="00160EB6"/>
    <w:rsid w:val="00160FC4"/>
    <w:rsid w:val="001611B7"/>
    <w:rsid w:val="0016122D"/>
    <w:rsid w:val="0016136F"/>
    <w:rsid w:val="001613A2"/>
    <w:rsid w:val="00161616"/>
    <w:rsid w:val="00161BCD"/>
    <w:rsid w:val="00161C81"/>
    <w:rsid w:val="00161C9D"/>
    <w:rsid w:val="00161DB6"/>
    <w:rsid w:val="001627C4"/>
    <w:rsid w:val="001627EA"/>
    <w:rsid w:val="001628AE"/>
    <w:rsid w:val="00162AF1"/>
    <w:rsid w:val="00162C34"/>
    <w:rsid w:val="00162D50"/>
    <w:rsid w:val="00162E9D"/>
    <w:rsid w:val="00162FD3"/>
    <w:rsid w:val="0016314B"/>
    <w:rsid w:val="0016317D"/>
    <w:rsid w:val="001631D4"/>
    <w:rsid w:val="001633A8"/>
    <w:rsid w:val="001635ED"/>
    <w:rsid w:val="0016375D"/>
    <w:rsid w:val="00163916"/>
    <w:rsid w:val="00163A3B"/>
    <w:rsid w:val="00163A5D"/>
    <w:rsid w:val="00163F34"/>
    <w:rsid w:val="001642A3"/>
    <w:rsid w:val="001642E1"/>
    <w:rsid w:val="001642F3"/>
    <w:rsid w:val="00164453"/>
    <w:rsid w:val="001644B6"/>
    <w:rsid w:val="001644E5"/>
    <w:rsid w:val="00164882"/>
    <w:rsid w:val="00164890"/>
    <w:rsid w:val="001648D1"/>
    <w:rsid w:val="001648D7"/>
    <w:rsid w:val="00164C54"/>
    <w:rsid w:val="00164D7F"/>
    <w:rsid w:val="00165163"/>
    <w:rsid w:val="001651AF"/>
    <w:rsid w:val="001652F6"/>
    <w:rsid w:val="00165706"/>
    <w:rsid w:val="00165742"/>
    <w:rsid w:val="00165882"/>
    <w:rsid w:val="001658C7"/>
    <w:rsid w:val="00165996"/>
    <w:rsid w:val="001659F9"/>
    <w:rsid w:val="001662A7"/>
    <w:rsid w:val="00166332"/>
    <w:rsid w:val="0016672E"/>
    <w:rsid w:val="00166784"/>
    <w:rsid w:val="001667A7"/>
    <w:rsid w:val="0016687A"/>
    <w:rsid w:val="001668A3"/>
    <w:rsid w:val="00166B31"/>
    <w:rsid w:val="00166CAF"/>
    <w:rsid w:val="00166F0A"/>
    <w:rsid w:val="0016741F"/>
    <w:rsid w:val="00167524"/>
    <w:rsid w:val="00167733"/>
    <w:rsid w:val="001677F1"/>
    <w:rsid w:val="00167F58"/>
    <w:rsid w:val="001700CA"/>
    <w:rsid w:val="0017039F"/>
    <w:rsid w:val="00170443"/>
    <w:rsid w:val="0017049C"/>
    <w:rsid w:val="00170507"/>
    <w:rsid w:val="0017089B"/>
    <w:rsid w:val="0017092F"/>
    <w:rsid w:val="0017095E"/>
    <w:rsid w:val="00170C94"/>
    <w:rsid w:val="00170D89"/>
    <w:rsid w:val="00170EC0"/>
    <w:rsid w:val="00170EFC"/>
    <w:rsid w:val="0017120D"/>
    <w:rsid w:val="00171327"/>
    <w:rsid w:val="0017185E"/>
    <w:rsid w:val="001718B9"/>
    <w:rsid w:val="00171B72"/>
    <w:rsid w:val="00171BAE"/>
    <w:rsid w:val="00171C7A"/>
    <w:rsid w:val="00171CC4"/>
    <w:rsid w:val="00171CC5"/>
    <w:rsid w:val="00172027"/>
    <w:rsid w:val="00172074"/>
    <w:rsid w:val="00172378"/>
    <w:rsid w:val="00172713"/>
    <w:rsid w:val="001727C5"/>
    <w:rsid w:val="0017292C"/>
    <w:rsid w:val="00172AD7"/>
    <w:rsid w:val="00172D9B"/>
    <w:rsid w:val="00173212"/>
    <w:rsid w:val="00173333"/>
    <w:rsid w:val="001733A7"/>
    <w:rsid w:val="0017348B"/>
    <w:rsid w:val="00173575"/>
    <w:rsid w:val="0017367F"/>
    <w:rsid w:val="001737FA"/>
    <w:rsid w:val="00173A94"/>
    <w:rsid w:val="00173AA1"/>
    <w:rsid w:val="00173E4E"/>
    <w:rsid w:val="00173FB2"/>
    <w:rsid w:val="00174539"/>
    <w:rsid w:val="001746E2"/>
    <w:rsid w:val="00174939"/>
    <w:rsid w:val="001749C7"/>
    <w:rsid w:val="00175055"/>
    <w:rsid w:val="00175092"/>
    <w:rsid w:val="00175473"/>
    <w:rsid w:val="001757FB"/>
    <w:rsid w:val="00175F02"/>
    <w:rsid w:val="00175F71"/>
    <w:rsid w:val="00176281"/>
    <w:rsid w:val="00176387"/>
    <w:rsid w:val="00176581"/>
    <w:rsid w:val="00176600"/>
    <w:rsid w:val="001766BA"/>
    <w:rsid w:val="00176846"/>
    <w:rsid w:val="001769BA"/>
    <w:rsid w:val="00176A6B"/>
    <w:rsid w:val="00176B1C"/>
    <w:rsid w:val="00176C4B"/>
    <w:rsid w:val="00176CB3"/>
    <w:rsid w:val="00176D26"/>
    <w:rsid w:val="001770E0"/>
    <w:rsid w:val="001771C4"/>
    <w:rsid w:val="001771CB"/>
    <w:rsid w:val="001772CD"/>
    <w:rsid w:val="00177385"/>
    <w:rsid w:val="001774C8"/>
    <w:rsid w:val="00177507"/>
    <w:rsid w:val="00177833"/>
    <w:rsid w:val="001778D0"/>
    <w:rsid w:val="00177996"/>
    <w:rsid w:val="001779EC"/>
    <w:rsid w:val="00177A41"/>
    <w:rsid w:val="00177A97"/>
    <w:rsid w:val="00177B10"/>
    <w:rsid w:val="00177B79"/>
    <w:rsid w:val="00177C30"/>
    <w:rsid w:val="00177E26"/>
    <w:rsid w:val="00177FF4"/>
    <w:rsid w:val="0018018B"/>
    <w:rsid w:val="0018028F"/>
    <w:rsid w:val="001802A7"/>
    <w:rsid w:val="001802ED"/>
    <w:rsid w:val="00180338"/>
    <w:rsid w:val="00180390"/>
    <w:rsid w:val="001806F2"/>
    <w:rsid w:val="00180879"/>
    <w:rsid w:val="00180952"/>
    <w:rsid w:val="00180BEF"/>
    <w:rsid w:val="00180F3E"/>
    <w:rsid w:val="001810AD"/>
    <w:rsid w:val="00181528"/>
    <w:rsid w:val="00181641"/>
    <w:rsid w:val="00181651"/>
    <w:rsid w:val="00181692"/>
    <w:rsid w:val="00181C77"/>
    <w:rsid w:val="00181E96"/>
    <w:rsid w:val="00181EF9"/>
    <w:rsid w:val="00181F28"/>
    <w:rsid w:val="00181F4A"/>
    <w:rsid w:val="00181FED"/>
    <w:rsid w:val="001820E4"/>
    <w:rsid w:val="00182119"/>
    <w:rsid w:val="00182413"/>
    <w:rsid w:val="00182541"/>
    <w:rsid w:val="0018285D"/>
    <w:rsid w:val="00182BFE"/>
    <w:rsid w:val="00182C8D"/>
    <w:rsid w:val="00182EB2"/>
    <w:rsid w:val="00182F48"/>
    <w:rsid w:val="00182F5C"/>
    <w:rsid w:val="00183041"/>
    <w:rsid w:val="00183393"/>
    <w:rsid w:val="001834BB"/>
    <w:rsid w:val="00183669"/>
    <w:rsid w:val="00183A0F"/>
    <w:rsid w:val="00183A2C"/>
    <w:rsid w:val="00183B8C"/>
    <w:rsid w:val="00183D6C"/>
    <w:rsid w:val="00183EFC"/>
    <w:rsid w:val="00183EFD"/>
    <w:rsid w:val="001840F2"/>
    <w:rsid w:val="001841BD"/>
    <w:rsid w:val="00184204"/>
    <w:rsid w:val="0018428B"/>
    <w:rsid w:val="001842B1"/>
    <w:rsid w:val="001843EE"/>
    <w:rsid w:val="0018440A"/>
    <w:rsid w:val="0018442B"/>
    <w:rsid w:val="00184480"/>
    <w:rsid w:val="001844F4"/>
    <w:rsid w:val="00184A79"/>
    <w:rsid w:val="00184DF0"/>
    <w:rsid w:val="00184F4D"/>
    <w:rsid w:val="00185626"/>
    <w:rsid w:val="00185692"/>
    <w:rsid w:val="001857C5"/>
    <w:rsid w:val="00185A23"/>
    <w:rsid w:val="00185A75"/>
    <w:rsid w:val="00185AB2"/>
    <w:rsid w:val="00185BCB"/>
    <w:rsid w:val="0018609A"/>
    <w:rsid w:val="00186188"/>
    <w:rsid w:val="001861FB"/>
    <w:rsid w:val="00186230"/>
    <w:rsid w:val="001862BA"/>
    <w:rsid w:val="00186373"/>
    <w:rsid w:val="001865E0"/>
    <w:rsid w:val="00186620"/>
    <w:rsid w:val="001867B9"/>
    <w:rsid w:val="001868A4"/>
    <w:rsid w:val="00186B4E"/>
    <w:rsid w:val="00186B98"/>
    <w:rsid w:val="00186C1C"/>
    <w:rsid w:val="00186D02"/>
    <w:rsid w:val="00187207"/>
    <w:rsid w:val="001873B7"/>
    <w:rsid w:val="00187830"/>
    <w:rsid w:val="001878A2"/>
    <w:rsid w:val="00187D91"/>
    <w:rsid w:val="00187DD3"/>
    <w:rsid w:val="00187EA0"/>
    <w:rsid w:val="00190110"/>
    <w:rsid w:val="00190266"/>
    <w:rsid w:val="0019040A"/>
    <w:rsid w:val="001906E6"/>
    <w:rsid w:val="00190787"/>
    <w:rsid w:val="00190894"/>
    <w:rsid w:val="0019090D"/>
    <w:rsid w:val="00190B33"/>
    <w:rsid w:val="00190B73"/>
    <w:rsid w:val="00190CAD"/>
    <w:rsid w:val="001911E4"/>
    <w:rsid w:val="0019122F"/>
    <w:rsid w:val="001914FD"/>
    <w:rsid w:val="0019164E"/>
    <w:rsid w:val="001916A5"/>
    <w:rsid w:val="0019192C"/>
    <w:rsid w:val="00191CE6"/>
    <w:rsid w:val="00191F40"/>
    <w:rsid w:val="00192014"/>
    <w:rsid w:val="00192208"/>
    <w:rsid w:val="00192256"/>
    <w:rsid w:val="001923A5"/>
    <w:rsid w:val="0019269C"/>
    <w:rsid w:val="0019275E"/>
    <w:rsid w:val="001928CB"/>
    <w:rsid w:val="001928EB"/>
    <w:rsid w:val="00192B0F"/>
    <w:rsid w:val="00192D99"/>
    <w:rsid w:val="00192DEB"/>
    <w:rsid w:val="00193330"/>
    <w:rsid w:val="001935FB"/>
    <w:rsid w:val="00193649"/>
    <w:rsid w:val="00193718"/>
    <w:rsid w:val="001937DA"/>
    <w:rsid w:val="001937F4"/>
    <w:rsid w:val="00193839"/>
    <w:rsid w:val="00193A73"/>
    <w:rsid w:val="00193FE7"/>
    <w:rsid w:val="0019411B"/>
    <w:rsid w:val="00194176"/>
    <w:rsid w:val="001945DC"/>
    <w:rsid w:val="00194728"/>
    <w:rsid w:val="0019472F"/>
    <w:rsid w:val="001947EC"/>
    <w:rsid w:val="00194A56"/>
    <w:rsid w:val="00194AF6"/>
    <w:rsid w:val="00194BAE"/>
    <w:rsid w:val="00194D0B"/>
    <w:rsid w:val="00194F6E"/>
    <w:rsid w:val="00195023"/>
    <w:rsid w:val="0019503A"/>
    <w:rsid w:val="001950F1"/>
    <w:rsid w:val="001951A6"/>
    <w:rsid w:val="001952B7"/>
    <w:rsid w:val="00195420"/>
    <w:rsid w:val="00195454"/>
    <w:rsid w:val="001954A1"/>
    <w:rsid w:val="001958C7"/>
    <w:rsid w:val="001958F1"/>
    <w:rsid w:val="0019594E"/>
    <w:rsid w:val="00195A8A"/>
    <w:rsid w:val="00195FBF"/>
    <w:rsid w:val="0019605B"/>
    <w:rsid w:val="001963E6"/>
    <w:rsid w:val="001963EC"/>
    <w:rsid w:val="0019648D"/>
    <w:rsid w:val="001967FF"/>
    <w:rsid w:val="00196BC3"/>
    <w:rsid w:val="00196C2A"/>
    <w:rsid w:val="00196D06"/>
    <w:rsid w:val="00196E2F"/>
    <w:rsid w:val="001970E3"/>
    <w:rsid w:val="001970F4"/>
    <w:rsid w:val="0019717B"/>
    <w:rsid w:val="00197265"/>
    <w:rsid w:val="00197492"/>
    <w:rsid w:val="00197599"/>
    <w:rsid w:val="00197622"/>
    <w:rsid w:val="001976B9"/>
    <w:rsid w:val="001976F6"/>
    <w:rsid w:val="00197728"/>
    <w:rsid w:val="001977D3"/>
    <w:rsid w:val="00197EDD"/>
    <w:rsid w:val="001A00D2"/>
    <w:rsid w:val="001A019E"/>
    <w:rsid w:val="001A04BC"/>
    <w:rsid w:val="001A0717"/>
    <w:rsid w:val="001A0A3A"/>
    <w:rsid w:val="001A0B32"/>
    <w:rsid w:val="001A0BD2"/>
    <w:rsid w:val="001A0CD8"/>
    <w:rsid w:val="001A0D25"/>
    <w:rsid w:val="001A0D57"/>
    <w:rsid w:val="001A0E48"/>
    <w:rsid w:val="001A0FBE"/>
    <w:rsid w:val="001A12B0"/>
    <w:rsid w:val="001A137B"/>
    <w:rsid w:val="001A13F8"/>
    <w:rsid w:val="001A167D"/>
    <w:rsid w:val="001A1793"/>
    <w:rsid w:val="001A1AB7"/>
    <w:rsid w:val="001A1B66"/>
    <w:rsid w:val="001A1B6F"/>
    <w:rsid w:val="001A1BAB"/>
    <w:rsid w:val="001A1CEF"/>
    <w:rsid w:val="001A1E2E"/>
    <w:rsid w:val="001A1E3F"/>
    <w:rsid w:val="001A219E"/>
    <w:rsid w:val="001A2320"/>
    <w:rsid w:val="001A253A"/>
    <w:rsid w:val="001A29D8"/>
    <w:rsid w:val="001A2A07"/>
    <w:rsid w:val="001A2AE9"/>
    <w:rsid w:val="001A2E3E"/>
    <w:rsid w:val="001A30CD"/>
    <w:rsid w:val="001A3286"/>
    <w:rsid w:val="001A32FC"/>
    <w:rsid w:val="001A33BC"/>
    <w:rsid w:val="001A342C"/>
    <w:rsid w:val="001A356A"/>
    <w:rsid w:val="001A3684"/>
    <w:rsid w:val="001A37F8"/>
    <w:rsid w:val="001A3812"/>
    <w:rsid w:val="001A3847"/>
    <w:rsid w:val="001A3860"/>
    <w:rsid w:val="001A39E0"/>
    <w:rsid w:val="001A3A6B"/>
    <w:rsid w:val="001A3B56"/>
    <w:rsid w:val="001A3BB3"/>
    <w:rsid w:val="001A3C25"/>
    <w:rsid w:val="001A3D8E"/>
    <w:rsid w:val="001A3DF6"/>
    <w:rsid w:val="001A425F"/>
    <w:rsid w:val="001A4594"/>
    <w:rsid w:val="001A45B8"/>
    <w:rsid w:val="001A4A36"/>
    <w:rsid w:val="001A4ADA"/>
    <w:rsid w:val="001A4AF2"/>
    <w:rsid w:val="001A4BC3"/>
    <w:rsid w:val="001A4F95"/>
    <w:rsid w:val="001A4FD1"/>
    <w:rsid w:val="001A519B"/>
    <w:rsid w:val="001A5262"/>
    <w:rsid w:val="001A52EA"/>
    <w:rsid w:val="001A54E0"/>
    <w:rsid w:val="001A54F2"/>
    <w:rsid w:val="001A5505"/>
    <w:rsid w:val="001A5696"/>
    <w:rsid w:val="001A5869"/>
    <w:rsid w:val="001A587B"/>
    <w:rsid w:val="001A5941"/>
    <w:rsid w:val="001A5B7F"/>
    <w:rsid w:val="001A5C72"/>
    <w:rsid w:val="001A5CC2"/>
    <w:rsid w:val="001A5DED"/>
    <w:rsid w:val="001A6111"/>
    <w:rsid w:val="001A63B4"/>
    <w:rsid w:val="001A63CB"/>
    <w:rsid w:val="001A666F"/>
    <w:rsid w:val="001A6D48"/>
    <w:rsid w:val="001A6E6C"/>
    <w:rsid w:val="001A6E88"/>
    <w:rsid w:val="001A7019"/>
    <w:rsid w:val="001A7505"/>
    <w:rsid w:val="001A7636"/>
    <w:rsid w:val="001A76CD"/>
    <w:rsid w:val="001A7756"/>
    <w:rsid w:val="001A799B"/>
    <w:rsid w:val="001A7AAF"/>
    <w:rsid w:val="001A7F73"/>
    <w:rsid w:val="001B006B"/>
    <w:rsid w:val="001B0130"/>
    <w:rsid w:val="001B0400"/>
    <w:rsid w:val="001B049E"/>
    <w:rsid w:val="001B0823"/>
    <w:rsid w:val="001B0B91"/>
    <w:rsid w:val="001B0B95"/>
    <w:rsid w:val="001B0C4E"/>
    <w:rsid w:val="001B0D46"/>
    <w:rsid w:val="001B0E21"/>
    <w:rsid w:val="001B0F3F"/>
    <w:rsid w:val="001B11E0"/>
    <w:rsid w:val="001B1376"/>
    <w:rsid w:val="001B13BA"/>
    <w:rsid w:val="001B1404"/>
    <w:rsid w:val="001B142D"/>
    <w:rsid w:val="001B17A5"/>
    <w:rsid w:val="001B1A3A"/>
    <w:rsid w:val="001B1A99"/>
    <w:rsid w:val="001B1C54"/>
    <w:rsid w:val="001B1C9F"/>
    <w:rsid w:val="001B20B1"/>
    <w:rsid w:val="001B2153"/>
    <w:rsid w:val="001B224C"/>
    <w:rsid w:val="001B2658"/>
    <w:rsid w:val="001B2706"/>
    <w:rsid w:val="001B2787"/>
    <w:rsid w:val="001B34A0"/>
    <w:rsid w:val="001B3922"/>
    <w:rsid w:val="001B3A7E"/>
    <w:rsid w:val="001B3C41"/>
    <w:rsid w:val="001B3D21"/>
    <w:rsid w:val="001B3D8B"/>
    <w:rsid w:val="001B3F34"/>
    <w:rsid w:val="001B3F61"/>
    <w:rsid w:val="001B419C"/>
    <w:rsid w:val="001B43E9"/>
    <w:rsid w:val="001B4785"/>
    <w:rsid w:val="001B48BB"/>
    <w:rsid w:val="001B49BC"/>
    <w:rsid w:val="001B4E2F"/>
    <w:rsid w:val="001B4E65"/>
    <w:rsid w:val="001B4FA1"/>
    <w:rsid w:val="001B511C"/>
    <w:rsid w:val="001B5138"/>
    <w:rsid w:val="001B5344"/>
    <w:rsid w:val="001B58F0"/>
    <w:rsid w:val="001B5AAF"/>
    <w:rsid w:val="001B5B4E"/>
    <w:rsid w:val="001B5B8E"/>
    <w:rsid w:val="001B5B92"/>
    <w:rsid w:val="001B5BBB"/>
    <w:rsid w:val="001B5CBB"/>
    <w:rsid w:val="001B5D0C"/>
    <w:rsid w:val="001B5D66"/>
    <w:rsid w:val="001B6099"/>
    <w:rsid w:val="001B6101"/>
    <w:rsid w:val="001B6197"/>
    <w:rsid w:val="001B61A0"/>
    <w:rsid w:val="001B6596"/>
    <w:rsid w:val="001B6626"/>
    <w:rsid w:val="001B6A14"/>
    <w:rsid w:val="001B6A39"/>
    <w:rsid w:val="001B6BF4"/>
    <w:rsid w:val="001B6CEB"/>
    <w:rsid w:val="001B6EC4"/>
    <w:rsid w:val="001B741D"/>
    <w:rsid w:val="001B747C"/>
    <w:rsid w:val="001B7754"/>
    <w:rsid w:val="001B78B7"/>
    <w:rsid w:val="001B797B"/>
    <w:rsid w:val="001B7AB1"/>
    <w:rsid w:val="001B7AE1"/>
    <w:rsid w:val="001B7B7E"/>
    <w:rsid w:val="001B7BB5"/>
    <w:rsid w:val="001B7FD4"/>
    <w:rsid w:val="001C0007"/>
    <w:rsid w:val="001C0046"/>
    <w:rsid w:val="001C00B1"/>
    <w:rsid w:val="001C0320"/>
    <w:rsid w:val="001C0624"/>
    <w:rsid w:val="001C0855"/>
    <w:rsid w:val="001C09AE"/>
    <w:rsid w:val="001C0AEE"/>
    <w:rsid w:val="001C0BBA"/>
    <w:rsid w:val="001C0C2B"/>
    <w:rsid w:val="001C0C36"/>
    <w:rsid w:val="001C0D0E"/>
    <w:rsid w:val="001C0F91"/>
    <w:rsid w:val="001C1030"/>
    <w:rsid w:val="001C11CA"/>
    <w:rsid w:val="001C13F4"/>
    <w:rsid w:val="001C144A"/>
    <w:rsid w:val="001C187C"/>
    <w:rsid w:val="001C1A8F"/>
    <w:rsid w:val="001C1ABB"/>
    <w:rsid w:val="001C1E24"/>
    <w:rsid w:val="001C226D"/>
    <w:rsid w:val="001C266B"/>
    <w:rsid w:val="001C2BC4"/>
    <w:rsid w:val="001C2C05"/>
    <w:rsid w:val="001C2C66"/>
    <w:rsid w:val="001C2F74"/>
    <w:rsid w:val="001C301D"/>
    <w:rsid w:val="001C3333"/>
    <w:rsid w:val="001C39ED"/>
    <w:rsid w:val="001C3A75"/>
    <w:rsid w:val="001C3AF4"/>
    <w:rsid w:val="001C3D0C"/>
    <w:rsid w:val="001C3F53"/>
    <w:rsid w:val="001C3F71"/>
    <w:rsid w:val="001C4049"/>
    <w:rsid w:val="001C4085"/>
    <w:rsid w:val="001C4406"/>
    <w:rsid w:val="001C4666"/>
    <w:rsid w:val="001C46A2"/>
    <w:rsid w:val="001C4AAF"/>
    <w:rsid w:val="001C4AEC"/>
    <w:rsid w:val="001C4C48"/>
    <w:rsid w:val="001C4C5B"/>
    <w:rsid w:val="001C4D04"/>
    <w:rsid w:val="001C4D08"/>
    <w:rsid w:val="001C4E07"/>
    <w:rsid w:val="001C4E08"/>
    <w:rsid w:val="001C4E36"/>
    <w:rsid w:val="001C4E68"/>
    <w:rsid w:val="001C5049"/>
    <w:rsid w:val="001C513C"/>
    <w:rsid w:val="001C527D"/>
    <w:rsid w:val="001C57DB"/>
    <w:rsid w:val="001C5913"/>
    <w:rsid w:val="001C59EE"/>
    <w:rsid w:val="001C5CF5"/>
    <w:rsid w:val="001C5D6E"/>
    <w:rsid w:val="001C5DA7"/>
    <w:rsid w:val="001C607F"/>
    <w:rsid w:val="001C61D2"/>
    <w:rsid w:val="001C626A"/>
    <w:rsid w:val="001C62A8"/>
    <w:rsid w:val="001C63DC"/>
    <w:rsid w:val="001C6421"/>
    <w:rsid w:val="001C642E"/>
    <w:rsid w:val="001C64BA"/>
    <w:rsid w:val="001C64DA"/>
    <w:rsid w:val="001C64FB"/>
    <w:rsid w:val="001C6563"/>
    <w:rsid w:val="001C660F"/>
    <w:rsid w:val="001C668D"/>
    <w:rsid w:val="001C66BD"/>
    <w:rsid w:val="001C67DF"/>
    <w:rsid w:val="001C685C"/>
    <w:rsid w:val="001C6A1D"/>
    <w:rsid w:val="001C6CAD"/>
    <w:rsid w:val="001C6E6A"/>
    <w:rsid w:val="001C6E6D"/>
    <w:rsid w:val="001C70F6"/>
    <w:rsid w:val="001C7341"/>
    <w:rsid w:val="001C745D"/>
    <w:rsid w:val="001C74FF"/>
    <w:rsid w:val="001C783B"/>
    <w:rsid w:val="001C7A9D"/>
    <w:rsid w:val="001C7FD4"/>
    <w:rsid w:val="001D0035"/>
    <w:rsid w:val="001D00F5"/>
    <w:rsid w:val="001D0193"/>
    <w:rsid w:val="001D035F"/>
    <w:rsid w:val="001D0395"/>
    <w:rsid w:val="001D046A"/>
    <w:rsid w:val="001D07A2"/>
    <w:rsid w:val="001D0E41"/>
    <w:rsid w:val="001D0EB1"/>
    <w:rsid w:val="001D10AA"/>
    <w:rsid w:val="001D126E"/>
    <w:rsid w:val="001D14B7"/>
    <w:rsid w:val="001D15CE"/>
    <w:rsid w:val="001D172A"/>
    <w:rsid w:val="001D1783"/>
    <w:rsid w:val="001D19DB"/>
    <w:rsid w:val="001D1B6D"/>
    <w:rsid w:val="001D1DA2"/>
    <w:rsid w:val="001D226A"/>
    <w:rsid w:val="001D24DF"/>
    <w:rsid w:val="001D29D9"/>
    <w:rsid w:val="001D2B7E"/>
    <w:rsid w:val="001D2C92"/>
    <w:rsid w:val="001D2D90"/>
    <w:rsid w:val="001D2FD7"/>
    <w:rsid w:val="001D30E5"/>
    <w:rsid w:val="001D3291"/>
    <w:rsid w:val="001D3349"/>
    <w:rsid w:val="001D3364"/>
    <w:rsid w:val="001D336C"/>
    <w:rsid w:val="001D33A4"/>
    <w:rsid w:val="001D3469"/>
    <w:rsid w:val="001D34C0"/>
    <w:rsid w:val="001D3602"/>
    <w:rsid w:val="001D3633"/>
    <w:rsid w:val="001D36E3"/>
    <w:rsid w:val="001D375F"/>
    <w:rsid w:val="001D37A9"/>
    <w:rsid w:val="001D390E"/>
    <w:rsid w:val="001D3A9A"/>
    <w:rsid w:val="001D3D2F"/>
    <w:rsid w:val="001D41CD"/>
    <w:rsid w:val="001D4212"/>
    <w:rsid w:val="001D446A"/>
    <w:rsid w:val="001D481E"/>
    <w:rsid w:val="001D49A1"/>
    <w:rsid w:val="001D4A15"/>
    <w:rsid w:val="001D4C79"/>
    <w:rsid w:val="001D4CF0"/>
    <w:rsid w:val="001D4D7B"/>
    <w:rsid w:val="001D503B"/>
    <w:rsid w:val="001D5180"/>
    <w:rsid w:val="001D51D3"/>
    <w:rsid w:val="001D52A6"/>
    <w:rsid w:val="001D5370"/>
    <w:rsid w:val="001D53E2"/>
    <w:rsid w:val="001D5575"/>
    <w:rsid w:val="001D57FC"/>
    <w:rsid w:val="001D5AD2"/>
    <w:rsid w:val="001D5B20"/>
    <w:rsid w:val="001D5BE1"/>
    <w:rsid w:val="001D6266"/>
    <w:rsid w:val="001D62C4"/>
    <w:rsid w:val="001D652E"/>
    <w:rsid w:val="001D6798"/>
    <w:rsid w:val="001D6B0B"/>
    <w:rsid w:val="001D6D28"/>
    <w:rsid w:val="001D6E4E"/>
    <w:rsid w:val="001D702F"/>
    <w:rsid w:val="001D72C6"/>
    <w:rsid w:val="001D73FA"/>
    <w:rsid w:val="001D7417"/>
    <w:rsid w:val="001D753F"/>
    <w:rsid w:val="001D7541"/>
    <w:rsid w:val="001D75AC"/>
    <w:rsid w:val="001D7623"/>
    <w:rsid w:val="001D7688"/>
    <w:rsid w:val="001D771A"/>
    <w:rsid w:val="001D7726"/>
    <w:rsid w:val="001D79F6"/>
    <w:rsid w:val="001D7DFF"/>
    <w:rsid w:val="001E0060"/>
    <w:rsid w:val="001E0165"/>
    <w:rsid w:val="001E025B"/>
    <w:rsid w:val="001E046B"/>
    <w:rsid w:val="001E057A"/>
    <w:rsid w:val="001E069D"/>
    <w:rsid w:val="001E06ED"/>
    <w:rsid w:val="001E0775"/>
    <w:rsid w:val="001E09EB"/>
    <w:rsid w:val="001E0C98"/>
    <w:rsid w:val="001E0E52"/>
    <w:rsid w:val="001E144D"/>
    <w:rsid w:val="001E146D"/>
    <w:rsid w:val="001E15DA"/>
    <w:rsid w:val="001E166A"/>
    <w:rsid w:val="001E1B07"/>
    <w:rsid w:val="001E1D76"/>
    <w:rsid w:val="001E1DF6"/>
    <w:rsid w:val="001E1FDE"/>
    <w:rsid w:val="001E205A"/>
    <w:rsid w:val="001E222E"/>
    <w:rsid w:val="001E234A"/>
    <w:rsid w:val="001E2466"/>
    <w:rsid w:val="001E258D"/>
    <w:rsid w:val="001E2C56"/>
    <w:rsid w:val="001E2E3E"/>
    <w:rsid w:val="001E2EBE"/>
    <w:rsid w:val="001E2FA4"/>
    <w:rsid w:val="001E3236"/>
    <w:rsid w:val="001E325C"/>
    <w:rsid w:val="001E326E"/>
    <w:rsid w:val="001E3394"/>
    <w:rsid w:val="001E33AD"/>
    <w:rsid w:val="001E3430"/>
    <w:rsid w:val="001E34AD"/>
    <w:rsid w:val="001E3593"/>
    <w:rsid w:val="001E35D9"/>
    <w:rsid w:val="001E370D"/>
    <w:rsid w:val="001E3918"/>
    <w:rsid w:val="001E39BF"/>
    <w:rsid w:val="001E3AFE"/>
    <w:rsid w:val="001E3C33"/>
    <w:rsid w:val="001E3D52"/>
    <w:rsid w:val="001E3DB3"/>
    <w:rsid w:val="001E4407"/>
    <w:rsid w:val="001E4687"/>
    <w:rsid w:val="001E48EC"/>
    <w:rsid w:val="001E4AF8"/>
    <w:rsid w:val="001E4CDF"/>
    <w:rsid w:val="001E4D25"/>
    <w:rsid w:val="001E5033"/>
    <w:rsid w:val="001E50F2"/>
    <w:rsid w:val="001E5297"/>
    <w:rsid w:val="001E5749"/>
    <w:rsid w:val="001E58B4"/>
    <w:rsid w:val="001E58EC"/>
    <w:rsid w:val="001E5CFD"/>
    <w:rsid w:val="001E5EB2"/>
    <w:rsid w:val="001E6057"/>
    <w:rsid w:val="001E6364"/>
    <w:rsid w:val="001E654F"/>
    <w:rsid w:val="001E6641"/>
    <w:rsid w:val="001E670A"/>
    <w:rsid w:val="001E6966"/>
    <w:rsid w:val="001E69BB"/>
    <w:rsid w:val="001E6A16"/>
    <w:rsid w:val="001E6A98"/>
    <w:rsid w:val="001E6C56"/>
    <w:rsid w:val="001E6D4A"/>
    <w:rsid w:val="001E701B"/>
    <w:rsid w:val="001E7557"/>
    <w:rsid w:val="001E76AC"/>
    <w:rsid w:val="001E78FD"/>
    <w:rsid w:val="001E7A24"/>
    <w:rsid w:val="001E7C1A"/>
    <w:rsid w:val="001E7C7B"/>
    <w:rsid w:val="001E7F90"/>
    <w:rsid w:val="001F006F"/>
    <w:rsid w:val="001F01D9"/>
    <w:rsid w:val="001F02A7"/>
    <w:rsid w:val="001F05DE"/>
    <w:rsid w:val="001F0696"/>
    <w:rsid w:val="001F0795"/>
    <w:rsid w:val="001F08E2"/>
    <w:rsid w:val="001F0AA0"/>
    <w:rsid w:val="001F0D23"/>
    <w:rsid w:val="001F0D9D"/>
    <w:rsid w:val="001F1284"/>
    <w:rsid w:val="001F12EF"/>
    <w:rsid w:val="001F160F"/>
    <w:rsid w:val="001F1661"/>
    <w:rsid w:val="001F1738"/>
    <w:rsid w:val="001F199F"/>
    <w:rsid w:val="001F1A29"/>
    <w:rsid w:val="001F1DC3"/>
    <w:rsid w:val="001F2038"/>
    <w:rsid w:val="001F20D0"/>
    <w:rsid w:val="001F22DE"/>
    <w:rsid w:val="001F23CC"/>
    <w:rsid w:val="001F23E4"/>
    <w:rsid w:val="001F23FF"/>
    <w:rsid w:val="001F2565"/>
    <w:rsid w:val="001F2617"/>
    <w:rsid w:val="001F279A"/>
    <w:rsid w:val="001F27B9"/>
    <w:rsid w:val="001F2999"/>
    <w:rsid w:val="001F2BC5"/>
    <w:rsid w:val="001F2DB1"/>
    <w:rsid w:val="001F2DF1"/>
    <w:rsid w:val="001F3089"/>
    <w:rsid w:val="001F3201"/>
    <w:rsid w:val="001F363A"/>
    <w:rsid w:val="001F3709"/>
    <w:rsid w:val="001F3879"/>
    <w:rsid w:val="001F38A7"/>
    <w:rsid w:val="001F3C2D"/>
    <w:rsid w:val="001F3CD0"/>
    <w:rsid w:val="001F417A"/>
    <w:rsid w:val="001F430C"/>
    <w:rsid w:val="001F440D"/>
    <w:rsid w:val="001F47D2"/>
    <w:rsid w:val="001F4841"/>
    <w:rsid w:val="001F48ED"/>
    <w:rsid w:val="001F4E73"/>
    <w:rsid w:val="001F4EBA"/>
    <w:rsid w:val="001F4F6C"/>
    <w:rsid w:val="001F507E"/>
    <w:rsid w:val="001F53A5"/>
    <w:rsid w:val="001F56E2"/>
    <w:rsid w:val="001F57C4"/>
    <w:rsid w:val="001F5A33"/>
    <w:rsid w:val="001F5AC9"/>
    <w:rsid w:val="001F5ADF"/>
    <w:rsid w:val="001F5F76"/>
    <w:rsid w:val="001F600E"/>
    <w:rsid w:val="001F60B4"/>
    <w:rsid w:val="001F6114"/>
    <w:rsid w:val="001F6251"/>
    <w:rsid w:val="001F62E8"/>
    <w:rsid w:val="001F6513"/>
    <w:rsid w:val="001F6543"/>
    <w:rsid w:val="001F69E2"/>
    <w:rsid w:val="001F6A94"/>
    <w:rsid w:val="001F6D41"/>
    <w:rsid w:val="001F6F75"/>
    <w:rsid w:val="001F6FB5"/>
    <w:rsid w:val="001F6FE3"/>
    <w:rsid w:val="001F7544"/>
    <w:rsid w:val="001F7565"/>
    <w:rsid w:val="001F760B"/>
    <w:rsid w:val="001F760E"/>
    <w:rsid w:val="001F7737"/>
    <w:rsid w:val="001F774B"/>
    <w:rsid w:val="001F78C9"/>
    <w:rsid w:val="001F7A23"/>
    <w:rsid w:val="001F7B94"/>
    <w:rsid w:val="001F7D64"/>
    <w:rsid w:val="001F7DA4"/>
    <w:rsid w:val="002000F7"/>
    <w:rsid w:val="00200117"/>
    <w:rsid w:val="0020014D"/>
    <w:rsid w:val="00200198"/>
    <w:rsid w:val="00200407"/>
    <w:rsid w:val="0020041A"/>
    <w:rsid w:val="00200834"/>
    <w:rsid w:val="00200930"/>
    <w:rsid w:val="002009E8"/>
    <w:rsid w:val="00200D06"/>
    <w:rsid w:val="00200E5C"/>
    <w:rsid w:val="0020100C"/>
    <w:rsid w:val="002013C1"/>
    <w:rsid w:val="002015EC"/>
    <w:rsid w:val="0020184A"/>
    <w:rsid w:val="00201A51"/>
    <w:rsid w:val="00201E25"/>
    <w:rsid w:val="00201ED1"/>
    <w:rsid w:val="00201F26"/>
    <w:rsid w:val="00202011"/>
    <w:rsid w:val="00202041"/>
    <w:rsid w:val="002020F0"/>
    <w:rsid w:val="0020229B"/>
    <w:rsid w:val="002022AC"/>
    <w:rsid w:val="002023C6"/>
    <w:rsid w:val="0020248A"/>
    <w:rsid w:val="002027DA"/>
    <w:rsid w:val="00202951"/>
    <w:rsid w:val="00202956"/>
    <w:rsid w:val="00202B17"/>
    <w:rsid w:val="00202C0D"/>
    <w:rsid w:val="00202D9E"/>
    <w:rsid w:val="00202E98"/>
    <w:rsid w:val="00202F16"/>
    <w:rsid w:val="0020302F"/>
    <w:rsid w:val="00203067"/>
    <w:rsid w:val="002036D4"/>
    <w:rsid w:val="00203AD1"/>
    <w:rsid w:val="00203C87"/>
    <w:rsid w:val="00203FB5"/>
    <w:rsid w:val="00204017"/>
    <w:rsid w:val="00204405"/>
    <w:rsid w:val="002045F9"/>
    <w:rsid w:val="00204669"/>
    <w:rsid w:val="002046E9"/>
    <w:rsid w:val="00204786"/>
    <w:rsid w:val="002048F2"/>
    <w:rsid w:val="00204A77"/>
    <w:rsid w:val="00204B2F"/>
    <w:rsid w:val="00204B7E"/>
    <w:rsid w:val="00204D15"/>
    <w:rsid w:val="00204EAC"/>
    <w:rsid w:val="002051A3"/>
    <w:rsid w:val="002051D0"/>
    <w:rsid w:val="002052AE"/>
    <w:rsid w:val="00205331"/>
    <w:rsid w:val="002054A1"/>
    <w:rsid w:val="0020568D"/>
    <w:rsid w:val="00205A61"/>
    <w:rsid w:val="00205ABF"/>
    <w:rsid w:val="00205BBE"/>
    <w:rsid w:val="00205C9A"/>
    <w:rsid w:val="002061F1"/>
    <w:rsid w:val="00206346"/>
    <w:rsid w:val="0020652D"/>
    <w:rsid w:val="00206556"/>
    <w:rsid w:val="0020662E"/>
    <w:rsid w:val="002066A3"/>
    <w:rsid w:val="002067D9"/>
    <w:rsid w:val="002069AA"/>
    <w:rsid w:val="002069BB"/>
    <w:rsid w:val="00206D3A"/>
    <w:rsid w:val="00206DF9"/>
    <w:rsid w:val="00207179"/>
    <w:rsid w:val="0020721D"/>
    <w:rsid w:val="00207351"/>
    <w:rsid w:val="0020739D"/>
    <w:rsid w:val="002073EF"/>
    <w:rsid w:val="0020746F"/>
    <w:rsid w:val="002074BC"/>
    <w:rsid w:val="00207A1B"/>
    <w:rsid w:val="00207EDF"/>
    <w:rsid w:val="00207FA6"/>
    <w:rsid w:val="00210086"/>
    <w:rsid w:val="00210159"/>
    <w:rsid w:val="00210469"/>
    <w:rsid w:val="002107A3"/>
    <w:rsid w:val="002108CB"/>
    <w:rsid w:val="00210A6F"/>
    <w:rsid w:val="00210C83"/>
    <w:rsid w:val="00210E88"/>
    <w:rsid w:val="002114E5"/>
    <w:rsid w:val="002115AF"/>
    <w:rsid w:val="0021180B"/>
    <w:rsid w:val="0021184C"/>
    <w:rsid w:val="0021187E"/>
    <w:rsid w:val="00211928"/>
    <w:rsid w:val="00211A33"/>
    <w:rsid w:val="00211A41"/>
    <w:rsid w:val="00211DC8"/>
    <w:rsid w:val="00211F51"/>
    <w:rsid w:val="002120AA"/>
    <w:rsid w:val="0021249D"/>
    <w:rsid w:val="0021273C"/>
    <w:rsid w:val="0021282C"/>
    <w:rsid w:val="002128AE"/>
    <w:rsid w:val="00212B34"/>
    <w:rsid w:val="00212B96"/>
    <w:rsid w:val="00212BA7"/>
    <w:rsid w:val="00212CE3"/>
    <w:rsid w:val="00212ECC"/>
    <w:rsid w:val="00212FC4"/>
    <w:rsid w:val="0021339C"/>
    <w:rsid w:val="00213790"/>
    <w:rsid w:val="00213900"/>
    <w:rsid w:val="00213990"/>
    <w:rsid w:val="002139F8"/>
    <w:rsid w:val="00213A13"/>
    <w:rsid w:val="00213D2E"/>
    <w:rsid w:val="00213D5D"/>
    <w:rsid w:val="00213E76"/>
    <w:rsid w:val="00214497"/>
    <w:rsid w:val="002145B9"/>
    <w:rsid w:val="00214982"/>
    <w:rsid w:val="002149EF"/>
    <w:rsid w:val="00214B26"/>
    <w:rsid w:val="00214D67"/>
    <w:rsid w:val="00214E6E"/>
    <w:rsid w:val="00214E89"/>
    <w:rsid w:val="00215019"/>
    <w:rsid w:val="00215214"/>
    <w:rsid w:val="002152A3"/>
    <w:rsid w:val="00215362"/>
    <w:rsid w:val="002155AA"/>
    <w:rsid w:val="002156FF"/>
    <w:rsid w:val="002158A7"/>
    <w:rsid w:val="00215BF6"/>
    <w:rsid w:val="00215CE8"/>
    <w:rsid w:val="00215E23"/>
    <w:rsid w:val="0021605E"/>
    <w:rsid w:val="002161C4"/>
    <w:rsid w:val="002161C5"/>
    <w:rsid w:val="0021692B"/>
    <w:rsid w:val="00216B54"/>
    <w:rsid w:val="00216C26"/>
    <w:rsid w:val="00216F1B"/>
    <w:rsid w:val="0021711F"/>
    <w:rsid w:val="002174EE"/>
    <w:rsid w:val="002176AD"/>
    <w:rsid w:val="002177E5"/>
    <w:rsid w:val="00217B0F"/>
    <w:rsid w:val="00217C90"/>
    <w:rsid w:val="00217C96"/>
    <w:rsid w:val="00217F8A"/>
    <w:rsid w:val="0022007E"/>
    <w:rsid w:val="0022015B"/>
    <w:rsid w:val="002202FC"/>
    <w:rsid w:val="002203C6"/>
    <w:rsid w:val="00220548"/>
    <w:rsid w:val="002206E7"/>
    <w:rsid w:val="0022078A"/>
    <w:rsid w:val="0022097F"/>
    <w:rsid w:val="00220DDB"/>
    <w:rsid w:val="00220EE8"/>
    <w:rsid w:val="00220FB9"/>
    <w:rsid w:val="0022122F"/>
    <w:rsid w:val="00221264"/>
    <w:rsid w:val="002213AA"/>
    <w:rsid w:val="002213BA"/>
    <w:rsid w:val="0022163F"/>
    <w:rsid w:val="002217EB"/>
    <w:rsid w:val="00221BF4"/>
    <w:rsid w:val="00222034"/>
    <w:rsid w:val="00222575"/>
    <w:rsid w:val="0022277A"/>
    <w:rsid w:val="0022279E"/>
    <w:rsid w:val="00222916"/>
    <w:rsid w:val="00222930"/>
    <w:rsid w:val="00222A00"/>
    <w:rsid w:val="00222A60"/>
    <w:rsid w:val="00222C57"/>
    <w:rsid w:val="00222D56"/>
    <w:rsid w:val="00222F22"/>
    <w:rsid w:val="00222FF6"/>
    <w:rsid w:val="002230FA"/>
    <w:rsid w:val="0022329C"/>
    <w:rsid w:val="00223648"/>
    <w:rsid w:val="002236CB"/>
    <w:rsid w:val="002237A1"/>
    <w:rsid w:val="00223907"/>
    <w:rsid w:val="0022397C"/>
    <w:rsid w:val="00223999"/>
    <w:rsid w:val="00223A9C"/>
    <w:rsid w:val="00223B2E"/>
    <w:rsid w:val="00223B4F"/>
    <w:rsid w:val="00223CE7"/>
    <w:rsid w:val="00223D59"/>
    <w:rsid w:val="00223EB5"/>
    <w:rsid w:val="00223EC0"/>
    <w:rsid w:val="0022413B"/>
    <w:rsid w:val="002242C6"/>
    <w:rsid w:val="00224490"/>
    <w:rsid w:val="002247EF"/>
    <w:rsid w:val="002248EF"/>
    <w:rsid w:val="002249DC"/>
    <w:rsid w:val="00224CC2"/>
    <w:rsid w:val="00224E29"/>
    <w:rsid w:val="00224E54"/>
    <w:rsid w:val="00224EA8"/>
    <w:rsid w:val="00225325"/>
    <w:rsid w:val="00225599"/>
    <w:rsid w:val="00225785"/>
    <w:rsid w:val="002257B4"/>
    <w:rsid w:val="00225FBA"/>
    <w:rsid w:val="002260D0"/>
    <w:rsid w:val="0022625A"/>
    <w:rsid w:val="00226341"/>
    <w:rsid w:val="002264B2"/>
    <w:rsid w:val="002264E5"/>
    <w:rsid w:val="00226B21"/>
    <w:rsid w:val="00226DA0"/>
    <w:rsid w:val="002272E0"/>
    <w:rsid w:val="00227449"/>
    <w:rsid w:val="0022748E"/>
    <w:rsid w:val="0022778F"/>
    <w:rsid w:val="002277CD"/>
    <w:rsid w:val="00227895"/>
    <w:rsid w:val="00227BB7"/>
    <w:rsid w:val="00227E44"/>
    <w:rsid w:val="00227E5F"/>
    <w:rsid w:val="00227FE0"/>
    <w:rsid w:val="002301AF"/>
    <w:rsid w:val="0023040D"/>
    <w:rsid w:val="002304B6"/>
    <w:rsid w:val="002306B0"/>
    <w:rsid w:val="00230749"/>
    <w:rsid w:val="00230986"/>
    <w:rsid w:val="00230BEE"/>
    <w:rsid w:val="00230C3D"/>
    <w:rsid w:val="00230ECB"/>
    <w:rsid w:val="00230F75"/>
    <w:rsid w:val="00230FF6"/>
    <w:rsid w:val="00231095"/>
    <w:rsid w:val="002311F5"/>
    <w:rsid w:val="002312B8"/>
    <w:rsid w:val="00231590"/>
    <w:rsid w:val="00231632"/>
    <w:rsid w:val="002316BD"/>
    <w:rsid w:val="002316DD"/>
    <w:rsid w:val="002317B0"/>
    <w:rsid w:val="00231A89"/>
    <w:rsid w:val="00231BE2"/>
    <w:rsid w:val="00231CCB"/>
    <w:rsid w:val="00231F67"/>
    <w:rsid w:val="0023228F"/>
    <w:rsid w:val="002324C5"/>
    <w:rsid w:val="0023271B"/>
    <w:rsid w:val="00232846"/>
    <w:rsid w:val="00232917"/>
    <w:rsid w:val="002329C6"/>
    <w:rsid w:val="00232E3C"/>
    <w:rsid w:val="00232F9C"/>
    <w:rsid w:val="00232FBE"/>
    <w:rsid w:val="00233089"/>
    <w:rsid w:val="0023314A"/>
    <w:rsid w:val="00233160"/>
    <w:rsid w:val="002331A2"/>
    <w:rsid w:val="00233506"/>
    <w:rsid w:val="00233C80"/>
    <w:rsid w:val="00233DF5"/>
    <w:rsid w:val="00234381"/>
    <w:rsid w:val="00234768"/>
    <w:rsid w:val="00235118"/>
    <w:rsid w:val="0023542A"/>
    <w:rsid w:val="0023548C"/>
    <w:rsid w:val="00235B55"/>
    <w:rsid w:val="00235B84"/>
    <w:rsid w:val="00235BB5"/>
    <w:rsid w:val="00235D6A"/>
    <w:rsid w:val="00235E5C"/>
    <w:rsid w:val="00235F21"/>
    <w:rsid w:val="00236002"/>
    <w:rsid w:val="002360BE"/>
    <w:rsid w:val="0023628C"/>
    <w:rsid w:val="0023646F"/>
    <w:rsid w:val="00236830"/>
    <w:rsid w:val="0023686F"/>
    <w:rsid w:val="00236C2F"/>
    <w:rsid w:val="00236D70"/>
    <w:rsid w:val="00236E28"/>
    <w:rsid w:val="00236EC3"/>
    <w:rsid w:val="0023706C"/>
    <w:rsid w:val="002373E4"/>
    <w:rsid w:val="00237681"/>
    <w:rsid w:val="00237884"/>
    <w:rsid w:val="00237A76"/>
    <w:rsid w:val="00237DF6"/>
    <w:rsid w:val="00237F22"/>
    <w:rsid w:val="00240370"/>
    <w:rsid w:val="0024055B"/>
    <w:rsid w:val="0024059F"/>
    <w:rsid w:val="00240606"/>
    <w:rsid w:val="0024064B"/>
    <w:rsid w:val="002406B4"/>
    <w:rsid w:val="002408B3"/>
    <w:rsid w:val="00240AC4"/>
    <w:rsid w:val="00240C6A"/>
    <w:rsid w:val="00240D90"/>
    <w:rsid w:val="00240E3A"/>
    <w:rsid w:val="00241041"/>
    <w:rsid w:val="00241098"/>
    <w:rsid w:val="0024163A"/>
    <w:rsid w:val="002416A1"/>
    <w:rsid w:val="002417A3"/>
    <w:rsid w:val="002419BA"/>
    <w:rsid w:val="00241B79"/>
    <w:rsid w:val="00241D5A"/>
    <w:rsid w:val="00241F7D"/>
    <w:rsid w:val="00241F9E"/>
    <w:rsid w:val="0024209B"/>
    <w:rsid w:val="002420B4"/>
    <w:rsid w:val="00242169"/>
    <w:rsid w:val="002423E1"/>
    <w:rsid w:val="002423EA"/>
    <w:rsid w:val="00242585"/>
    <w:rsid w:val="002425AD"/>
    <w:rsid w:val="00242898"/>
    <w:rsid w:val="00242973"/>
    <w:rsid w:val="00242B32"/>
    <w:rsid w:val="00242BED"/>
    <w:rsid w:val="00242C51"/>
    <w:rsid w:val="00242C7F"/>
    <w:rsid w:val="00242E09"/>
    <w:rsid w:val="0024312D"/>
    <w:rsid w:val="00243163"/>
    <w:rsid w:val="0024342A"/>
    <w:rsid w:val="00243474"/>
    <w:rsid w:val="002434A0"/>
    <w:rsid w:val="002434D2"/>
    <w:rsid w:val="00243D3A"/>
    <w:rsid w:val="00243D3F"/>
    <w:rsid w:val="00244111"/>
    <w:rsid w:val="00244327"/>
    <w:rsid w:val="00244521"/>
    <w:rsid w:val="0024465E"/>
    <w:rsid w:val="00244760"/>
    <w:rsid w:val="00244BBA"/>
    <w:rsid w:val="00244CC2"/>
    <w:rsid w:val="00244CDB"/>
    <w:rsid w:val="00244E4F"/>
    <w:rsid w:val="00244F72"/>
    <w:rsid w:val="002453CD"/>
    <w:rsid w:val="0024544D"/>
    <w:rsid w:val="002455DC"/>
    <w:rsid w:val="0024575F"/>
    <w:rsid w:val="0024591A"/>
    <w:rsid w:val="00245AD9"/>
    <w:rsid w:val="00245BA6"/>
    <w:rsid w:val="00245C47"/>
    <w:rsid w:val="00245C53"/>
    <w:rsid w:val="00245E47"/>
    <w:rsid w:val="00245FDF"/>
    <w:rsid w:val="002462B1"/>
    <w:rsid w:val="00246368"/>
    <w:rsid w:val="00246392"/>
    <w:rsid w:val="00246393"/>
    <w:rsid w:val="0024643B"/>
    <w:rsid w:val="002464E7"/>
    <w:rsid w:val="0024680D"/>
    <w:rsid w:val="0024686A"/>
    <w:rsid w:val="00246E87"/>
    <w:rsid w:val="0024708D"/>
    <w:rsid w:val="00247288"/>
    <w:rsid w:val="00247394"/>
    <w:rsid w:val="00247831"/>
    <w:rsid w:val="002478A3"/>
    <w:rsid w:val="00247FD8"/>
    <w:rsid w:val="0025009F"/>
    <w:rsid w:val="002502AA"/>
    <w:rsid w:val="00250316"/>
    <w:rsid w:val="00250639"/>
    <w:rsid w:val="00250747"/>
    <w:rsid w:val="002507AA"/>
    <w:rsid w:val="002508B2"/>
    <w:rsid w:val="0025095A"/>
    <w:rsid w:val="00250CBE"/>
    <w:rsid w:val="00250E87"/>
    <w:rsid w:val="00250EE0"/>
    <w:rsid w:val="0025131A"/>
    <w:rsid w:val="00251350"/>
    <w:rsid w:val="002514A3"/>
    <w:rsid w:val="002517A0"/>
    <w:rsid w:val="00251D2B"/>
    <w:rsid w:val="00251D41"/>
    <w:rsid w:val="00251F29"/>
    <w:rsid w:val="00252110"/>
    <w:rsid w:val="0025248D"/>
    <w:rsid w:val="002528AE"/>
    <w:rsid w:val="002529AE"/>
    <w:rsid w:val="00252EF3"/>
    <w:rsid w:val="00252FED"/>
    <w:rsid w:val="0025306D"/>
    <w:rsid w:val="002531DA"/>
    <w:rsid w:val="002531E2"/>
    <w:rsid w:val="0025325B"/>
    <w:rsid w:val="0025350B"/>
    <w:rsid w:val="00253B47"/>
    <w:rsid w:val="00253F88"/>
    <w:rsid w:val="00254292"/>
    <w:rsid w:val="00254461"/>
    <w:rsid w:val="00254D17"/>
    <w:rsid w:val="00254F1D"/>
    <w:rsid w:val="002550B7"/>
    <w:rsid w:val="00255238"/>
    <w:rsid w:val="002552FE"/>
    <w:rsid w:val="002553B3"/>
    <w:rsid w:val="00255937"/>
    <w:rsid w:val="00255B36"/>
    <w:rsid w:val="00255C5D"/>
    <w:rsid w:val="00255D6B"/>
    <w:rsid w:val="00255F69"/>
    <w:rsid w:val="00255FB7"/>
    <w:rsid w:val="00256077"/>
    <w:rsid w:val="002561E2"/>
    <w:rsid w:val="002563BD"/>
    <w:rsid w:val="002563EC"/>
    <w:rsid w:val="002569B6"/>
    <w:rsid w:val="00257443"/>
    <w:rsid w:val="00257444"/>
    <w:rsid w:val="002576F2"/>
    <w:rsid w:val="00257807"/>
    <w:rsid w:val="00257B7B"/>
    <w:rsid w:val="00257C75"/>
    <w:rsid w:val="00257D9E"/>
    <w:rsid w:val="00257FC8"/>
    <w:rsid w:val="002602ED"/>
    <w:rsid w:val="0026045D"/>
    <w:rsid w:val="002605C2"/>
    <w:rsid w:val="002605D0"/>
    <w:rsid w:val="00260805"/>
    <w:rsid w:val="0026095F"/>
    <w:rsid w:val="002609CB"/>
    <w:rsid w:val="00260A00"/>
    <w:rsid w:val="00260A77"/>
    <w:rsid w:val="00260AEB"/>
    <w:rsid w:val="00260D78"/>
    <w:rsid w:val="00260F41"/>
    <w:rsid w:val="002611A0"/>
    <w:rsid w:val="002611DE"/>
    <w:rsid w:val="0026123E"/>
    <w:rsid w:val="002612AA"/>
    <w:rsid w:val="0026131E"/>
    <w:rsid w:val="0026158C"/>
    <w:rsid w:val="0026174E"/>
    <w:rsid w:val="002619F2"/>
    <w:rsid w:val="00261ED8"/>
    <w:rsid w:val="00261FC3"/>
    <w:rsid w:val="002620B5"/>
    <w:rsid w:val="0026214C"/>
    <w:rsid w:val="002622F8"/>
    <w:rsid w:val="002623AD"/>
    <w:rsid w:val="002627D5"/>
    <w:rsid w:val="00262A06"/>
    <w:rsid w:val="00262C19"/>
    <w:rsid w:val="00262D26"/>
    <w:rsid w:val="00262D4C"/>
    <w:rsid w:val="00262E59"/>
    <w:rsid w:val="00262F62"/>
    <w:rsid w:val="00263094"/>
    <w:rsid w:val="002633AC"/>
    <w:rsid w:val="00263A51"/>
    <w:rsid w:val="00263B6A"/>
    <w:rsid w:val="00263C56"/>
    <w:rsid w:val="00263DB1"/>
    <w:rsid w:val="00264192"/>
    <w:rsid w:val="00264215"/>
    <w:rsid w:val="002643CB"/>
    <w:rsid w:val="002643D9"/>
    <w:rsid w:val="0026445C"/>
    <w:rsid w:val="00264992"/>
    <w:rsid w:val="00264AA5"/>
    <w:rsid w:val="00264BEF"/>
    <w:rsid w:val="00264D4B"/>
    <w:rsid w:val="002650D2"/>
    <w:rsid w:val="002651F2"/>
    <w:rsid w:val="00265349"/>
    <w:rsid w:val="002654FF"/>
    <w:rsid w:val="00265652"/>
    <w:rsid w:val="0026571A"/>
    <w:rsid w:val="002658BC"/>
    <w:rsid w:val="00265A1A"/>
    <w:rsid w:val="00265C4D"/>
    <w:rsid w:val="00266144"/>
    <w:rsid w:val="00266471"/>
    <w:rsid w:val="002665AD"/>
    <w:rsid w:val="00266703"/>
    <w:rsid w:val="00266735"/>
    <w:rsid w:val="00266776"/>
    <w:rsid w:val="002667CE"/>
    <w:rsid w:val="0026683D"/>
    <w:rsid w:val="002668B7"/>
    <w:rsid w:val="002668DB"/>
    <w:rsid w:val="00266EAE"/>
    <w:rsid w:val="00266F6D"/>
    <w:rsid w:val="00266FFA"/>
    <w:rsid w:val="00267094"/>
    <w:rsid w:val="00267161"/>
    <w:rsid w:val="002675DE"/>
    <w:rsid w:val="002676DE"/>
    <w:rsid w:val="00267778"/>
    <w:rsid w:val="002677F5"/>
    <w:rsid w:val="00267840"/>
    <w:rsid w:val="00267933"/>
    <w:rsid w:val="00267984"/>
    <w:rsid w:val="00267C32"/>
    <w:rsid w:val="00267DB6"/>
    <w:rsid w:val="00267E47"/>
    <w:rsid w:val="00267EAA"/>
    <w:rsid w:val="00267EEC"/>
    <w:rsid w:val="00267FC9"/>
    <w:rsid w:val="00267FD1"/>
    <w:rsid w:val="002700AF"/>
    <w:rsid w:val="002700F5"/>
    <w:rsid w:val="00270140"/>
    <w:rsid w:val="002703D3"/>
    <w:rsid w:val="0027046D"/>
    <w:rsid w:val="002704FB"/>
    <w:rsid w:val="00270520"/>
    <w:rsid w:val="00270560"/>
    <w:rsid w:val="002706AF"/>
    <w:rsid w:val="0027094C"/>
    <w:rsid w:val="00270C70"/>
    <w:rsid w:val="00270E94"/>
    <w:rsid w:val="0027128E"/>
    <w:rsid w:val="002713C5"/>
    <w:rsid w:val="002714D3"/>
    <w:rsid w:val="00271607"/>
    <w:rsid w:val="00271665"/>
    <w:rsid w:val="00271765"/>
    <w:rsid w:val="002718FB"/>
    <w:rsid w:val="002719A0"/>
    <w:rsid w:val="002719C5"/>
    <w:rsid w:val="00271A00"/>
    <w:rsid w:val="00271A38"/>
    <w:rsid w:val="00271C20"/>
    <w:rsid w:val="00271DDD"/>
    <w:rsid w:val="00272001"/>
    <w:rsid w:val="00272555"/>
    <w:rsid w:val="00272626"/>
    <w:rsid w:val="002727BD"/>
    <w:rsid w:val="0027291F"/>
    <w:rsid w:val="00272C7F"/>
    <w:rsid w:val="002730B3"/>
    <w:rsid w:val="00273385"/>
    <w:rsid w:val="002735D8"/>
    <w:rsid w:val="00273B8F"/>
    <w:rsid w:val="00273BB2"/>
    <w:rsid w:val="00273BDA"/>
    <w:rsid w:val="00273D8F"/>
    <w:rsid w:val="00273E47"/>
    <w:rsid w:val="00274133"/>
    <w:rsid w:val="0027417F"/>
    <w:rsid w:val="00274237"/>
    <w:rsid w:val="00274311"/>
    <w:rsid w:val="0027436A"/>
    <w:rsid w:val="00274371"/>
    <w:rsid w:val="002744B4"/>
    <w:rsid w:val="002744CB"/>
    <w:rsid w:val="00274531"/>
    <w:rsid w:val="002745CA"/>
    <w:rsid w:val="0027484C"/>
    <w:rsid w:val="00274B7F"/>
    <w:rsid w:val="00274C95"/>
    <w:rsid w:val="00274D42"/>
    <w:rsid w:val="00274EAC"/>
    <w:rsid w:val="00275682"/>
    <w:rsid w:val="00275741"/>
    <w:rsid w:val="00275AA6"/>
    <w:rsid w:val="00275CC8"/>
    <w:rsid w:val="00275E8E"/>
    <w:rsid w:val="002760B2"/>
    <w:rsid w:val="00276485"/>
    <w:rsid w:val="002765DB"/>
    <w:rsid w:val="00276A69"/>
    <w:rsid w:val="00276D81"/>
    <w:rsid w:val="00277018"/>
    <w:rsid w:val="002770CE"/>
    <w:rsid w:val="00277191"/>
    <w:rsid w:val="0027731F"/>
    <w:rsid w:val="00277367"/>
    <w:rsid w:val="00277649"/>
    <w:rsid w:val="002776D2"/>
    <w:rsid w:val="00277980"/>
    <w:rsid w:val="00277C89"/>
    <w:rsid w:val="00277F3E"/>
    <w:rsid w:val="00277F75"/>
    <w:rsid w:val="002800E0"/>
    <w:rsid w:val="002803A8"/>
    <w:rsid w:val="0028059F"/>
    <w:rsid w:val="002809B0"/>
    <w:rsid w:val="00280E9C"/>
    <w:rsid w:val="00280F44"/>
    <w:rsid w:val="00281125"/>
    <w:rsid w:val="002811B8"/>
    <w:rsid w:val="0028125A"/>
    <w:rsid w:val="002813D2"/>
    <w:rsid w:val="002813DA"/>
    <w:rsid w:val="00281644"/>
    <w:rsid w:val="002818B3"/>
    <w:rsid w:val="00281D72"/>
    <w:rsid w:val="0028209F"/>
    <w:rsid w:val="002821AA"/>
    <w:rsid w:val="002821F5"/>
    <w:rsid w:val="00282350"/>
    <w:rsid w:val="00282385"/>
    <w:rsid w:val="002823DF"/>
    <w:rsid w:val="0028256D"/>
    <w:rsid w:val="002825B7"/>
    <w:rsid w:val="0028273E"/>
    <w:rsid w:val="00282740"/>
    <w:rsid w:val="00282999"/>
    <w:rsid w:val="00282B6D"/>
    <w:rsid w:val="00282C7E"/>
    <w:rsid w:val="00282C8D"/>
    <w:rsid w:val="00282CF6"/>
    <w:rsid w:val="00282D1F"/>
    <w:rsid w:val="00282E62"/>
    <w:rsid w:val="00282EA8"/>
    <w:rsid w:val="0028300C"/>
    <w:rsid w:val="00283135"/>
    <w:rsid w:val="00283406"/>
    <w:rsid w:val="002837CD"/>
    <w:rsid w:val="00283957"/>
    <w:rsid w:val="0028397C"/>
    <w:rsid w:val="002839FB"/>
    <w:rsid w:val="00283A46"/>
    <w:rsid w:val="00283B65"/>
    <w:rsid w:val="00283BCB"/>
    <w:rsid w:val="00283D29"/>
    <w:rsid w:val="00283EA4"/>
    <w:rsid w:val="00283F71"/>
    <w:rsid w:val="00283FC9"/>
    <w:rsid w:val="002841AB"/>
    <w:rsid w:val="00284600"/>
    <w:rsid w:val="0028470F"/>
    <w:rsid w:val="002847E8"/>
    <w:rsid w:val="00284884"/>
    <w:rsid w:val="00284BA9"/>
    <w:rsid w:val="00284C0E"/>
    <w:rsid w:val="00284C96"/>
    <w:rsid w:val="00284D95"/>
    <w:rsid w:val="00284D97"/>
    <w:rsid w:val="002852DD"/>
    <w:rsid w:val="002853A3"/>
    <w:rsid w:val="002854A7"/>
    <w:rsid w:val="002855A9"/>
    <w:rsid w:val="00285618"/>
    <w:rsid w:val="002857EC"/>
    <w:rsid w:val="002865E3"/>
    <w:rsid w:val="00286688"/>
    <w:rsid w:val="002868DA"/>
    <w:rsid w:val="002869E5"/>
    <w:rsid w:val="00286AA2"/>
    <w:rsid w:val="00286B25"/>
    <w:rsid w:val="00286BED"/>
    <w:rsid w:val="00286C91"/>
    <w:rsid w:val="00286CD0"/>
    <w:rsid w:val="00286E00"/>
    <w:rsid w:val="002870B7"/>
    <w:rsid w:val="00287382"/>
    <w:rsid w:val="002874E7"/>
    <w:rsid w:val="00287529"/>
    <w:rsid w:val="002877DC"/>
    <w:rsid w:val="002878EB"/>
    <w:rsid w:val="00287B6A"/>
    <w:rsid w:val="00287CA7"/>
    <w:rsid w:val="00287DCE"/>
    <w:rsid w:val="00287DFA"/>
    <w:rsid w:val="00287E31"/>
    <w:rsid w:val="002903BC"/>
    <w:rsid w:val="002903C3"/>
    <w:rsid w:val="00290457"/>
    <w:rsid w:val="002905C7"/>
    <w:rsid w:val="00290635"/>
    <w:rsid w:val="002909A4"/>
    <w:rsid w:val="00290BE3"/>
    <w:rsid w:val="00290C13"/>
    <w:rsid w:val="00290C21"/>
    <w:rsid w:val="00290C62"/>
    <w:rsid w:val="00290CD4"/>
    <w:rsid w:val="002910BE"/>
    <w:rsid w:val="002912A6"/>
    <w:rsid w:val="0029146E"/>
    <w:rsid w:val="00291702"/>
    <w:rsid w:val="0029180A"/>
    <w:rsid w:val="002918FD"/>
    <w:rsid w:val="00291C0A"/>
    <w:rsid w:val="00291DF0"/>
    <w:rsid w:val="00291E9B"/>
    <w:rsid w:val="00291EBA"/>
    <w:rsid w:val="00291ECA"/>
    <w:rsid w:val="00291F15"/>
    <w:rsid w:val="00292034"/>
    <w:rsid w:val="002920A5"/>
    <w:rsid w:val="0029231D"/>
    <w:rsid w:val="00292460"/>
    <w:rsid w:val="00292726"/>
    <w:rsid w:val="002927D3"/>
    <w:rsid w:val="00292EF8"/>
    <w:rsid w:val="00292F05"/>
    <w:rsid w:val="00292F0C"/>
    <w:rsid w:val="00292F80"/>
    <w:rsid w:val="0029338B"/>
    <w:rsid w:val="002933FA"/>
    <w:rsid w:val="0029342A"/>
    <w:rsid w:val="00293501"/>
    <w:rsid w:val="0029356E"/>
    <w:rsid w:val="002935C9"/>
    <w:rsid w:val="002935F6"/>
    <w:rsid w:val="00293878"/>
    <w:rsid w:val="00293A4F"/>
    <w:rsid w:val="00293BC4"/>
    <w:rsid w:val="00293CE7"/>
    <w:rsid w:val="00293E01"/>
    <w:rsid w:val="0029414D"/>
    <w:rsid w:val="0029423F"/>
    <w:rsid w:val="0029424B"/>
    <w:rsid w:val="00294278"/>
    <w:rsid w:val="0029427C"/>
    <w:rsid w:val="002942F5"/>
    <w:rsid w:val="00294833"/>
    <w:rsid w:val="002948CD"/>
    <w:rsid w:val="00294A17"/>
    <w:rsid w:val="00294B5A"/>
    <w:rsid w:val="00294CF7"/>
    <w:rsid w:val="00295260"/>
    <w:rsid w:val="002954FF"/>
    <w:rsid w:val="002955A1"/>
    <w:rsid w:val="00295AB4"/>
    <w:rsid w:val="00295D2A"/>
    <w:rsid w:val="00295EB1"/>
    <w:rsid w:val="00296140"/>
    <w:rsid w:val="0029615A"/>
    <w:rsid w:val="002961E1"/>
    <w:rsid w:val="00296296"/>
    <w:rsid w:val="0029629D"/>
    <w:rsid w:val="00296494"/>
    <w:rsid w:val="00296573"/>
    <w:rsid w:val="00296715"/>
    <w:rsid w:val="002967E1"/>
    <w:rsid w:val="00296974"/>
    <w:rsid w:val="002969B1"/>
    <w:rsid w:val="00296A4F"/>
    <w:rsid w:val="00296A64"/>
    <w:rsid w:val="00296BAD"/>
    <w:rsid w:val="00296C4A"/>
    <w:rsid w:val="00296CBD"/>
    <w:rsid w:val="00296F18"/>
    <w:rsid w:val="002970E3"/>
    <w:rsid w:val="0029752B"/>
    <w:rsid w:val="0029755B"/>
    <w:rsid w:val="00297612"/>
    <w:rsid w:val="00297658"/>
    <w:rsid w:val="00297910"/>
    <w:rsid w:val="00297B6B"/>
    <w:rsid w:val="002A008F"/>
    <w:rsid w:val="002A010F"/>
    <w:rsid w:val="002A03A8"/>
    <w:rsid w:val="002A0B83"/>
    <w:rsid w:val="002A0E02"/>
    <w:rsid w:val="002A0EDC"/>
    <w:rsid w:val="002A12E5"/>
    <w:rsid w:val="002A12E8"/>
    <w:rsid w:val="002A1972"/>
    <w:rsid w:val="002A1D47"/>
    <w:rsid w:val="002A1E2A"/>
    <w:rsid w:val="002A1E65"/>
    <w:rsid w:val="002A1EA8"/>
    <w:rsid w:val="002A21A1"/>
    <w:rsid w:val="002A21E8"/>
    <w:rsid w:val="002A262E"/>
    <w:rsid w:val="002A2749"/>
    <w:rsid w:val="002A2993"/>
    <w:rsid w:val="002A2C01"/>
    <w:rsid w:val="002A2C19"/>
    <w:rsid w:val="002A2D5A"/>
    <w:rsid w:val="002A3132"/>
    <w:rsid w:val="002A3155"/>
    <w:rsid w:val="002A33FE"/>
    <w:rsid w:val="002A356D"/>
    <w:rsid w:val="002A36D6"/>
    <w:rsid w:val="002A3728"/>
    <w:rsid w:val="002A3811"/>
    <w:rsid w:val="002A38AB"/>
    <w:rsid w:val="002A39B1"/>
    <w:rsid w:val="002A3A18"/>
    <w:rsid w:val="002A3C55"/>
    <w:rsid w:val="002A3D48"/>
    <w:rsid w:val="002A3D8B"/>
    <w:rsid w:val="002A3DA9"/>
    <w:rsid w:val="002A3DFA"/>
    <w:rsid w:val="002A3E1B"/>
    <w:rsid w:val="002A3F0B"/>
    <w:rsid w:val="002A3FB6"/>
    <w:rsid w:val="002A4A83"/>
    <w:rsid w:val="002A4BE7"/>
    <w:rsid w:val="002A51C9"/>
    <w:rsid w:val="002A51E5"/>
    <w:rsid w:val="002A540C"/>
    <w:rsid w:val="002A5454"/>
    <w:rsid w:val="002A55E2"/>
    <w:rsid w:val="002A56F7"/>
    <w:rsid w:val="002A5779"/>
    <w:rsid w:val="002A5BDF"/>
    <w:rsid w:val="002A5DC1"/>
    <w:rsid w:val="002A6153"/>
    <w:rsid w:val="002A61B6"/>
    <w:rsid w:val="002A61DD"/>
    <w:rsid w:val="002A6266"/>
    <w:rsid w:val="002A6293"/>
    <w:rsid w:val="002A63AA"/>
    <w:rsid w:val="002A648A"/>
    <w:rsid w:val="002A65EE"/>
    <w:rsid w:val="002A6696"/>
    <w:rsid w:val="002A6C89"/>
    <w:rsid w:val="002A6CD3"/>
    <w:rsid w:val="002A6D56"/>
    <w:rsid w:val="002A6DDC"/>
    <w:rsid w:val="002A6E50"/>
    <w:rsid w:val="002A6E64"/>
    <w:rsid w:val="002A7115"/>
    <w:rsid w:val="002A7194"/>
    <w:rsid w:val="002A73C7"/>
    <w:rsid w:val="002A7450"/>
    <w:rsid w:val="002A7660"/>
    <w:rsid w:val="002A7748"/>
    <w:rsid w:val="002A77E1"/>
    <w:rsid w:val="002A7800"/>
    <w:rsid w:val="002A782A"/>
    <w:rsid w:val="002A7B19"/>
    <w:rsid w:val="002A7B1C"/>
    <w:rsid w:val="002A7CF0"/>
    <w:rsid w:val="002A7D46"/>
    <w:rsid w:val="002A7DEC"/>
    <w:rsid w:val="002A7EF3"/>
    <w:rsid w:val="002B0095"/>
    <w:rsid w:val="002B0535"/>
    <w:rsid w:val="002B05E2"/>
    <w:rsid w:val="002B06BB"/>
    <w:rsid w:val="002B07E9"/>
    <w:rsid w:val="002B0934"/>
    <w:rsid w:val="002B097D"/>
    <w:rsid w:val="002B0A51"/>
    <w:rsid w:val="002B0CC9"/>
    <w:rsid w:val="002B0EDC"/>
    <w:rsid w:val="002B1005"/>
    <w:rsid w:val="002B11A5"/>
    <w:rsid w:val="002B11C4"/>
    <w:rsid w:val="002B1452"/>
    <w:rsid w:val="002B1498"/>
    <w:rsid w:val="002B19AB"/>
    <w:rsid w:val="002B1BB5"/>
    <w:rsid w:val="002B1C07"/>
    <w:rsid w:val="002B1C12"/>
    <w:rsid w:val="002B1E81"/>
    <w:rsid w:val="002B1FED"/>
    <w:rsid w:val="002B200C"/>
    <w:rsid w:val="002B2098"/>
    <w:rsid w:val="002B20EF"/>
    <w:rsid w:val="002B20F6"/>
    <w:rsid w:val="002B2270"/>
    <w:rsid w:val="002B2399"/>
    <w:rsid w:val="002B23E0"/>
    <w:rsid w:val="002B243C"/>
    <w:rsid w:val="002B24FB"/>
    <w:rsid w:val="002B2501"/>
    <w:rsid w:val="002B2758"/>
    <w:rsid w:val="002B2CF5"/>
    <w:rsid w:val="002B2DCE"/>
    <w:rsid w:val="002B2E0F"/>
    <w:rsid w:val="002B3451"/>
    <w:rsid w:val="002B3489"/>
    <w:rsid w:val="002B3655"/>
    <w:rsid w:val="002B3713"/>
    <w:rsid w:val="002B398F"/>
    <w:rsid w:val="002B3D9D"/>
    <w:rsid w:val="002B3FF2"/>
    <w:rsid w:val="002B4028"/>
    <w:rsid w:val="002B4124"/>
    <w:rsid w:val="002B450C"/>
    <w:rsid w:val="002B4548"/>
    <w:rsid w:val="002B4629"/>
    <w:rsid w:val="002B468F"/>
    <w:rsid w:val="002B4708"/>
    <w:rsid w:val="002B487D"/>
    <w:rsid w:val="002B4898"/>
    <w:rsid w:val="002B494E"/>
    <w:rsid w:val="002B4A73"/>
    <w:rsid w:val="002B4D2D"/>
    <w:rsid w:val="002B4E8F"/>
    <w:rsid w:val="002B4F71"/>
    <w:rsid w:val="002B513F"/>
    <w:rsid w:val="002B5192"/>
    <w:rsid w:val="002B52BF"/>
    <w:rsid w:val="002B5456"/>
    <w:rsid w:val="002B54F6"/>
    <w:rsid w:val="002B569E"/>
    <w:rsid w:val="002B57FA"/>
    <w:rsid w:val="002B5DA5"/>
    <w:rsid w:val="002B5EAA"/>
    <w:rsid w:val="002B5FE0"/>
    <w:rsid w:val="002B5FFE"/>
    <w:rsid w:val="002B607A"/>
    <w:rsid w:val="002B608C"/>
    <w:rsid w:val="002B60F0"/>
    <w:rsid w:val="002B6263"/>
    <w:rsid w:val="002B62BC"/>
    <w:rsid w:val="002B648A"/>
    <w:rsid w:val="002B6571"/>
    <w:rsid w:val="002B6687"/>
    <w:rsid w:val="002B6A23"/>
    <w:rsid w:val="002B6ABC"/>
    <w:rsid w:val="002B6B4E"/>
    <w:rsid w:val="002B6B58"/>
    <w:rsid w:val="002B6BFD"/>
    <w:rsid w:val="002B6D19"/>
    <w:rsid w:val="002B6E13"/>
    <w:rsid w:val="002B6FA4"/>
    <w:rsid w:val="002B6FD5"/>
    <w:rsid w:val="002B70BB"/>
    <w:rsid w:val="002B70BF"/>
    <w:rsid w:val="002B73F3"/>
    <w:rsid w:val="002B7570"/>
    <w:rsid w:val="002B7800"/>
    <w:rsid w:val="002B785E"/>
    <w:rsid w:val="002B792C"/>
    <w:rsid w:val="002B7AEB"/>
    <w:rsid w:val="002B7BD4"/>
    <w:rsid w:val="002B7C42"/>
    <w:rsid w:val="002B7EAF"/>
    <w:rsid w:val="002B7F96"/>
    <w:rsid w:val="002C002C"/>
    <w:rsid w:val="002C03D9"/>
    <w:rsid w:val="002C04DE"/>
    <w:rsid w:val="002C0717"/>
    <w:rsid w:val="002C08C6"/>
    <w:rsid w:val="002C0CDB"/>
    <w:rsid w:val="002C0F0C"/>
    <w:rsid w:val="002C0FCB"/>
    <w:rsid w:val="002C114F"/>
    <w:rsid w:val="002C11C7"/>
    <w:rsid w:val="002C1317"/>
    <w:rsid w:val="002C13A8"/>
    <w:rsid w:val="002C16DF"/>
    <w:rsid w:val="002C1923"/>
    <w:rsid w:val="002C1FA1"/>
    <w:rsid w:val="002C2002"/>
    <w:rsid w:val="002C202A"/>
    <w:rsid w:val="002C21AA"/>
    <w:rsid w:val="002C2448"/>
    <w:rsid w:val="002C2586"/>
    <w:rsid w:val="002C2689"/>
    <w:rsid w:val="002C2BD6"/>
    <w:rsid w:val="002C2DF1"/>
    <w:rsid w:val="002C2FC7"/>
    <w:rsid w:val="002C2FD6"/>
    <w:rsid w:val="002C30DE"/>
    <w:rsid w:val="002C3255"/>
    <w:rsid w:val="002C3336"/>
    <w:rsid w:val="002C342E"/>
    <w:rsid w:val="002C3629"/>
    <w:rsid w:val="002C362B"/>
    <w:rsid w:val="002C3735"/>
    <w:rsid w:val="002C37DC"/>
    <w:rsid w:val="002C37E8"/>
    <w:rsid w:val="002C396C"/>
    <w:rsid w:val="002C3AAA"/>
    <w:rsid w:val="002C3B72"/>
    <w:rsid w:val="002C3DA5"/>
    <w:rsid w:val="002C408E"/>
    <w:rsid w:val="002C40E3"/>
    <w:rsid w:val="002C40E7"/>
    <w:rsid w:val="002C4195"/>
    <w:rsid w:val="002C43A6"/>
    <w:rsid w:val="002C45E0"/>
    <w:rsid w:val="002C49D0"/>
    <w:rsid w:val="002C4B0D"/>
    <w:rsid w:val="002C4E22"/>
    <w:rsid w:val="002C4E5E"/>
    <w:rsid w:val="002C4FF0"/>
    <w:rsid w:val="002C5352"/>
    <w:rsid w:val="002C5912"/>
    <w:rsid w:val="002C5AD5"/>
    <w:rsid w:val="002C5D2F"/>
    <w:rsid w:val="002C5D41"/>
    <w:rsid w:val="002C5D8A"/>
    <w:rsid w:val="002C5EE8"/>
    <w:rsid w:val="002C5F67"/>
    <w:rsid w:val="002C602E"/>
    <w:rsid w:val="002C610F"/>
    <w:rsid w:val="002C6334"/>
    <w:rsid w:val="002C63A9"/>
    <w:rsid w:val="002C662F"/>
    <w:rsid w:val="002C668C"/>
    <w:rsid w:val="002C6866"/>
    <w:rsid w:val="002C6C6C"/>
    <w:rsid w:val="002C6D99"/>
    <w:rsid w:val="002C6FA3"/>
    <w:rsid w:val="002C6FC2"/>
    <w:rsid w:val="002C7031"/>
    <w:rsid w:val="002C7068"/>
    <w:rsid w:val="002C723B"/>
    <w:rsid w:val="002C7393"/>
    <w:rsid w:val="002C7442"/>
    <w:rsid w:val="002C74F5"/>
    <w:rsid w:val="002C771D"/>
    <w:rsid w:val="002C790B"/>
    <w:rsid w:val="002C7A97"/>
    <w:rsid w:val="002C7A99"/>
    <w:rsid w:val="002C7CB1"/>
    <w:rsid w:val="002D015C"/>
    <w:rsid w:val="002D01D3"/>
    <w:rsid w:val="002D03CF"/>
    <w:rsid w:val="002D04D1"/>
    <w:rsid w:val="002D05B8"/>
    <w:rsid w:val="002D0617"/>
    <w:rsid w:val="002D0908"/>
    <w:rsid w:val="002D092D"/>
    <w:rsid w:val="002D09B1"/>
    <w:rsid w:val="002D0BC3"/>
    <w:rsid w:val="002D1306"/>
    <w:rsid w:val="002D1350"/>
    <w:rsid w:val="002D1463"/>
    <w:rsid w:val="002D17D3"/>
    <w:rsid w:val="002D1945"/>
    <w:rsid w:val="002D1A67"/>
    <w:rsid w:val="002D1ACD"/>
    <w:rsid w:val="002D1ADC"/>
    <w:rsid w:val="002D1CE1"/>
    <w:rsid w:val="002D1D18"/>
    <w:rsid w:val="002D1D78"/>
    <w:rsid w:val="002D1DC4"/>
    <w:rsid w:val="002D1E4F"/>
    <w:rsid w:val="002D1E69"/>
    <w:rsid w:val="002D1EC7"/>
    <w:rsid w:val="002D1F02"/>
    <w:rsid w:val="002D1FE9"/>
    <w:rsid w:val="002D226B"/>
    <w:rsid w:val="002D2398"/>
    <w:rsid w:val="002D2534"/>
    <w:rsid w:val="002D2957"/>
    <w:rsid w:val="002D2BDD"/>
    <w:rsid w:val="002D2C21"/>
    <w:rsid w:val="002D2CA2"/>
    <w:rsid w:val="002D2CC6"/>
    <w:rsid w:val="002D2E38"/>
    <w:rsid w:val="002D2EB3"/>
    <w:rsid w:val="002D2EC0"/>
    <w:rsid w:val="002D2FB9"/>
    <w:rsid w:val="002D3051"/>
    <w:rsid w:val="002D3290"/>
    <w:rsid w:val="002D388C"/>
    <w:rsid w:val="002D392A"/>
    <w:rsid w:val="002D3ABE"/>
    <w:rsid w:val="002D3BF3"/>
    <w:rsid w:val="002D3CEC"/>
    <w:rsid w:val="002D3DB2"/>
    <w:rsid w:val="002D405F"/>
    <w:rsid w:val="002D40E8"/>
    <w:rsid w:val="002D42E2"/>
    <w:rsid w:val="002D43EE"/>
    <w:rsid w:val="002D4521"/>
    <w:rsid w:val="002D47A9"/>
    <w:rsid w:val="002D4871"/>
    <w:rsid w:val="002D48A0"/>
    <w:rsid w:val="002D4F11"/>
    <w:rsid w:val="002D4F36"/>
    <w:rsid w:val="002D55D1"/>
    <w:rsid w:val="002D56DE"/>
    <w:rsid w:val="002D5700"/>
    <w:rsid w:val="002D5A7F"/>
    <w:rsid w:val="002D5B78"/>
    <w:rsid w:val="002D5C12"/>
    <w:rsid w:val="002D5C45"/>
    <w:rsid w:val="002D5CC8"/>
    <w:rsid w:val="002D602C"/>
    <w:rsid w:val="002D6569"/>
    <w:rsid w:val="002D65B7"/>
    <w:rsid w:val="002D6685"/>
    <w:rsid w:val="002D6B60"/>
    <w:rsid w:val="002D6C97"/>
    <w:rsid w:val="002D6CEC"/>
    <w:rsid w:val="002D6ED2"/>
    <w:rsid w:val="002D7050"/>
    <w:rsid w:val="002D7465"/>
    <w:rsid w:val="002D74AA"/>
    <w:rsid w:val="002D7518"/>
    <w:rsid w:val="002D75DF"/>
    <w:rsid w:val="002D794F"/>
    <w:rsid w:val="002D7ACA"/>
    <w:rsid w:val="002D7B94"/>
    <w:rsid w:val="002D7DA0"/>
    <w:rsid w:val="002D7DD6"/>
    <w:rsid w:val="002D7DEE"/>
    <w:rsid w:val="002D7EFA"/>
    <w:rsid w:val="002D7F58"/>
    <w:rsid w:val="002D7FD9"/>
    <w:rsid w:val="002E0203"/>
    <w:rsid w:val="002E037D"/>
    <w:rsid w:val="002E03F5"/>
    <w:rsid w:val="002E055E"/>
    <w:rsid w:val="002E05AC"/>
    <w:rsid w:val="002E05DB"/>
    <w:rsid w:val="002E08A8"/>
    <w:rsid w:val="002E0CBD"/>
    <w:rsid w:val="002E0D99"/>
    <w:rsid w:val="002E0DF8"/>
    <w:rsid w:val="002E1002"/>
    <w:rsid w:val="002E1021"/>
    <w:rsid w:val="002E113E"/>
    <w:rsid w:val="002E1160"/>
    <w:rsid w:val="002E1194"/>
    <w:rsid w:val="002E11B8"/>
    <w:rsid w:val="002E1273"/>
    <w:rsid w:val="002E12EA"/>
    <w:rsid w:val="002E162B"/>
    <w:rsid w:val="002E16FD"/>
    <w:rsid w:val="002E17DF"/>
    <w:rsid w:val="002E184C"/>
    <w:rsid w:val="002E1861"/>
    <w:rsid w:val="002E1A66"/>
    <w:rsid w:val="002E1BB5"/>
    <w:rsid w:val="002E1C82"/>
    <w:rsid w:val="002E1E5D"/>
    <w:rsid w:val="002E1E96"/>
    <w:rsid w:val="002E203C"/>
    <w:rsid w:val="002E2822"/>
    <w:rsid w:val="002E2867"/>
    <w:rsid w:val="002E2911"/>
    <w:rsid w:val="002E294A"/>
    <w:rsid w:val="002E29D0"/>
    <w:rsid w:val="002E2BA0"/>
    <w:rsid w:val="002E2E75"/>
    <w:rsid w:val="002E2EE0"/>
    <w:rsid w:val="002E2FC5"/>
    <w:rsid w:val="002E302D"/>
    <w:rsid w:val="002E30CB"/>
    <w:rsid w:val="002E3211"/>
    <w:rsid w:val="002E32D8"/>
    <w:rsid w:val="002E35B6"/>
    <w:rsid w:val="002E3617"/>
    <w:rsid w:val="002E36E2"/>
    <w:rsid w:val="002E36EE"/>
    <w:rsid w:val="002E3875"/>
    <w:rsid w:val="002E3934"/>
    <w:rsid w:val="002E3AF2"/>
    <w:rsid w:val="002E3B57"/>
    <w:rsid w:val="002E3B87"/>
    <w:rsid w:val="002E3B9F"/>
    <w:rsid w:val="002E3ECC"/>
    <w:rsid w:val="002E4320"/>
    <w:rsid w:val="002E45F6"/>
    <w:rsid w:val="002E4806"/>
    <w:rsid w:val="002E494D"/>
    <w:rsid w:val="002E4D6F"/>
    <w:rsid w:val="002E4F5B"/>
    <w:rsid w:val="002E4F67"/>
    <w:rsid w:val="002E4FA8"/>
    <w:rsid w:val="002E5174"/>
    <w:rsid w:val="002E52C1"/>
    <w:rsid w:val="002E52D3"/>
    <w:rsid w:val="002E5397"/>
    <w:rsid w:val="002E54C7"/>
    <w:rsid w:val="002E597A"/>
    <w:rsid w:val="002E5AE0"/>
    <w:rsid w:val="002E5B0E"/>
    <w:rsid w:val="002E5B40"/>
    <w:rsid w:val="002E6234"/>
    <w:rsid w:val="002E629B"/>
    <w:rsid w:val="002E6316"/>
    <w:rsid w:val="002E66F0"/>
    <w:rsid w:val="002E68F8"/>
    <w:rsid w:val="002E6AD9"/>
    <w:rsid w:val="002E6B2A"/>
    <w:rsid w:val="002E6C47"/>
    <w:rsid w:val="002E6E70"/>
    <w:rsid w:val="002E6EE4"/>
    <w:rsid w:val="002E6EFF"/>
    <w:rsid w:val="002E70C0"/>
    <w:rsid w:val="002E7125"/>
    <w:rsid w:val="002E718D"/>
    <w:rsid w:val="002E71CC"/>
    <w:rsid w:val="002E752A"/>
    <w:rsid w:val="002E75D4"/>
    <w:rsid w:val="002E7840"/>
    <w:rsid w:val="002E78F9"/>
    <w:rsid w:val="002E7E0B"/>
    <w:rsid w:val="002F00EB"/>
    <w:rsid w:val="002F051F"/>
    <w:rsid w:val="002F05EF"/>
    <w:rsid w:val="002F0615"/>
    <w:rsid w:val="002F0636"/>
    <w:rsid w:val="002F076B"/>
    <w:rsid w:val="002F0866"/>
    <w:rsid w:val="002F0AF1"/>
    <w:rsid w:val="002F0EC2"/>
    <w:rsid w:val="002F10C1"/>
    <w:rsid w:val="002F117C"/>
    <w:rsid w:val="002F11A8"/>
    <w:rsid w:val="002F132D"/>
    <w:rsid w:val="002F1619"/>
    <w:rsid w:val="002F1A3B"/>
    <w:rsid w:val="002F1B16"/>
    <w:rsid w:val="002F1D7B"/>
    <w:rsid w:val="002F1F2D"/>
    <w:rsid w:val="002F1F6B"/>
    <w:rsid w:val="002F1F9E"/>
    <w:rsid w:val="002F215B"/>
    <w:rsid w:val="002F225D"/>
    <w:rsid w:val="002F23A6"/>
    <w:rsid w:val="002F2512"/>
    <w:rsid w:val="002F2835"/>
    <w:rsid w:val="002F2926"/>
    <w:rsid w:val="002F2A11"/>
    <w:rsid w:val="002F2C6B"/>
    <w:rsid w:val="002F2D08"/>
    <w:rsid w:val="002F3135"/>
    <w:rsid w:val="002F3214"/>
    <w:rsid w:val="002F3250"/>
    <w:rsid w:val="002F3695"/>
    <w:rsid w:val="002F36A7"/>
    <w:rsid w:val="002F391F"/>
    <w:rsid w:val="002F3948"/>
    <w:rsid w:val="002F3BEE"/>
    <w:rsid w:val="002F3BFE"/>
    <w:rsid w:val="002F3CBF"/>
    <w:rsid w:val="002F3D2D"/>
    <w:rsid w:val="002F3F15"/>
    <w:rsid w:val="002F4018"/>
    <w:rsid w:val="002F4127"/>
    <w:rsid w:val="002F41F7"/>
    <w:rsid w:val="002F4797"/>
    <w:rsid w:val="002F4AA2"/>
    <w:rsid w:val="002F4C10"/>
    <w:rsid w:val="002F4C6E"/>
    <w:rsid w:val="002F4CC4"/>
    <w:rsid w:val="002F4D28"/>
    <w:rsid w:val="002F4ECC"/>
    <w:rsid w:val="002F4F63"/>
    <w:rsid w:val="002F5023"/>
    <w:rsid w:val="002F5075"/>
    <w:rsid w:val="002F532A"/>
    <w:rsid w:val="002F538E"/>
    <w:rsid w:val="002F5650"/>
    <w:rsid w:val="002F5920"/>
    <w:rsid w:val="002F5D22"/>
    <w:rsid w:val="002F615C"/>
    <w:rsid w:val="002F62D2"/>
    <w:rsid w:val="002F6408"/>
    <w:rsid w:val="002F65DA"/>
    <w:rsid w:val="002F66E3"/>
    <w:rsid w:val="002F6753"/>
    <w:rsid w:val="002F6760"/>
    <w:rsid w:val="002F6874"/>
    <w:rsid w:val="002F6906"/>
    <w:rsid w:val="002F6935"/>
    <w:rsid w:val="002F6964"/>
    <w:rsid w:val="002F6D9E"/>
    <w:rsid w:val="002F7110"/>
    <w:rsid w:val="002F73E0"/>
    <w:rsid w:val="002F747C"/>
    <w:rsid w:val="002F750C"/>
    <w:rsid w:val="002F75C3"/>
    <w:rsid w:val="002F7732"/>
    <w:rsid w:val="002F7769"/>
    <w:rsid w:val="002F776E"/>
    <w:rsid w:val="002F77F6"/>
    <w:rsid w:val="002F7BA4"/>
    <w:rsid w:val="002F7BC4"/>
    <w:rsid w:val="002F7D84"/>
    <w:rsid w:val="002F7DD2"/>
    <w:rsid w:val="002F7E2C"/>
    <w:rsid w:val="003001F3"/>
    <w:rsid w:val="003008F2"/>
    <w:rsid w:val="003009ED"/>
    <w:rsid w:val="00300AF1"/>
    <w:rsid w:val="00300C6D"/>
    <w:rsid w:val="00300CCA"/>
    <w:rsid w:val="00300D2B"/>
    <w:rsid w:val="00300DEF"/>
    <w:rsid w:val="003010C6"/>
    <w:rsid w:val="00301569"/>
    <w:rsid w:val="0030158F"/>
    <w:rsid w:val="0030195E"/>
    <w:rsid w:val="00301C6C"/>
    <w:rsid w:val="00301EB1"/>
    <w:rsid w:val="003020D0"/>
    <w:rsid w:val="003021BB"/>
    <w:rsid w:val="003022E1"/>
    <w:rsid w:val="0030230E"/>
    <w:rsid w:val="00302352"/>
    <w:rsid w:val="00302444"/>
    <w:rsid w:val="0030266E"/>
    <w:rsid w:val="00302758"/>
    <w:rsid w:val="0030293E"/>
    <w:rsid w:val="0030298F"/>
    <w:rsid w:val="00302D40"/>
    <w:rsid w:val="00302D64"/>
    <w:rsid w:val="003030C1"/>
    <w:rsid w:val="003031EA"/>
    <w:rsid w:val="003031ED"/>
    <w:rsid w:val="00303397"/>
    <w:rsid w:val="003035CF"/>
    <w:rsid w:val="003036AF"/>
    <w:rsid w:val="00303E60"/>
    <w:rsid w:val="00303F01"/>
    <w:rsid w:val="00303FCE"/>
    <w:rsid w:val="003040EA"/>
    <w:rsid w:val="003044D2"/>
    <w:rsid w:val="00304641"/>
    <w:rsid w:val="0030465A"/>
    <w:rsid w:val="0030472C"/>
    <w:rsid w:val="00304888"/>
    <w:rsid w:val="00304AF0"/>
    <w:rsid w:val="00304B89"/>
    <w:rsid w:val="00304BBD"/>
    <w:rsid w:val="00304CD2"/>
    <w:rsid w:val="003055EA"/>
    <w:rsid w:val="00305A3F"/>
    <w:rsid w:val="00305A9A"/>
    <w:rsid w:val="00305C05"/>
    <w:rsid w:val="00305C74"/>
    <w:rsid w:val="00305F94"/>
    <w:rsid w:val="00306079"/>
    <w:rsid w:val="003065E8"/>
    <w:rsid w:val="00306872"/>
    <w:rsid w:val="00306E9E"/>
    <w:rsid w:val="0030723A"/>
    <w:rsid w:val="0030749D"/>
    <w:rsid w:val="003076ED"/>
    <w:rsid w:val="00307C5B"/>
    <w:rsid w:val="00307EDD"/>
    <w:rsid w:val="00307FF8"/>
    <w:rsid w:val="003100C8"/>
    <w:rsid w:val="00310132"/>
    <w:rsid w:val="00310537"/>
    <w:rsid w:val="00310856"/>
    <w:rsid w:val="00310B92"/>
    <w:rsid w:val="00310E48"/>
    <w:rsid w:val="00311147"/>
    <w:rsid w:val="0031117F"/>
    <w:rsid w:val="00311281"/>
    <w:rsid w:val="0031136C"/>
    <w:rsid w:val="003113E3"/>
    <w:rsid w:val="003114E7"/>
    <w:rsid w:val="003119CD"/>
    <w:rsid w:val="00311D32"/>
    <w:rsid w:val="00312000"/>
    <w:rsid w:val="00312089"/>
    <w:rsid w:val="00312262"/>
    <w:rsid w:val="003122E3"/>
    <w:rsid w:val="003122EB"/>
    <w:rsid w:val="0031230B"/>
    <w:rsid w:val="00312439"/>
    <w:rsid w:val="0031284E"/>
    <w:rsid w:val="003128DB"/>
    <w:rsid w:val="0031298B"/>
    <w:rsid w:val="00312A93"/>
    <w:rsid w:val="00312BD6"/>
    <w:rsid w:val="00312E3C"/>
    <w:rsid w:val="00312EA8"/>
    <w:rsid w:val="003131E7"/>
    <w:rsid w:val="003131E8"/>
    <w:rsid w:val="0031341C"/>
    <w:rsid w:val="0031346B"/>
    <w:rsid w:val="00313477"/>
    <w:rsid w:val="0031354D"/>
    <w:rsid w:val="0031370F"/>
    <w:rsid w:val="003138D8"/>
    <w:rsid w:val="00313ADB"/>
    <w:rsid w:val="00313B02"/>
    <w:rsid w:val="00313C57"/>
    <w:rsid w:val="0031413D"/>
    <w:rsid w:val="00314156"/>
    <w:rsid w:val="0031421F"/>
    <w:rsid w:val="00314276"/>
    <w:rsid w:val="0031433C"/>
    <w:rsid w:val="003143E5"/>
    <w:rsid w:val="003146AF"/>
    <w:rsid w:val="003146F2"/>
    <w:rsid w:val="003147BC"/>
    <w:rsid w:val="00314AEB"/>
    <w:rsid w:val="003151BA"/>
    <w:rsid w:val="003154CD"/>
    <w:rsid w:val="003157A0"/>
    <w:rsid w:val="00315853"/>
    <w:rsid w:val="00315891"/>
    <w:rsid w:val="003158B4"/>
    <w:rsid w:val="003158D1"/>
    <w:rsid w:val="00315A83"/>
    <w:rsid w:val="00315C0C"/>
    <w:rsid w:val="00315C30"/>
    <w:rsid w:val="00315D59"/>
    <w:rsid w:val="00315D63"/>
    <w:rsid w:val="00315E0F"/>
    <w:rsid w:val="00315F09"/>
    <w:rsid w:val="00316070"/>
    <w:rsid w:val="003160BD"/>
    <w:rsid w:val="003162D6"/>
    <w:rsid w:val="00316619"/>
    <w:rsid w:val="003166CB"/>
    <w:rsid w:val="003166DB"/>
    <w:rsid w:val="00316726"/>
    <w:rsid w:val="00316946"/>
    <w:rsid w:val="00316A11"/>
    <w:rsid w:val="00316A2B"/>
    <w:rsid w:val="00316AAF"/>
    <w:rsid w:val="00316B50"/>
    <w:rsid w:val="00316E94"/>
    <w:rsid w:val="00316F25"/>
    <w:rsid w:val="00316F92"/>
    <w:rsid w:val="00317112"/>
    <w:rsid w:val="003171DE"/>
    <w:rsid w:val="003172BB"/>
    <w:rsid w:val="003173BA"/>
    <w:rsid w:val="003177A8"/>
    <w:rsid w:val="003177FF"/>
    <w:rsid w:val="00317918"/>
    <w:rsid w:val="003179FD"/>
    <w:rsid w:val="00317B9A"/>
    <w:rsid w:val="00317C41"/>
    <w:rsid w:val="00317DC1"/>
    <w:rsid w:val="00320054"/>
    <w:rsid w:val="003201AC"/>
    <w:rsid w:val="003206BB"/>
    <w:rsid w:val="00320786"/>
    <w:rsid w:val="003208D7"/>
    <w:rsid w:val="00320905"/>
    <w:rsid w:val="00320A53"/>
    <w:rsid w:val="00320B8A"/>
    <w:rsid w:val="00320C15"/>
    <w:rsid w:val="00320C25"/>
    <w:rsid w:val="00320EF2"/>
    <w:rsid w:val="00320F8B"/>
    <w:rsid w:val="00321306"/>
    <w:rsid w:val="00321424"/>
    <w:rsid w:val="00321498"/>
    <w:rsid w:val="003215C3"/>
    <w:rsid w:val="003216C0"/>
    <w:rsid w:val="00321B54"/>
    <w:rsid w:val="00321D52"/>
    <w:rsid w:val="00321EC3"/>
    <w:rsid w:val="0032218C"/>
    <w:rsid w:val="003222E4"/>
    <w:rsid w:val="0032255D"/>
    <w:rsid w:val="003226A2"/>
    <w:rsid w:val="003227D3"/>
    <w:rsid w:val="00322CFB"/>
    <w:rsid w:val="00322DD7"/>
    <w:rsid w:val="00322E56"/>
    <w:rsid w:val="00322F1B"/>
    <w:rsid w:val="00322F58"/>
    <w:rsid w:val="00322F7D"/>
    <w:rsid w:val="00322F82"/>
    <w:rsid w:val="003231A2"/>
    <w:rsid w:val="0032323E"/>
    <w:rsid w:val="003232A7"/>
    <w:rsid w:val="003233C4"/>
    <w:rsid w:val="003233DD"/>
    <w:rsid w:val="003236EA"/>
    <w:rsid w:val="003236ED"/>
    <w:rsid w:val="0032377E"/>
    <w:rsid w:val="003239EC"/>
    <w:rsid w:val="00323B43"/>
    <w:rsid w:val="00323D1B"/>
    <w:rsid w:val="00323D7B"/>
    <w:rsid w:val="00323FBB"/>
    <w:rsid w:val="0032406D"/>
    <w:rsid w:val="003242E1"/>
    <w:rsid w:val="003243C3"/>
    <w:rsid w:val="0032458A"/>
    <w:rsid w:val="00324657"/>
    <w:rsid w:val="0032486F"/>
    <w:rsid w:val="00324A0F"/>
    <w:rsid w:val="00324A77"/>
    <w:rsid w:val="00324BEE"/>
    <w:rsid w:val="00324C96"/>
    <w:rsid w:val="0032501A"/>
    <w:rsid w:val="0032532D"/>
    <w:rsid w:val="003253B5"/>
    <w:rsid w:val="003257B0"/>
    <w:rsid w:val="003257E4"/>
    <w:rsid w:val="003259E3"/>
    <w:rsid w:val="00325AD1"/>
    <w:rsid w:val="00325B13"/>
    <w:rsid w:val="00325BB7"/>
    <w:rsid w:val="00325D0F"/>
    <w:rsid w:val="00325DE1"/>
    <w:rsid w:val="00325EDD"/>
    <w:rsid w:val="00326070"/>
    <w:rsid w:val="00326222"/>
    <w:rsid w:val="00326238"/>
    <w:rsid w:val="003263D8"/>
    <w:rsid w:val="00326617"/>
    <w:rsid w:val="003268B8"/>
    <w:rsid w:val="003269BA"/>
    <w:rsid w:val="00326AB7"/>
    <w:rsid w:val="00326C9D"/>
    <w:rsid w:val="00327784"/>
    <w:rsid w:val="00327805"/>
    <w:rsid w:val="0032780C"/>
    <w:rsid w:val="00327C77"/>
    <w:rsid w:val="00327E9F"/>
    <w:rsid w:val="0033030B"/>
    <w:rsid w:val="003309D2"/>
    <w:rsid w:val="00330C2E"/>
    <w:rsid w:val="00330DD7"/>
    <w:rsid w:val="00330EC9"/>
    <w:rsid w:val="00330F5D"/>
    <w:rsid w:val="003312FD"/>
    <w:rsid w:val="00331739"/>
    <w:rsid w:val="00331C34"/>
    <w:rsid w:val="00331CC0"/>
    <w:rsid w:val="00331DA9"/>
    <w:rsid w:val="00331F6E"/>
    <w:rsid w:val="0033209C"/>
    <w:rsid w:val="003323D2"/>
    <w:rsid w:val="00332445"/>
    <w:rsid w:val="003326C4"/>
    <w:rsid w:val="003326D4"/>
    <w:rsid w:val="003327C4"/>
    <w:rsid w:val="00332B34"/>
    <w:rsid w:val="00332B78"/>
    <w:rsid w:val="00332C1D"/>
    <w:rsid w:val="00332D11"/>
    <w:rsid w:val="00333199"/>
    <w:rsid w:val="003331C4"/>
    <w:rsid w:val="003331D9"/>
    <w:rsid w:val="00333448"/>
    <w:rsid w:val="003336CC"/>
    <w:rsid w:val="003336D0"/>
    <w:rsid w:val="00333B00"/>
    <w:rsid w:val="00333BE6"/>
    <w:rsid w:val="00333C4A"/>
    <w:rsid w:val="003341B6"/>
    <w:rsid w:val="003343A6"/>
    <w:rsid w:val="0033442D"/>
    <w:rsid w:val="003344CF"/>
    <w:rsid w:val="003345C9"/>
    <w:rsid w:val="00334985"/>
    <w:rsid w:val="00334E81"/>
    <w:rsid w:val="003353D0"/>
    <w:rsid w:val="00335405"/>
    <w:rsid w:val="00335A27"/>
    <w:rsid w:val="00335C28"/>
    <w:rsid w:val="00335E06"/>
    <w:rsid w:val="00335E5F"/>
    <w:rsid w:val="0033614C"/>
    <w:rsid w:val="00336251"/>
    <w:rsid w:val="0033627F"/>
    <w:rsid w:val="00336501"/>
    <w:rsid w:val="003367CC"/>
    <w:rsid w:val="00336A2B"/>
    <w:rsid w:val="00336CEE"/>
    <w:rsid w:val="00336F76"/>
    <w:rsid w:val="00337128"/>
    <w:rsid w:val="0033723A"/>
    <w:rsid w:val="0033729F"/>
    <w:rsid w:val="00337729"/>
    <w:rsid w:val="0033779D"/>
    <w:rsid w:val="00337B45"/>
    <w:rsid w:val="00337CE7"/>
    <w:rsid w:val="00337FDC"/>
    <w:rsid w:val="00340040"/>
    <w:rsid w:val="0034004B"/>
    <w:rsid w:val="00340295"/>
    <w:rsid w:val="00340375"/>
    <w:rsid w:val="003403C0"/>
    <w:rsid w:val="003403E3"/>
    <w:rsid w:val="003403F3"/>
    <w:rsid w:val="003403F4"/>
    <w:rsid w:val="003405F4"/>
    <w:rsid w:val="00340737"/>
    <w:rsid w:val="00340A65"/>
    <w:rsid w:val="00340B45"/>
    <w:rsid w:val="00340D9E"/>
    <w:rsid w:val="00341233"/>
    <w:rsid w:val="00341455"/>
    <w:rsid w:val="00341550"/>
    <w:rsid w:val="003415B7"/>
    <w:rsid w:val="0034179E"/>
    <w:rsid w:val="00341A16"/>
    <w:rsid w:val="00341CDB"/>
    <w:rsid w:val="00341D70"/>
    <w:rsid w:val="00341EDA"/>
    <w:rsid w:val="00341F3A"/>
    <w:rsid w:val="00341F41"/>
    <w:rsid w:val="0034204A"/>
    <w:rsid w:val="003422B5"/>
    <w:rsid w:val="0034251F"/>
    <w:rsid w:val="0034258B"/>
    <w:rsid w:val="003425F5"/>
    <w:rsid w:val="003427B0"/>
    <w:rsid w:val="00342E85"/>
    <w:rsid w:val="00342F6A"/>
    <w:rsid w:val="00342F93"/>
    <w:rsid w:val="00343012"/>
    <w:rsid w:val="00343020"/>
    <w:rsid w:val="0034326B"/>
    <w:rsid w:val="003434A9"/>
    <w:rsid w:val="003434E7"/>
    <w:rsid w:val="003434F5"/>
    <w:rsid w:val="00343829"/>
    <w:rsid w:val="00343936"/>
    <w:rsid w:val="00343A23"/>
    <w:rsid w:val="00343A53"/>
    <w:rsid w:val="00343B38"/>
    <w:rsid w:val="00343C91"/>
    <w:rsid w:val="0034406A"/>
    <w:rsid w:val="003441F6"/>
    <w:rsid w:val="0034429D"/>
    <w:rsid w:val="003442B4"/>
    <w:rsid w:val="00344436"/>
    <w:rsid w:val="003445B3"/>
    <w:rsid w:val="003445C6"/>
    <w:rsid w:val="003445EB"/>
    <w:rsid w:val="00344939"/>
    <w:rsid w:val="003449F2"/>
    <w:rsid w:val="00344A09"/>
    <w:rsid w:val="00344AEF"/>
    <w:rsid w:val="00344BAF"/>
    <w:rsid w:val="00344C47"/>
    <w:rsid w:val="00345318"/>
    <w:rsid w:val="003453EE"/>
    <w:rsid w:val="00345661"/>
    <w:rsid w:val="00345764"/>
    <w:rsid w:val="00345C81"/>
    <w:rsid w:val="00345EB0"/>
    <w:rsid w:val="00346102"/>
    <w:rsid w:val="00346189"/>
    <w:rsid w:val="003461E2"/>
    <w:rsid w:val="003463E3"/>
    <w:rsid w:val="00346684"/>
    <w:rsid w:val="00346727"/>
    <w:rsid w:val="00346C27"/>
    <w:rsid w:val="00346CA1"/>
    <w:rsid w:val="00346E3E"/>
    <w:rsid w:val="00346EBD"/>
    <w:rsid w:val="00346EFF"/>
    <w:rsid w:val="00346F1D"/>
    <w:rsid w:val="00346F6C"/>
    <w:rsid w:val="003471E8"/>
    <w:rsid w:val="00347398"/>
    <w:rsid w:val="00347653"/>
    <w:rsid w:val="00347684"/>
    <w:rsid w:val="00347742"/>
    <w:rsid w:val="0034775D"/>
    <w:rsid w:val="003478BA"/>
    <w:rsid w:val="00347B85"/>
    <w:rsid w:val="00347BE6"/>
    <w:rsid w:val="00347EE9"/>
    <w:rsid w:val="00347FA8"/>
    <w:rsid w:val="00350191"/>
    <w:rsid w:val="003505DD"/>
    <w:rsid w:val="00350620"/>
    <w:rsid w:val="00350918"/>
    <w:rsid w:val="00350B0F"/>
    <w:rsid w:val="00350B43"/>
    <w:rsid w:val="00350BCC"/>
    <w:rsid w:val="00350DAA"/>
    <w:rsid w:val="00350DFA"/>
    <w:rsid w:val="0035151C"/>
    <w:rsid w:val="0035171F"/>
    <w:rsid w:val="003517C5"/>
    <w:rsid w:val="0035197D"/>
    <w:rsid w:val="00351A47"/>
    <w:rsid w:val="00351A5C"/>
    <w:rsid w:val="00351C01"/>
    <w:rsid w:val="00351F52"/>
    <w:rsid w:val="00352342"/>
    <w:rsid w:val="0035262D"/>
    <w:rsid w:val="00352706"/>
    <w:rsid w:val="0035272B"/>
    <w:rsid w:val="003527EE"/>
    <w:rsid w:val="00352EED"/>
    <w:rsid w:val="00352F18"/>
    <w:rsid w:val="00353003"/>
    <w:rsid w:val="00353622"/>
    <w:rsid w:val="00353A29"/>
    <w:rsid w:val="00353A2E"/>
    <w:rsid w:val="00353AFE"/>
    <w:rsid w:val="00353E0B"/>
    <w:rsid w:val="00353EE7"/>
    <w:rsid w:val="00353EEC"/>
    <w:rsid w:val="00353F8A"/>
    <w:rsid w:val="003541DF"/>
    <w:rsid w:val="00354353"/>
    <w:rsid w:val="00354485"/>
    <w:rsid w:val="003545EC"/>
    <w:rsid w:val="003546CD"/>
    <w:rsid w:val="003548E7"/>
    <w:rsid w:val="00354B2C"/>
    <w:rsid w:val="00354B7C"/>
    <w:rsid w:val="00354BA9"/>
    <w:rsid w:val="00354BAD"/>
    <w:rsid w:val="00354CC3"/>
    <w:rsid w:val="00354EB0"/>
    <w:rsid w:val="00354FBE"/>
    <w:rsid w:val="003552F8"/>
    <w:rsid w:val="0035536A"/>
    <w:rsid w:val="00355942"/>
    <w:rsid w:val="00355AAE"/>
    <w:rsid w:val="00355B35"/>
    <w:rsid w:val="00355B36"/>
    <w:rsid w:val="00355B7C"/>
    <w:rsid w:val="00355BA9"/>
    <w:rsid w:val="00355BB1"/>
    <w:rsid w:val="00355F91"/>
    <w:rsid w:val="00356091"/>
    <w:rsid w:val="003561B8"/>
    <w:rsid w:val="0035649D"/>
    <w:rsid w:val="003566AD"/>
    <w:rsid w:val="00356875"/>
    <w:rsid w:val="00356BC4"/>
    <w:rsid w:val="00356BF3"/>
    <w:rsid w:val="00356D8A"/>
    <w:rsid w:val="003573FE"/>
    <w:rsid w:val="00357408"/>
    <w:rsid w:val="003574FD"/>
    <w:rsid w:val="003604F3"/>
    <w:rsid w:val="0036050C"/>
    <w:rsid w:val="00360619"/>
    <w:rsid w:val="0036068F"/>
    <w:rsid w:val="003608D6"/>
    <w:rsid w:val="00360B43"/>
    <w:rsid w:val="00361021"/>
    <w:rsid w:val="0036106E"/>
    <w:rsid w:val="0036123A"/>
    <w:rsid w:val="00361259"/>
    <w:rsid w:val="00361360"/>
    <w:rsid w:val="00361476"/>
    <w:rsid w:val="00361707"/>
    <w:rsid w:val="00361826"/>
    <w:rsid w:val="003618FC"/>
    <w:rsid w:val="0036193C"/>
    <w:rsid w:val="003619A0"/>
    <w:rsid w:val="00361A3E"/>
    <w:rsid w:val="00361E51"/>
    <w:rsid w:val="00361F26"/>
    <w:rsid w:val="00361FD0"/>
    <w:rsid w:val="00361FE6"/>
    <w:rsid w:val="003621C1"/>
    <w:rsid w:val="003621D8"/>
    <w:rsid w:val="003621E9"/>
    <w:rsid w:val="00362258"/>
    <w:rsid w:val="00362361"/>
    <w:rsid w:val="00362448"/>
    <w:rsid w:val="003624A4"/>
    <w:rsid w:val="00362502"/>
    <w:rsid w:val="003625F4"/>
    <w:rsid w:val="0036263A"/>
    <w:rsid w:val="003626CB"/>
    <w:rsid w:val="003627EB"/>
    <w:rsid w:val="00362969"/>
    <w:rsid w:val="00362B18"/>
    <w:rsid w:val="00362D27"/>
    <w:rsid w:val="00362F08"/>
    <w:rsid w:val="00362F23"/>
    <w:rsid w:val="00362F60"/>
    <w:rsid w:val="0036312D"/>
    <w:rsid w:val="00363168"/>
    <w:rsid w:val="0036355E"/>
    <w:rsid w:val="003637DD"/>
    <w:rsid w:val="00363914"/>
    <w:rsid w:val="003639A5"/>
    <w:rsid w:val="00363D47"/>
    <w:rsid w:val="00363D54"/>
    <w:rsid w:val="00363EFA"/>
    <w:rsid w:val="00363F0C"/>
    <w:rsid w:val="003640D2"/>
    <w:rsid w:val="00364172"/>
    <w:rsid w:val="00364393"/>
    <w:rsid w:val="003644E5"/>
    <w:rsid w:val="003648A3"/>
    <w:rsid w:val="00364A1E"/>
    <w:rsid w:val="00364A20"/>
    <w:rsid w:val="00364B2A"/>
    <w:rsid w:val="00364BE4"/>
    <w:rsid w:val="00364BF6"/>
    <w:rsid w:val="00364E19"/>
    <w:rsid w:val="00364E91"/>
    <w:rsid w:val="00364FA3"/>
    <w:rsid w:val="003650C3"/>
    <w:rsid w:val="0036513D"/>
    <w:rsid w:val="003652B6"/>
    <w:rsid w:val="003655A8"/>
    <w:rsid w:val="003657FA"/>
    <w:rsid w:val="00365A55"/>
    <w:rsid w:val="0036601A"/>
    <w:rsid w:val="003660F4"/>
    <w:rsid w:val="0036617C"/>
    <w:rsid w:val="003661B3"/>
    <w:rsid w:val="0036623E"/>
    <w:rsid w:val="003662BD"/>
    <w:rsid w:val="0036649C"/>
    <w:rsid w:val="0036660F"/>
    <w:rsid w:val="0036698B"/>
    <w:rsid w:val="00366AE4"/>
    <w:rsid w:val="00366B86"/>
    <w:rsid w:val="00366C19"/>
    <w:rsid w:val="00366CC7"/>
    <w:rsid w:val="00366D9A"/>
    <w:rsid w:val="00366E53"/>
    <w:rsid w:val="00367227"/>
    <w:rsid w:val="003672AD"/>
    <w:rsid w:val="003672E0"/>
    <w:rsid w:val="00367387"/>
    <w:rsid w:val="003675D7"/>
    <w:rsid w:val="00367A17"/>
    <w:rsid w:val="00367A67"/>
    <w:rsid w:val="00367CE9"/>
    <w:rsid w:val="00367EA3"/>
    <w:rsid w:val="00370131"/>
    <w:rsid w:val="0037019C"/>
    <w:rsid w:val="0037075B"/>
    <w:rsid w:val="0037077F"/>
    <w:rsid w:val="0037082B"/>
    <w:rsid w:val="00370A5F"/>
    <w:rsid w:val="00370B5E"/>
    <w:rsid w:val="00370C6F"/>
    <w:rsid w:val="00370D07"/>
    <w:rsid w:val="00370F31"/>
    <w:rsid w:val="0037146C"/>
    <w:rsid w:val="0037148E"/>
    <w:rsid w:val="00371632"/>
    <w:rsid w:val="00371723"/>
    <w:rsid w:val="00371771"/>
    <w:rsid w:val="00371BA8"/>
    <w:rsid w:val="00371C6B"/>
    <w:rsid w:val="00371C78"/>
    <w:rsid w:val="00371D0C"/>
    <w:rsid w:val="00371E32"/>
    <w:rsid w:val="00371E6C"/>
    <w:rsid w:val="00371F00"/>
    <w:rsid w:val="00371F69"/>
    <w:rsid w:val="00372033"/>
    <w:rsid w:val="0037218A"/>
    <w:rsid w:val="0037233F"/>
    <w:rsid w:val="00372455"/>
    <w:rsid w:val="00372935"/>
    <w:rsid w:val="0037293C"/>
    <w:rsid w:val="00372C9F"/>
    <w:rsid w:val="00372DC7"/>
    <w:rsid w:val="00372E0C"/>
    <w:rsid w:val="00372F19"/>
    <w:rsid w:val="00372F41"/>
    <w:rsid w:val="00372F72"/>
    <w:rsid w:val="00372FEF"/>
    <w:rsid w:val="003731AD"/>
    <w:rsid w:val="0037324A"/>
    <w:rsid w:val="0037326C"/>
    <w:rsid w:val="00373601"/>
    <w:rsid w:val="00373893"/>
    <w:rsid w:val="003738C6"/>
    <w:rsid w:val="00373A0B"/>
    <w:rsid w:val="00373C42"/>
    <w:rsid w:val="00373C5A"/>
    <w:rsid w:val="00373D92"/>
    <w:rsid w:val="00373E4A"/>
    <w:rsid w:val="00373ED4"/>
    <w:rsid w:val="00374361"/>
    <w:rsid w:val="00374465"/>
    <w:rsid w:val="00374468"/>
    <w:rsid w:val="0037461C"/>
    <w:rsid w:val="00374769"/>
    <w:rsid w:val="0037482D"/>
    <w:rsid w:val="00374B59"/>
    <w:rsid w:val="00374B75"/>
    <w:rsid w:val="00374BA0"/>
    <w:rsid w:val="00374C74"/>
    <w:rsid w:val="00374CB4"/>
    <w:rsid w:val="0037500B"/>
    <w:rsid w:val="00375241"/>
    <w:rsid w:val="00375513"/>
    <w:rsid w:val="003755FE"/>
    <w:rsid w:val="00375CB7"/>
    <w:rsid w:val="00375CE5"/>
    <w:rsid w:val="00375E11"/>
    <w:rsid w:val="00376891"/>
    <w:rsid w:val="00376976"/>
    <w:rsid w:val="00376A75"/>
    <w:rsid w:val="00376CED"/>
    <w:rsid w:val="00376D57"/>
    <w:rsid w:val="00377028"/>
    <w:rsid w:val="00377041"/>
    <w:rsid w:val="00377530"/>
    <w:rsid w:val="00377575"/>
    <w:rsid w:val="00377591"/>
    <w:rsid w:val="00377748"/>
    <w:rsid w:val="00377D4B"/>
    <w:rsid w:val="00377E16"/>
    <w:rsid w:val="00377FE2"/>
    <w:rsid w:val="00377FFD"/>
    <w:rsid w:val="00380199"/>
    <w:rsid w:val="0038024E"/>
    <w:rsid w:val="00380319"/>
    <w:rsid w:val="00380765"/>
    <w:rsid w:val="003809CB"/>
    <w:rsid w:val="00381169"/>
    <w:rsid w:val="0038120F"/>
    <w:rsid w:val="00381333"/>
    <w:rsid w:val="00381357"/>
    <w:rsid w:val="00381438"/>
    <w:rsid w:val="003814F8"/>
    <w:rsid w:val="00381669"/>
    <w:rsid w:val="00381A9F"/>
    <w:rsid w:val="00381AF3"/>
    <w:rsid w:val="00381AFE"/>
    <w:rsid w:val="00381BD0"/>
    <w:rsid w:val="00381D2D"/>
    <w:rsid w:val="00382156"/>
    <w:rsid w:val="003821B3"/>
    <w:rsid w:val="00382234"/>
    <w:rsid w:val="00382421"/>
    <w:rsid w:val="003824F9"/>
    <w:rsid w:val="0038275F"/>
    <w:rsid w:val="00382A25"/>
    <w:rsid w:val="00382BFD"/>
    <w:rsid w:val="00382C4D"/>
    <w:rsid w:val="00382CE4"/>
    <w:rsid w:val="00382EC7"/>
    <w:rsid w:val="00382FB6"/>
    <w:rsid w:val="003830C2"/>
    <w:rsid w:val="00383104"/>
    <w:rsid w:val="00383120"/>
    <w:rsid w:val="003835D9"/>
    <w:rsid w:val="00383780"/>
    <w:rsid w:val="0038381F"/>
    <w:rsid w:val="00383E73"/>
    <w:rsid w:val="0038406C"/>
    <w:rsid w:val="003842BF"/>
    <w:rsid w:val="0038451D"/>
    <w:rsid w:val="00384EA3"/>
    <w:rsid w:val="00384EF1"/>
    <w:rsid w:val="0038524E"/>
    <w:rsid w:val="00385357"/>
    <w:rsid w:val="003854B0"/>
    <w:rsid w:val="00385550"/>
    <w:rsid w:val="00385897"/>
    <w:rsid w:val="0038595C"/>
    <w:rsid w:val="00385C17"/>
    <w:rsid w:val="00385D6A"/>
    <w:rsid w:val="00385E60"/>
    <w:rsid w:val="00385F6D"/>
    <w:rsid w:val="00385FCC"/>
    <w:rsid w:val="003861BE"/>
    <w:rsid w:val="00386322"/>
    <w:rsid w:val="0038664A"/>
    <w:rsid w:val="0038670E"/>
    <w:rsid w:val="00386968"/>
    <w:rsid w:val="00386994"/>
    <w:rsid w:val="00386A68"/>
    <w:rsid w:val="00386CAE"/>
    <w:rsid w:val="00386DB3"/>
    <w:rsid w:val="0038702A"/>
    <w:rsid w:val="0038717C"/>
    <w:rsid w:val="00387738"/>
    <w:rsid w:val="00387791"/>
    <w:rsid w:val="003879EA"/>
    <w:rsid w:val="00387D6C"/>
    <w:rsid w:val="00387F33"/>
    <w:rsid w:val="0039003F"/>
    <w:rsid w:val="00390270"/>
    <w:rsid w:val="0039035D"/>
    <w:rsid w:val="00390416"/>
    <w:rsid w:val="00390477"/>
    <w:rsid w:val="00390DD4"/>
    <w:rsid w:val="00390E52"/>
    <w:rsid w:val="00391118"/>
    <w:rsid w:val="003913AB"/>
    <w:rsid w:val="00391550"/>
    <w:rsid w:val="003919A4"/>
    <w:rsid w:val="003924A4"/>
    <w:rsid w:val="003927B7"/>
    <w:rsid w:val="003927BA"/>
    <w:rsid w:val="00392992"/>
    <w:rsid w:val="00392A13"/>
    <w:rsid w:val="00392B0D"/>
    <w:rsid w:val="00392B2E"/>
    <w:rsid w:val="00392BED"/>
    <w:rsid w:val="00392C2F"/>
    <w:rsid w:val="00392DDF"/>
    <w:rsid w:val="00392F1E"/>
    <w:rsid w:val="0039309F"/>
    <w:rsid w:val="0039328F"/>
    <w:rsid w:val="00393373"/>
    <w:rsid w:val="003935AE"/>
    <w:rsid w:val="00393799"/>
    <w:rsid w:val="003937D5"/>
    <w:rsid w:val="00393854"/>
    <w:rsid w:val="00393A60"/>
    <w:rsid w:val="00393AA5"/>
    <w:rsid w:val="00393D8C"/>
    <w:rsid w:val="00393EBD"/>
    <w:rsid w:val="00394053"/>
    <w:rsid w:val="00394251"/>
    <w:rsid w:val="003944D3"/>
    <w:rsid w:val="0039490C"/>
    <w:rsid w:val="00395410"/>
    <w:rsid w:val="003955E8"/>
    <w:rsid w:val="003956BD"/>
    <w:rsid w:val="0039578C"/>
    <w:rsid w:val="00395990"/>
    <w:rsid w:val="003959A8"/>
    <w:rsid w:val="00395AA9"/>
    <w:rsid w:val="00395B1F"/>
    <w:rsid w:val="00395C5F"/>
    <w:rsid w:val="00395D33"/>
    <w:rsid w:val="00395D96"/>
    <w:rsid w:val="00395E78"/>
    <w:rsid w:val="003960FB"/>
    <w:rsid w:val="003964B3"/>
    <w:rsid w:val="003965DA"/>
    <w:rsid w:val="0039671A"/>
    <w:rsid w:val="0039681B"/>
    <w:rsid w:val="00396837"/>
    <w:rsid w:val="00396AA1"/>
    <w:rsid w:val="00396DBB"/>
    <w:rsid w:val="00396F99"/>
    <w:rsid w:val="0039707A"/>
    <w:rsid w:val="003970A2"/>
    <w:rsid w:val="003972F5"/>
    <w:rsid w:val="00397374"/>
    <w:rsid w:val="00397570"/>
    <w:rsid w:val="0039765A"/>
    <w:rsid w:val="00397769"/>
    <w:rsid w:val="00397B57"/>
    <w:rsid w:val="00397CAC"/>
    <w:rsid w:val="00397DA5"/>
    <w:rsid w:val="003A0036"/>
    <w:rsid w:val="003A0268"/>
    <w:rsid w:val="003A029C"/>
    <w:rsid w:val="003A029F"/>
    <w:rsid w:val="003A036B"/>
    <w:rsid w:val="003A04B0"/>
    <w:rsid w:val="003A050A"/>
    <w:rsid w:val="003A069E"/>
    <w:rsid w:val="003A0792"/>
    <w:rsid w:val="003A0D3B"/>
    <w:rsid w:val="003A0ED3"/>
    <w:rsid w:val="003A1251"/>
    <w:rsid w:val="003A1409"/>
    <w:rsid w:val="003A1425"/>
    <w:rsid w:val="003A17A3"/>
    <w:rsid w:val="003A1A7B"/>
    <w:rsid w:val="003A1E1F"/>
    <w:rsid w:val="003A2039"/>
    <w:rsid w:val="003A2397"/>
    <w:rsid w:val="003A23AB"/>
    <w:rsid w:val="003A2525"/>
    <w:rsid w:val="003A25BD"/>
    <w:rsid w:val="003A25C1"/>
    <w:rsid w:val="003A2603"/>
    <w:rsid w:val="003A268A"/>
    <w:rsid w:val="003A2696"/>
    <w:rsid w:val="003A26A8"/>
    <w:rsid w:val="003A290D"/>
    <w:rsid w:val="003A292F"/>
    <w:rsid w:val="003A2B72"/>
    <w:rsid w:val="003A2D3F"/>
    <w:rsid w:val="003A2E26"/>
    <w:rsid w:val="003A3114"/>
    <w:rsid w:val="003A3181"/>
    <w:rsid w:val="003A35C8"/>
    <w:rsid w:val="003A35DD"/>
    <w:rsid w:val="003A36D3"/>
    <w:rsid w:val="003A3BFB"/>
    <w:rsid w:val="003A3D5E"/>
    <w:rsid w:val="003A40A7"/>
    <w:rsid w:val="003A45DB"/>
    <w:rsid w:val="003A4612"/>
    <w:rsid w:val="003A48DC"/>
    <w:rsid w:val="003A49A3"/>
    <w:rsid w:val="003A4BB0"/>
    <w:rsid w:val="003A4BD2"/>
    <w:rsid w:val="003A4D87"/>
    <w:rsid w:val="003A4D96"/>
    <w:rsid w:val="003A4DA0"/>
    <w:rsid w:val="003A4F96"/>
    <w:rsid w:val="003A547E"/>
    <w:rsid w:val="003A5737"/>
    <w:rsid w:val="003A5938"/>
    <w:rsid w:val="003A5AFC"/>
    <w:rsid w:val="003A5BFE"/>
    <w:rsid w:val="003A5C2C"/>
    <w:rsid w:val="003A5DE5"/>
    <w:rsid w:val="003A5E6A"/>
    <w:rsid w:val="003A5EF8"/>
    <w:rsid w:val="003A5F0A"/>
    <w:rsid w:val="003A662F"/>
    <w:rsid w:val="003A6673"/>
    <w:rsid w:val="003A66C8"/>
    <w:rsid w:val="003A68F3"/>
    <w:rsid w:val="003A6B05"/>
    <w:rsid w:val="003A6B47"/>
    <w:rsid w:val="003A6DCD"/>
    <w:rsid w:val="003A6DE8"/>
    <w:rsid w:val="003A6E07"/>
    <w:rsid w:val="003A6E15"/>
    <w:rsid w:val="003A6F70"/>
    <w:rsid w:val="003A728E"/>
    <w:rsid w:val="003A7583"/>
    <w:rsid w:val="003A75CC"/>
    <w:rsid w:val="003A7684"/>
    <w:rsid w:val="003A7AB7"/>
    <w:rsid w:val="003A7F7D"/>
    <w:rsid w:val="003A7FB3"/>
    <w:rsid w:val="003A7FB7"/>
    <w:rsid w:val="003B0153"/>
    <w:rsid w:val="003B0282"/>
    <w:rsid w:val="003B0387"/>
    <w:rsid w:val="003B04D6"/>
    <w:rsid w:val="003B07AF"/>
    <w:rsid w:val="003B0807"/>
    <w:rsid w:val="003B0AD2"/>
    <w:rsid w:val="003B0C40"/>
    <w:rsid w:val="003B0C88"/>
    <w:rsid w:val="003B0D95"/>
    <w:rsid w:val="003B0E0F"/>
    <w:rsid w:val="003B1004"/>
    <w:rsid w:val="003B140A"/>
    <w:rsid w:val="003B1492"/>
    <w:rsid w:val="003B14F6"/>
    <w:rsid w:val="003B17AF"/>
    <w:rsid w:val="003B185F"/>
    <w:rsid w:val="003B1976"/>
    <w:rsid w:val="003B19DF"/>
    <w:rsid w:val="003B19EE"/>
    <w:rsid w:val="003B1AB4"/>
    <w:rsid w:val="003B1E9D"/>
    <w:rsid w:val="003B1ED4"/>
    <w:rsid w:val="003B1F83"/>
    <w:rsid w:val="003B20B8"/>
    <w:rsid w:val="003B211F"/>
    <w:rsid w:val="003B221F"/>
    <w:rsid w:val="003B2B94"/>
    <w:rsid w:val="003B2BE1"/>
    <w:rsid w:val="003B30F6"/>
    <w:rsid w:val="003B3101"/>
    <w:rsid w:val="003B32C5"/>
    <w:rsid w:val="003B367B"/>
    <w:rsid w:val="003B3812"/>
    <w:rsid w:val="003B3A24"/>
    <w:rsid w:val="003B3A88"/>
    <w:rsid w:val="003B3FC5"/>
    <w:rsid w:val="003B3FEF"/>
    <w:rsid w:val="003B4308"/>
    <w:rsid w:val="003B4324"/>
    <w:rsid w:val="003B4420"/>
    <w:rsid w:val="003B4467"/>
    <w:rsid w:val="003B470E"/>
    <w:rsid w:val="003B4861"/>
    <w:rsid w:val="003B48A1"/>
    <w:rsid w:val="003B4987"/>
    <w:rsid w:val="003B4B33"/>
    <w:rsid w:val="003B4B4D"/>
    <w:rsid w:val="003B4DE5"/>
    <w:rsid w:val="003B4E5A"/>
    <w:rsid w:val="003B4E84"/>
    <w:rsid w:val="003B5084"/>
    <w:rsid w:val="003B532C"/>
    <w:rsid w:val="003B5368"/>
    <w:rsid w:val="003B5513"/>
    <w:rsid w:val="003B556A"/>
    <w:rsid w:val="003B5751"/>
    <w:rsid w:val="003B5A4C"/>
    <w:rsid w:val="003B5E5A"/>
    <w:rsid w:val="003B60B5"/>
    <w:rsid w:val="003B6282"/>
    <w:rsid w:val="003B62DC"/>
    <w:rsid w:val="003B67D3"/>
    <w:rsid w:val="003B68E7"/>
    <w:rsid w:val="003B68FC"/>
    <w:rsid w:val="003B6A17"/>
    <w:rsid w:val="003B6AD5"/>
    <w:rsid w:val="003B6EED"/>
    <w:rsid w:val="003B6F3D"/>
    <w:rsid w:val="003B719D"/>
    <w:rsid w:val="003B7541"/>
    <w:rsid w:val="003B7874"/>
    <w:rsid w:val="003B78B5"/>
    <w:rsid w:val="003B7D9C"/>
    <w:rsid w:val="003C0097"/>
    <w:rsid w:val="003C01D1"/>
    <w:rsid w:val="003C033B"/>
    <w:rsid w:val="003C0485"/>
    <w:rsid w:val="003C05E5"/>
    <w:rsid w:val="003C08FC"/>
    <w:rsid w:val="003C09A2"/>
    <w:rsid w:val="003C0D43"/>
    <w:rsid w:val="003C1079"/>
    <w:rsid w:val="003C1220"/>
    <w:rsid w:val="003C1495"/>
    <w:rsid w:val="003C157E"/>
    <w:rsid w:val="003C15F4"/>
    <w:rsid w:val="003C1E06"/>
    <w:rsid w:val="003C1FB5"/>
    <w:rsid w:val="003C2051"/>
    <w:rsid w:val="003C216F"/>
    <w:rsid w:val="003C21E7"/>
    <w:rsid w:val="003C21EB"/>
    <w:rsid w:val="003C22E3"/>
    <w:rsid w:val="003C2707"/>
    <w:rsid w:val="003C2713"/>
    <w:rsid w:val="003C287A"/>
    <w:rsid w:val="003C2B6E"/>
    <w:rsid w:val="003C2E31"/>
    <w:rsid w:val="003C2F32"/>
    <w:rsid w:val="003C314C"/>
    <w:rsid w:val="003C315C"/>
    <w:rsid w:val="003C3171"/>
    <w:rsid w:val="003C3549"/>
    <w:rsid w:val="003C360A"/>
    <w:rsid w:val="003C36E7"/>
    <w:rsid w:val="003C3883"/>
    <w:rsid w:val="003C39DC"/>
    <w:rsid w:val="003C3AB0"/>
    <w:rsid w:val="003C3B6A"/>
    <w:rsid w:val="003C3CF5"/>
    <w:rsid w:val="003C3D9E"/>
    <w:rsid w:val="003C3FE2"/>
    <w:rsid w:val="003C415E"/>
    <w:rsid w:val="003C4290"/>
    <w:rsid w:val="003C443F"/>
    <w:rsid w:val="003C456A"/>
    <w:rsid w:val="003C466F"/>
    <w:rsid w:val="003C4705"/>
    <w:rsid w:val="003C47F0"/>
    <w:rsid w:val="003C4FE0"/>
    <w:rsid w:val="003C513F"/>
    <w:rsid w:val="003C5154"/>
    <w:rsid w:val="003C527D"/>
    <w:rsid w:val="003C53B4"/>
    <w:rsid w:val="003C56AE"/>
    <w:rsid w:val="003C56C5"/>
    <w:rsid w:val="003C580C"/>
    <w:rsid w:val="003C5B6E"/>
    <w:rsid w:val="003C5BC1"/>
    <w:rsid w:val="003C5F92"/>
    <w:rsid w:val="003C6473"/>
    <w:rsid w:val="003C6997"/>
    <w:rsid w:val="003C6AB1"/>
    <w:rsid w:val="003C6AB4"/>
    <w:rsid w:val="003C6B6B"/>
    <w:rsid w:val="003C704A"/>
    <w:rsid w:val="003C70CC"/>
    <w:rsid w:val="003C70EF"/>
    <w:rsid w:val="003C7648"/>
    <w:rsid w:val="003C7658"/>
    <w:rsid w:val="003C7662"/>
    <w:rsid w:val="003C7855"/>
    <w:rsid w:val="003C7B34"/>
    <w:rsid w:val="003C7D9C"/>
    <w:rsid w:val="003C7EEA"/>
    <w:rsid w:val="003C7F16"/>
    <w:rsid w:val="003C7F56"/>
    <w:rsid w:val="003D01C3"/>
    <w:rsid w:val="003D0281"/>
    <w:rsid w:val="003D042A"/>
    <w:rsid w:val="003D04FD"/>
    <w:rsid w:val="003D0537"/>
    <w:rsid w:val="003D053D"/>
    <w:rsid w:val="003D0552"/>
    <w:rsid w:val="003D06BD"/>
    <w:rsid w:val="003D089B"/>
    <w:rsid w:val="003D08E6"/>
    <w:rsid w:val="003D0D13"/>
    <w:rsid w:val="003D0E23"/>
    <w:rsid w:val="003D0F8E"/>
    <w:rsid w:val="003D0FE9"/>
    <w:rsid w:val="003D12D2"/>
    <w:rsid w:val="003D154B"/>
    <w:rsid w:val="003D1753"/>
    <w:rsid w:val="003D1756"/>
    <w:rsid w:val="003D189C"/>
    <w:rsid w:val="003D1B9C"/>
    <w:rsid w:val="003D1BF5"/>
    <w:rsid w:val="003D1DA2"/>
    <w:rsid w:val="003D1EBD"/>
    <w:rsid w:val="003D1F27"/>
    <w:rsid w:val="003D203E"/>
    <w:rsid w:val="003D231F"/>
    <w:rsid w:val="003D2411"/>
    <w:rsid w:val="003D24A6"/>
    <w:rsid w:val="003D251A"/>
    <w:rsid w:val="003D2564"/>
    <w:rsid w:val="003D272B"/>
    <w:rsid w:val="003D2767"/>
    <w:rsid w:val="003D2773"/>
    <w:rsid w:val="003D2D8B"/>
    <w:rsid w:val="003D2F78"/>
    <w:rsid w:val="003D2FA3"/>
    <w:rsid w:val="003D322B"/>
    <w:rsid w:val="003D3262"/>
    <w:rsid w:val="003D32D3"/>
    <w:rsid w:val="003D366C"/>
    <w:rsid w:val="003D3851"/>
    <w:rsid w:val="003D3D82"/>
    <w:rsid w:val="003D3E48"/>
    <w:rsid w:val="003D4161"/>
    <w:rsid w:val="003D490C"/>
    <w:rsid w:val="003D4912"/>
    <w:rsid w:val="003D498C"/>
    <w:rsid w:val="003D4B43"/>
    <w:rsid w:val="003D4B53"/>
    <w:rsid w:val="003D4C6B"/>
    <w:rsid w:val="003D504F"/>
    <w:rsid w:val="003D514C"/>
    <w:rsid w:val="003D519B"/>
    <w:rsid w:val="003D531B"/>
    <w:rsid w:val="003D53C7"/>
    <w:rsid w:val="003D552A"/>
    <w:rsid w:val="003D55C1"/>
    <w:rsid w:val="003D56A1"/>
    <w:rsid w:val="003D57FA"/>
    <w:rsid w:val="003D58D2"/>
    <w:rsid w:val="003D59CB"/>
    <w:rsid w:val="003D5B14"/>
    <w:rsid w:val="003D5BB5"/>
    <w:rsid w:val="003D5C2A"/>
    <w:rsid w:val="003D5C6B"/>
    <w:rsid w:val="003D5CED"/>
    <w:rsid w:val="003D5D95"/>
    <w:rsid w:val="003D5EE6"/>
    <w:rsid w:val="003D5F27"/>
    <w:rsid w:val="003D5FE8"/>
    <w:rsid w:val="003D625E"/>
    <w:rsid w:val="003D639D"/>
    <w:rsid w:val="003D6560"/>
    <w:rsid w:val="003D65FB"/>
    <w:rsid w:val="003D69EC"/>
    <w:rsid w:val="003D6D1C"/>
    <w:rsid w:val="003D6EA0"/>
    <w:rsid w:val="003D70CA"/>
    <w:rsid w:val="003D765D"/>
    <w:rsid w:val="003D7705"/>
    <w:rsid w:val="003D798B"/>
    <w:rsid w:val="003D79ED"/>
    <w:rsid w:val="003D7A05"/>
    <w:rsid w:val="003D7B09"/>
    <w:rsid w:val="003D7B0F"/>
    <w:rsid w:val="003D7C59"/>
    <w:rsid w:val="003E0022"/>
    <w:rsid w:val="003E03F0"/>
    <w:rsid w:val="003E0646"/>
    <w:rsid w:val="003E0653"/>
    <w:rsid w:val="003E092F"/>
    <w:rsid w:val="003E099A"/>
    <w:rsid w:val="003E0A1F"/>
    <w:rsid w:val="003E0BD0"/>
    <w:rsid w:val="003E0CC8"/>
    <w:rsid w:val="003E0EED"/>
    <w:rsid w:val="003E0F80"/>
    <w:rsid w:val="003E1081"/>
    <w:rsid w:val="003E1127"/>
    <w:rsid w:val="003E1173"/>
    <w:rsid w:val="003E1281"/>
    <w:rsid w:val="003E12B5"/>
    <w:rsid w:val="003E1367"/>
    <w:rsid w:val="003E150E"/>
    <w:rsid w:val="003E177B"/>
    <w:rsid w:val="003E178F"/>
    <w:rsid w:val="003E1905"/>
    <w:rsid w:val="003E1C51"/>
    <w:rsid w:val="003E1D3A"/>
    <w:rsid w:val="003E1D97"/>
    <w:rsid w:val="003E1E20"/>
    <w:rsid w:val="003E217D"/>
    <w:rsid w:val="003E21DA"/>
    <w:rsid w:val="003E234D"/>
    <w:rsid w:val="003E2448"/>
    <w:rsid w:val="003E2580"/>
    <w:rsid w:val="003E2667"/>
    <w:rsid w:val="003E2747"/>
    <w:rsid w:val="003E2890"/>
    <w:rsid w:val="003E2AE8"/>
    <w:rsid w:val="003E2E0F"/>
    <w:rsid w:val="003E2E2D"/>
    <w:rsid w:val="003E3030"/>
    <w:rsid w:val="003E3577"/>
    <w:rsid w:val="003E3725"/>
    <w:rsid w:val="003E39B2"/>
    <w:rsid w:val="003E3BF0"/>
    <w:rsid w:val="003E3BF7"/>
    <w:rsid w:val="003E3D44"/>
    <w:rsid w:val="003E3DFD"/>
    <w:rsid w:val="003E3EEC"/>
    <w:rsid w:val="003E3FE2"/>
    <w:rsid w:val="003E40D3"/>
    <w:rsid w:val="003E41BB"/>
    <w:rsid w:val="003E41E0"/>
    <w:rsid w:val="003E41E3"/>
    <w:rsid w:val="003E42BF"/>
    <w:rsid w:val="003E42D4"/>
    <w:rsid w:val="003E4317"/>
    <w:rsid w:val="003E4341"/>
    <w:rsid w:val="003E435B"/>
    <w:rsid w:val="003E43DB"/>
    <w:rsid w:val="003E4524"/>
    <w:rsid w:val="003E456C"/>
    <w:rsid w:val="003E4967"/>
    <w:rsid w:val="003E4A18"/>
    <w:rsid w:val="003E4C90"/>
    <w:rsid w:val="003E4CBB"/>
    <w:rsid w:val="003E4DB4"/>
    <w:rsid w:val="003E4DC5"/>
    <w:rsid w:val="003E505B"/>
    <w:rsid w:val="003E50B3"/>
    <w:rsid w:val="003E5230"/>
    <w:rsid w:val="003E53C1"/>
    <w:rsid w:val="003E540E"/>
    <w:rsid w:val="003E55EF"/>
    <w:rsid w:val="003E594E"/>
    <w:rsid w:val="003E59B3"/>
    <w:rsid w:val="003E5CE2"/>
    <w:rsid w:val="003E5D61"/>
    <w:rsid w:val="003E5E02"/>
    <w:rsid w:val="003E5E75"/>
    <w:rsid w:val="003E612E"/>
    <w:rsid w:val="003E6153"/>
    <w:rsid w:val="003E615F"/>
    <w:rsid w:val="003E6318"/>
    <w:rsid w:val="003E63AA"/>
    <w:rsid w:val="003E63B7"/>
    <w:rsid w:val="003E646C"/>
    <w:rsid w:val="003E66B6"/>
    <w:rsid w:val="003E66D7"/>
    <w:rsid w:val="003E6BC1"/>
    <w:rsid w:val="003E6BC6"/>
    <w:rsid w:val="003E6F37"/>
    <w:rsid w:val="003E6F6D"/>
    <w:rsid w:val="003E730D"/>
    <w:rsid w:val="003E7389"/>
    <w:rsid w:val="003E7630"/>
    <w:rsid w:val="003E778F"/>
    <w:rsid w:val="003E79B0"/>
    <w:rsid w:val="003E7A7A"/>
    <w:rsid w:val="003E7F79"/>
    <w:rsid w:val="003F000F"/>
    <w:rsid w:val="003F0141"/>
    <w:rsid w:val="003F0261"/>
    <w:rsid w:val="003F02F1"/>
    <w:rsid w:val="003F03F8"/>
    <w:rsid w:val="003F05B5"/>
    <w:rsid w:val="003F06EA"/>
    <w:rsid w:val="003F0707"/>
    <w:rsid w:val="003F073E"/>
    <w:rsid w:val="003F07A2"/>
    <w:rsid w:val="003F089F"/>
    <w:rsid w:val="003F0BE8"/>
    <w:rsid w:val="003F0C48"/>
    <w:rsid w:val="003F0D00"/>
    <w:rsid w:val="003F0D35"/>
    <w:rsid w:val="003F0FE3"/>
    <w:rsid w:val="003F1086"/>
    <w:rsid w:val="003F114B"/>
    <w:rsid w:val="003F133C"/>
    <w:rsid w:val="003F151B"/>
    <w:rsid w:val="003F1834"/>
    <w:rsid w:val="003F1971"/>
    <w:rsid w:val="003F1A5C"/>
    <w:rsid w:val="003F1AA9"/>
    <w:rsid w:val="003F1B96"/>
    <w:rsid w:val="003F1BD4"/>
    <w:rsid w:val="003F1FCB"/>
    <w:rsid w:val="003F2052"/>
    <w:rsid w:val="003F24BF"/>
    <w:rsid w:val="003F24E5"/>
    <w:rsid w:val="003F258E"/>
    <w:rsid w:val="003F2728"/>
    <w:rsid w:val="003F286A"/>
    <w:rsid w:val="003F2A28"/>
    <w:rsid w:val="003F2AE0"/>
    <w:rsid w:val="003F2BDB"/>
    <w:rsid w:val="003F2E24"/>
    <w:rsid w:val="003F2E35"/>
    <w:rsid w:val="003F2EC3"/>
    <w:rsid w:val="003F2FA4"/>
    <w:rsid w:val="003F326B"/>
    <w:rsid w:val="003F3738"/>
    <w:rsid w:val="003F3762"/>
    <w:rsid w:val="003F37AB"/>
    <w:rsid w:val="003F3983"/>
    <w:rsid w:val="003F3B0A"/>
    <w:rsid w:val="003F3DAC"/>
    <w:rsid w:val="003F3E1F"/>
    <w:rsid w:val="003F4118"/>
    <w:rsid w:val="003F42F4"/>
    <w:rsid w:val="003F4C6F"/>
    <w:rsid w:val="003F4C79"/>
    <w:rsid w:val="003F4CB7"/>
    <w:rsid w:val="003F4DB9"/>
    <w:rsid w:val="003F4F9D"/>
    <w:rsid w:val="003F53A8"/>
    <w:rsid w:val="003F53FE"/>
    <w:rsid w:val="003F549C"/>
    <w:rsid w:val="003F57FC"/>
    <w:rsid w:val="003F5940"/>
    <w:rsid w:val="003F5CFA"/>
    <w:rsid w:val="003F5DB6"/>
    <w:rsid w:val="003F6159"/>
    <w:rsid w:val="003F61BB"/>
    <w:rsid w:val="003F648E"/>
    <w:rsid w:val="003F681B"/>
    <w:rsid w:val="003F6B26"/>
    <w:rsid w:val="003F6E00"/>
    <w:rsid w:val="003F6E7B"/>
    <w:rsid w:val="003F7087"/>
    <w:rsid w:val="003F71EA"/>
    <w:rsid w:val="003F72C2"/>
    <w:rsid w:val="003F72C9"/>
    <w:rsid w:val="003F72F5"/>
    <w:rsid w:val="003F75A4"/>
    <w:rsid w:val="003F761C"/>
    <w:rsid w:val="003F785A"/>
    <w:rsid w:val="003F785F"/>
    <w:rsid w:val="003F7B87"/>
    <w:rsid w:val="003F7C5B"/>
    <w:rsid w:val="003F7E82"/>
    <w:rsid w:val="003F7EB8"/>
    <w:rsid w:val="00400137"/>
    <w:rsid w:val="004001A9"/>
    <w:rsid w:val="004002FE"/>
    <w:rsid w:val="0040035C"/>
    <w:rsid w:val="0040049F"/>
    <w:rsid w:val="004004A6"/>
    <w:rsid w:val="004004F4"/>
    <w:rsid w:val="00400564"/>
    <w:rsid w:val="00400575"/>
    <w:rsid w:val="0040079C"/>
    <w:rsid w:val="004007DD"/>
    <w:rsid w:val="00400859"/>
    <w:rsid w:val="00400893"/>
    <w:rsid w:val="004008B9"/>
    <w:rsid w:val="00400934"/>
    <w:rsid w:val="00400AE5"/>
    <w:rsid w:val="00400BFD"/>
    <w:rsid w:val="00400E1C"/>
    <w:rsid w:val="00400EFB"/>
    <w:rsid w:val="00401001"/>
    <w:rsid w:val="0040105D"/>
    <w:rsid w:val="004012CC"/>
    <w:rsid w:val="00401388"/>
    <w:rsid w:val="0040180E"/>
    <w:rsid w:val="00401843"/>
    <w:rsid w:val="00401BBE"/>
    <w:rsid w:val="00401CF2"/>
    <w:rsid w:val="00401D22"/>
    <w:rsid w:val="00401D3B"/>
    <w:rsid w:val="00402008"/>
    <w:rsid w:val="00402068"/>
    <w:rsid w:val="00402089"/>
    <w:rsid w:val="00402171"/>
    <w:rsid w:val="00402302"/>
    <w:rsid w:val="00402531"/>
    <w:rsid w:val="004025F9"/>
    <w:rsid w:val="00402783"/>
    <w:rsid w:val="004027CF"/>
    <w:rsid w:val="0040286A"/>
    <w:rsid w:val="00403085"/>
    <w:rsid w:val="00403175"/>
    <w:rsid w:val="0040328F"/>
    <w:rsid w:val="0040332B"/>
    <w:rsid w:val="00403331"/>
    <w:rsid w:val="00403539"/>
    <w:rsid w:val="0040370E"/>
    <w:rsid w:val="00403827"/>
    <w:rsid w:val="00403958"/>
    <w:rsid w:val="00403964"/>
    <w:rsid w:val="00403B38"/>
    <w:rsid w:val="00403D4E"/>
    <w:rsid w:val="004042E3"/>
    <w:rsid w:val="00404351"/>
    <w:rsid w:val="00404627"/>
    <w:rsid w:val="004046E3"/>
    <w:rsid w:val="00404904"/>
    <w:rsid w:val="00404BBC"/>
    <w:rsid w:val="00404CEC"/>
    <w:rsid w:val="00404D2B"/>
    <w:rsid w:val="00404DE0"/>
    <w:rsid w:val="00405020"/>
    <w:rsid w:val="0040539C"/>
    <w:rsid w:val="00405422"/>
    <w:rsid w:val="004054EA"/>
    <w:rsid w:val="0040570B"/>
    <w:rsid w:val="00405807"/>
    <w:rsid w:val="00405A63"/>
    <w:rsid w:val="00405B2A"/>
    <w:rsid w:val="00405DEE"/>
    <w:rsid w:val="00405FC4"/>
    <w:rsid w:val="00406037"/>
    <w:rsid w:val="00406073"/>
    <w:rsid w:val="004061D3"/>
    <w:rsid w:val="00406288"/>
    <w:rsid w:val="004062C6"/>
    <w:rsid w:val="004062D2"/>
    <w:rsid w:val="004063FB"/>
    <w:rsid w:val="00406C85"/>
    <w:rsid w:val="00406E6B"/>
    <w:rsid w:val="00406EC2"/>
    <w:rsid w:val="004072CC"/>
    <w:rsid w:val="004073EB"/>
    <w:rsid w:val="00407606"/>
    <w:rsid w:val="004079BF"/>
    <w:rsid w:val="004079F3"/>
    <w:rsid w:val="00407B17"/>
    <w:rsid w:val="00407B2E"/>
    <w:rsid w:val="00407B4C"/>
    <w:rsid w:val="00407BD6"/>
    <w:rsid w:val="00407E0F"/>
    <w:rsid w:val="00407EDD"/>
    <w:rsid w:val="004101B6"/>
    <w:rsid w:val="004103B9"/>
    <w:rsid w:val="0041045D"/>
    <w:rsid w:val="00410486"/>
    <w:rsid w:val="0041052C"/>
    <w:rsid w:val="004105EE"/>
    <w:rsid w:val="00410606"/>
    <w:rsid w:val="0041083A"/>
    <w:rsid w:val="00410B35"/>
    <w:rsid w:val="00410BB6"/>
    <w:rsid w:val="00410C0C"/>
    <w:rsid w:val="00410C34"/>
    <w:rsid w:val="00410C88"/>
    <w:rsid w:val="00410D54"/>
    <w:rsid w:val="00411215"/>
    <w:rsid w:val="004113B1"/>
    <w:rsid w:val="00411557"/>
    <w:rsid w:val="00411739"/>
    <w:rsid w:val="00411765"/>
    <w:rsid w:val="00411AB9"/>
    <w:rsid w:val="00411BEB"/>
    <w:rsid w:val="00411CB4"/>
    <w:rsid w:val="0041216D"/>
    <w:rsid w:val="0041227F"/>
    <w:rsid w:val="00412601"/>
    <w:rsid w:val="00412630"/>
    <w:rsid w:val="004127F0"/>
    <w:rsid w:val="00412C4D"/>
    <w:rsid w:val="00412EB5"/>
    <w:rsid w:val="004130A9"/>
    <w:rsid w:val="0041319C"/>
    <w:rsid w:val="004133B5"/>
    <w:rsid w:val="004136C9"/>
    <w:rsid w:val="0041375A"/>
    <w:rsid w:val="004137C8"/>
    <w:rsid w:val="004137FB"/>
    <w:rsid w:val="00413A3F"/>
    <w:rsid w:val="00413C46"/>
    <w:rsid w:val="00413CE0"/>
    <w:rsid w:val="004140D6"/>
    <w:rsid w:val="00414106"/>
    <w:rsid w:val="0041419A"/>
    <w:rsid w:val="0041441B"/>
    <w:rsid w:val="0041458A"/>
    <w:rsid w:val="00414C43"/>
    <w:rsid w:val="00414FAD"/>
    <w:rsid w:val="0041529D"/>
    <w:rsid w:val="004153DA"/>
    <w:rsid w:val="00415675"/>
    <w:rsid w:val="004158BC"/>
    <w:rsid w:val="00415A3F"/>
    <w:rsid w:val="00415A92"/>
    <w:rsid w:val="00415CC4"/>
    <w:rsid w:val="00415D3F"/>
    <w:rsid w:val="00415DBB"/>
    <w:rsid w:val="00415E6B"/>
    <w:rsid w:val="00415EC3"/>
    <w:rsid w:val="004160EE"/>
    <w:rsid w:val="004165D6"/>
    <w:rsid w:val="004165FE"/>
    <w:rsid w:val="00416992"/>
    <w:rsid w:val="00416A1D"/>
    <w:rsid w:val="00416A60"/>
    <w:rsid w:val="00416BAE"/>
    <w:rsid w:val="00416C10"/>
    <w:rsid w:val="00416E50"/>
    <w:rsid w:val="00416FF3"/>
    <w:rsid w:val="0041733A"/>
    <w:rsid w:val="00417724"/>
    <w:rsid w:val="0041778D"/>
    <w:rsid w:val="0041784E"/>
    <w:rsid w:val="00417868"/>
    <w:rsid w:val="004178AE"/>
    <w:rsid w:val="00417AA4"/>
    <w:rsid w:val="00417F06"/>
    <w:rsid w:val="004201B6"/>
    <w:rsid w:val="00420239"/>
    <w:rsid w:val="004206BB"/>
    <w:rsid w:val="004207A2"/>
    <w:rsid w:val="0042099A"/>
    <w:rsid w:val="00420C2B"/>
    <w:rsid w:val="00420C9D"/>
    <w:rsid w:val="00420E76"/>
    <w:rsid w:val="00420F37"/>
    <w:rsid w:val="004211EE"/>
    <w:rsid w:val="00421264"/>
    <w:rsid w:val="0042164B"/>
    <w:rsid w:val="004217BB"/>
    <w:rsid w:val="004219D4"/>
    <w:rsid w:val="00421BC3"/>
    <w:rsid w:val="00421D7C"/>
    <w:rsid w:val="00421F45"/>
    <w:rsid w:val="00421F64"/>
    <w:rsid w:val="004223AE"/>
    <w:rsid w:val="004227E5"/>
    <w:rsid w:val="0042280D"/>
    <w:rsid w:val="00422C20"/>
    <w:rsid w:val="00423151"/>
    <w:rsid w:val="004231E7"/>
    <w:rsid w:val="00423373"/>
    <w:rsid w:val="0042349C"/>
    <w:rsid w:val="0042356C"/>
    <w:rsid w:val="004238DB"/>
    <w:rsid w:val="00423ADF"/>
    <w:rsid w:val="00423C11"/>
    <w:rsid w:val="00423C74"/>
    <w:rsid w:val="00423F2D"/>
    <w:rsid w:val="004240A2"/>
    <w:rsid w:val="00424191"/>
    <w:rsid w:val="004243AB"/>
    <w:rsid w:val="0042453D"/>
    <w:rsid w:val="004245F6"/>
    <w:rsid w:val="004246E8"/>
    <w:rsid w:val="0042486C"/>
    <w:rsid w:val="00424C32"/>
    <w:rsid w:val="00424C5B"/>
    <w:rsid w:val="00424CB1"/>
    <w:rsid w:val="00424CC0"/>
    <w:rsid w:val="00424DC8"/>
    <w:rsid w:val="00424DCD"/>
    <w:rsid w:val="00424DD5"/>
    <w:rsid w:val="00424E21"/>
    <w:rsid w:val="00424EAA"/>
    <w:rsid w:val="004252D3"/>
    <w:rsid w:val="004252DE"/>
    <w:rsid w:val="0042532A"/>
    <w:rsid w:val="004253B6"/>
    <w:rsid w:val="0042552C"/>
    <w:rsid w:val="00425598"/>
    <w:rsid w:val="00425751"/>
    <w:rsid w:val="004257A4"/>
    <w:rsid w:val="00425979"/>
    <w:rsid w:val="0042599D"/>
    <w:rsid w:val="00425A7E"/>
    <w:rsid w:val="00425C26"/>
    <w:rsid w:val="00426012"/>
    <w:rsid w:val="00426284"/>
    <w:rsid w:val="00426343"/>
    <w:rsid w:val="00426413"/>
    <w:rsid w:val="00426690"/>
    <w:rsid w:val="00426893"/>
    <w:rsid w:val="00426B6E"/>
    <w:rsid w:val="00426F65"/>
    <w:rsid w:val="00426F99"/>
    <w:rsid w:val="00427197"/>
    <w:rsid w:val="004272D1"/>
    <w:rsid w:val="00427354"/>
    <w:rsid w:val="00427514"/>
    <w:rsid w:val="00427862"/>
    <w:rsid w:val="0042796B"/>
    <w:rsid w:val="004279A0"/>
    <w:rsid w:val="00427C94"/>
    <w:rsid w:val="00427CB5"/>
    <w:rsid w:val="00427D10"/>
    <w:rsid w:val="00427DFB"/>
    <w:rsid w:val="0043032A"/>
    <w:rsid w:val="00430572"/>
    <w:rsid w:val="00430C97"/>
    <w:rsid w:val="00430FED"/>
    <w:rsid w:val="004311AE"/>
    <w:rsid w:val="0043139A"/>
    <w:rsid w:val="004318C6"/>
    <w:rsid w:val="0043197A"/>
    <w:rsid w:val="0043213A"/>
    <w:rsid w:val="00432318"/>
    <w:rsid w:val="004325CD"/>
    <w:rsid w:val="00432788"/>
    <w:rsid w:val="00432936"/>
    <w:rsid w:val="00432B10"/>
    <w:rsid w:val="00432C2F"/>
    <w:rsid w:val="00432D78"/>
    <w:rsid w:val="00432E3C"/>
    <w:rsid w:val="00432F08"/>
    <w:rsid w:val="00432F54"/>
    <w:rsid w:val="0043325D"/>
    <w:rsid w:val="0043330C"/>
    <w:rsid w:val="00433471"/>
    <w:rsid w:val="0043350A"/>
    <w:rsid w:val="0043351F"/>
    <w:rsid w:val="00433648"/>
    <w:rsid w:val="004337DA"/>
    <w:rsid w:val="004337F3"/>
    <w:rsid w:val="00433875"/>
    <w:rsid w:val="004339DB"/>
    <w:rsid w:val="00433AB8"/>
    <w:rsid w:val="00433B24"/>
    <w:rsid w:val="00433C3C"/>
    <w:rsid w:val="00433E75"/>
    <w:rsid w:val="00433EB8"/>
    <w:rsid w:val="004340E0"/>
    <w:rsid w:val="00434123"/>
    <w:rsid w:val="00434192"/>
    <w:rsid w:val="00434528"/>
    <w:rsid w:val="00434576"/>
    <w:rsid w:val="0043471F"/>
    <w:rsid w:val="0043482E"/>
    <w:rsid w:val="004349C6"/>
    <w:rsid w:val="004349F8"/>
    <w:rsid w:val="00434A57"/>
    <w:rsid w:val="00434B94"/>
    <w:rsid w:val="00434C57"/>
    <w:rsid w:val="00434D1A"/>
    <w:rsid w:val="00434DA7"/>
    <w:rsid w:val="00434E41"/>
    <w:rsid w:val="00435031"/>
    <w:rsid w:val="0043504C"/>
    <w:rsid w:val="00435284"/>
    <w:rsid w:val="0043559D"/>
    <w:rsid w:val="0043568B"/>
    <w:rsid w:val="00435698"/>
    <w:rsid w:val="004357C7"/>
    <w:rsid w:val="0043598A"/>
    <w:rsid w:val="00435A1F"/>
    <w:rsid w:val="00435AAD"/>
    <w:rsid w:val="00435BE5"/>
    <w:rsid w:val="00435CFA"/>
    <w:rsid w:val="00435EED"/>
    <w:rsid w:val="00435FD3"/>
    <w:rsid w:val="00436177"/>
    <w:rsid w:val="0043622C"/>
    <w:rsid w:val="00436578"/>
    <w:rsid w:val="00436698"/>
    <w:rsid w:val="004366D4"/>
    <w:rsid w:val="0043690A"/>
    <w:rsid w:val="00436AE0"/>
    <w:rsid w:val="00436C02"/>
    <w:rsid w:val="00436CE5"/>
    <w:rsid w:val="00436D85"/>
    <w:rsid w:val="00436D8F"/>
    <w:rsid w:val="00436E81"/>
    <w:rsid w:val="00437068"/>
    <w:rsid w:val="0043735C"/>
    <w:rsid w:val="0043746A"/>
    <w:rsid w:val="0043770F"/>
    <w:rsid w:val="00437C84"/>
    <w:rsid w:val="00437E03"/>
    <w:rsid w:val="00437E90"/>
    <w:rsid w:val="00437E92"/>
    <w:rsid w:val="0044008D"/>
    <w:rsid w:val="00440485"/>
    <w:rsid w:val="0044052C"/>
    <w:rsid w:val="0044055D"/>
    <w:rsid w:val="004406E5"/>
    <w:rsid w:val="004407C4"/>
    <w:rsid w:val="004408DA"/>
    <w:rsid w:val="00440A5B"/>
    <w:rsid w:val="00440B01"/>
    <w:rsid w:val="004411A9"/>
    <w:rsid w:val="00441370"/>
    <w:rsid w:val="00441416"/>
    <w:rsid w:val="0044161C"/>
    <w:rsid w:val="004418E2"/>
    <w:rsid w:val="00441A10"/>
    <w:rsid w:val="00441B5A"/>
    <w:rsid w:val="00441C50"/>
    <w:rsid w:val="00441D15"/>
    <w:rsid w:val="00441F28"/>
    <w:rsid w:val="0044211D"/>
    <w:rsid w:val="00442122"/>
    <w:rsid w:val="004421E3"/>
    <w:rsid w:val="0044237C"/>
    <w:rsid w:val="0044256C"/>
    <w:rsid w:val="004426D8"/>
    <w:rsid w:val="00442819"/>
    <w:rsid w:val="004429F9"/>
    <w:rsid w:val="004432E8"/>
    <w:rsid w:val="004433C8"/>
    <w:rsid w:val="00443581"/>
    <w:rsid w:val="004436C1"/>
    <w:rsid w:val="004438E4"/>
    <w:rsid w:val="00443927"/>
    <w:rsid w:val="0044396E"/>
    <w:rsid w:val="00443A4A"/>
    <w:rsid w:val="00443B41"/>
    <w:rsid w:val="0044464C"/>
    <w:rsid w:val="0044474A"/>
    <w:rsid w:val="00444A5C"/>
    <w:rsid w:val="00444BC0"/>
    <w:rsid w:val="00444C29"/>
    <w:rsid w:val="00444C9F"/>
    <w:rsid w:val="00444EDD"/>
    <w:rsid w:val="00444F98"/>
    <w:rsid w:val="00445022"/>
    <w:rsid w:val="00445083"/>
    <w:rsid w:val="00445149"/>
    <w:rsid w:val="0044516B"/>
    <w:rsid w:val="00445206"/>
    <w:rsid w:val="00445385"/>
    <w:rsid w:val="0044554E"/>
    <w:rsid w:val="00445849"/>
    <w:rsid w:val="00445B67"/>
    <w:rsid w:val="00445B7D"/>
    <w:rsid w:val="00445C3D"/>
    <w:rsid w:val="00445CB0"/>
    <w:rsid w:val="00445F83"/>
    <w:rsid w:val="0044642C"/>
    <w:rsid w:val="004469FB"/>
    <w:rsid w:val="00446B0B"/>
    <w:rsid w:val="00446B24"/>
    <w:rsid w:val="00446EB3"/>
    <w:rsid w:val="00446F05"/>
    <w:rsid w:val="0044711B"/>
    <w:rsid w:val="00447247"/>
    <w:rsid w:val="004473FB"/>
    <w:rsid w:val="004474A1"/>
    <w:rsid w:val="004477FD"/>
    <w:rsid w:val="004478F1"/>
    <w:rsid w:val="00447C8B"/>
    <w:rsid w:val="00447D1E"/>
    <w:rsid w:val="00447D2E"/>
    <w:rsid w:val="00447D3B"/>
    <w:rsid w:val="00447DB1"/>
    <w:rsid w:val="00447E09"/>
    <w:rsid w:val="00447EFD"/>
    <w:rsid w:val="0045004E"/>
    <w:rsid w:val="004500A0"/>
    <w:rsid w:val="004500F1"/>
    <w:rsid w:val="00450202"/>
    <w:rsid w:val="004503D5"/>
    <w:rsid w:val="004504BA"/>
    <w:rsid w:val="0045058D"/>
    <w:rsid w:val="00450798"/>
    <w:rsid w:val="004507FC"/>
    <w:rsid w:val="0045099B"/>
    <w:rsid w:val="004509B5"/>
    <w:rsid w:val="00450B51"/>
    <w:rsid w:val="00450BC3"/>
    <w:rsid w:val="00450CC1"/>
    <w:rsid w:val="00450CEA"/>
    <w:rsid w:val="004510C5"/>
    <w:rsid w:val="0045176F"/>
    <w:rsid w:val="0045195A"/>
    <w:rsid w:val="00451A47"/>
    <w:rsid w:val="00451AF8"/>
    <w:rsid w:val="00451B60"/>
    <w:rsid w:val="00451BB9"/>
    <w:rsid w:val="00451EAA"/>
    <w:rsid w:val="00451ED7"/>
    <w:rsid w:val="0045225F"/>
    <w:rsid w:val="00452503"/>
    <w:rsid w:val="00452738"/>
    <w:rsid w:val="00452744"/>
    <w:rsid w:val="00452792"/>
    <w:rsid w:val="0045283C"/>
    <w:rsid w:val="00452938"/>
    <w:rsid w:val="0045297E"/>
    <w:rsid w:val="00452A44"/>
    <w:rsid w:val="00452B11"/>
    <w:rsid w:val="00452C9D"/>
    <w:rsid w:val="00452CD9"/>
    <w:rsid w:val="00452DF1"/>
    <w:rsid w:val="00452E3C"/>
    <w:rsid w:val="00452EA8"/>
    <w:rsid w:val="00452EBC"/>
    <w:rsid w:val="00452F31"/>
    <w:rsid w:val="004532FE"/>
    <w:rsid w:val="00453353"/>
    <w:rsid w:val="004533A7"/>
    <w:rsid w:val="00453B55"/>
    <w:rsid w:val="00453CE5"/>
    <w:rsid w:val="00453D08"/>
    <w:rsid w:val="00454095"/>
    <w:rsid w:val="0045423D"/>
    <w:rsid w:val="0045433A"/>
    <w:rsid w:val="00454559"/>
    <w:rsid w:val="00454835"/>
    <w:rsid w:val="00454BA5"/>
    <w:rsid w:val="00454C27"/>
    <w:rsid w:val="004550C1"/>
    <w:rsid w:val="00455202"/>
    <w:rsid w:val="004553EC"/>
    <w:rsid w:val="00455594"/>
    <w:rsid w:val="00455880"/>
    <w:rsid w:val="0045596C"/>
    <w:rsid w:val="0045605A"/>
    <w:rsid w:val="0045627E"/>
    <w:rsid w:val="00456280"/>
    <w:rsid w:val="0045650A"/>
    <w:rsid w:val="00456771"/>
    <w:rsid w:val="00456893"/>
    <w:rsid w:val="004568E4"/>
    <w:rsid w:val="004569AA"/>
    <w:rsid w:val="00456B48"/>
    <w:rsid w:val="00456F05"/>
    <w:rsid w:val="00457080"/>
    <w:rsid w:val="00457391"/>
    <w:rsid w:val="004575F4"/>
    <w:rsid w:val="004577A4"/>
    <w:rsid w:val="004579DE"/>
    <w:rsid w:val="00457A45"/>
    <w:rsid w:val="00457A5E"/>
    <w:rsid w:val="00457C16"/>
    <w:rsid w:val="00457C95"/>
    <w:rsid w:val="00460189"/>
    <w:rsid w:val="004601B2"/>
    <w:rsid w:val="004602E0"/>
    <w:rsid w:val="00460799"/>
    <w:rsid w:val="004607F2"/>
    <w:rsid w:val="00460865"/>
    <w:rsid w:val="0046098A"/>
    <w:rsid w:val="00460BFC"/>
    <w:rsid w:val="00460CBA"/>
    <w:rsid w:val="00460DC5"/>
    <w:rsid w:val="00460DE7"/>
    <w:rsid w:val="00460E96"/>
    <w:rsid w:val="00460F21"/>
    <w:rsid w:val="00460FD2"/>
    <w:rsid w:val="00460FE8"/>
    <w:rsid w:val="0046105C"/>
    <w:rsid w:val="0046110E"/>
    <w:rsid w:val="004613B2"/>
    <w:rsid w:val="00461437"/>
    <w:rsid w:val="0046145B"/>
    <w:rsid w:val="0046147C"/>
    <w:rsid w:val="00461506"/>
    <w:rsid w:val="0046174F"/>
    <w:rsid w:val="004617CC"/>
    <w:rsid w:val="004617D4"/>
    <w:rsid w:val="004617FC"/>
    <w:rsid w:val="00461AD6"/>
    <w:rsid w:val="00461BA6"/>
    <w:rsid w:val="00461C26"/>
    <w:rsid w:val="00461CA9"/>
    <w:rsid w:val="00461E28"/>
    <w:rsid w:val="00462510"/>
    <w:rsid w:val="0046276C"/>
    <w:rsid w:val="0046282B"/>
    <w:rsid w:val="00462925"/>
    <w:rsid w:val="00462B1D"/>
    <w:rsid w:val="00462D68"/>
    <w:rsid w:val="00462FE5"/>
    <w:rsid w:val="00463535"/>
    <w:rsid w:val="004635B0"/>
    <w:rsid w:val="00463627"/>
    <w:rsid w:val="00463714"/>
    <w:rsid w:val="00463928"/>
    <w:rsid w:val="00463FA0"/>
    <w:rsid w:val="00464060"/>
    <w:rsid w:val="00464075"/>
    <w:rsid w:val="004640F7"/>
    <w:rsid w:val="0046421A"/>
    <w:rsid w:val="004647C5"/>
    <w:rsid w:val="004648A7"/>
    <w:rsid w:val="004648CE"/>
    <w:rsid w:val="00464DFF"/>
    <w:rsid w:val="00464E0A"/>
    <w:rsid w:val="00464ED3"/>
    <w:rsid w:val="00465000"/>
    <w:rsid w:val="0046514B"/>
    <w:rsid w:val="004652F7"/>
    <w:rsid w:val="00465439"/>
    <w:rsid w:val="004657AB"/>
    <w:rsid w:val="00465CAC"/>
    <w:rsid w:val="00465E00"/>
    <w:rsid w:val="00465EBF"/>
    <w:rsid w:val="00465EF6"/>
    <w:rsid w:val="00466163"/>
    <w:rsid w:val="004662C3"/>
    <w:rsid w:val="004666F4"/>
    <w:rsid w:val="004667FC"/>
    <w:rsid w:val="004669EB"/>
    <w:rsid w:val="00466A25"/>
    <w:rsid w:val="00466BB8"/>
    <w:rsid w:val="00466DAA"/>
    <w:rsid w:val="0046709C"/>
    <w:rsid w:val="0046717F"/>
    <w:rsid w:val="00467322"/>
    <w:rsid w:val="00467908"/>
    <w:rsid w:val="004679A7"/>
    <w:rsid w:val="00467CA4"/>
    <w:rsid w:val="00467F67"/>
    <w:rsid w:val="00470188"/>
    <w:rsid w:val="004701F1"/>
    <w:rsid w:val="00470351"/>
    <w:rsid w:val="0047054F"/>
    <w:rsid w:val="00470586"/>
    <w:rsid w:val="004705F7"/>
    <w:rsid w:val="0047082A"/>
    <w:rsid w:val="00470ABC"/>
    <w:rsid w:val="00470B7B"/>
    <w:rsid w:val="00470D1B"/>
    <w:rsid w:val="00470EFB"/>
    <w:rsid w:val="00470FAE"/>
    <w:rsid w:val="004710F1"/>
    <w:rsid w:val="00471217"/>
    <w:rsid w:val="0047172B"/>
    <w:rsid w:val="0047173A"/>
    <w:rsid w:val="004717A6"/>
    <w:rsid w:val="00471883"/>
    <w:rsid w:val="00471BD0"/>
    <w:rsid w:val="0047233D"/>
    <w:rsid w:val="00472386"/>
    <w:rsid w:val="00472461"/>
    <w:rsid w:val="00472502"/>
    <w:rsid w:val="00472553"/>
    <w:rsid w:val="004725FA"/>
    <w:rsid w:val="00472645"/>
    <w:rsid w:val="00472770"/>
    <w:rsid w:val="0047282A"/>
    <w:rsid w:val="0047295B"/>
    <w:rsid w:val="00472BBC"/>
    <w:rsid w:val="00472C04"/>
    <w:rsid w:val="00472C55"/>
    <w:rsid w:val="00472CB1"/>
    <w:rsid w:val="00472D09"/>
    <w:rsid w:val="00472E46"/>
    <w:rsid w:val="00472E60"/>
    <w:rsid w:val="00472E93"/>
    <w:rsid w:val="0047312F"/>
    <w:rsid w:val="004731E5"/>
    <w:rsid w:val="0047323E"/>
    <w:rsid w:val="0047338D"/>
    <w:rsid w:val="00473414"/>
    <w:rsid w:val="00473845"/>
    <w:rsid w:val="00473C0E"/>
    <w:rsid w:val="00473C2E"/>
    <w:rsid w:val="004742A4"/>
    <w:rsid w:val="00474556"/>
    <w:rsid w:val="00474600"/>
    <w:rsid w:val="00474621"/>
    <w:rsid w:val="004749AD"/>
    <w:rsid w:val="004749DB"/>
    <w:rsid w:val="00474D40"/>
    <w:rsid w:val="00475089"/>
    <w:rsid w:val="004750D5"/>
    <w:rsid w:val="0047519C"/>
    <w:rsid w:val="00475595"/>
    <w:rsid w:val="004755EB"/>
    <w:rsid w:val="004756FB"/>
    <w:rsid w:val="00475723"/>
    <w:rsid w:val="0047585B"/>
    <w:rsid w:val="00475C7E"/>
    <w:rsid w:val="00475D05"/>
    <w:rsid w:val="00475E36"/>
    <w:rsid w:val="00476049"/>
    <w:rsid w:val="0047612E"/>
    <w:rsid w:val="00476133"/>
    <w:rsid w:val="0047620D"/>
    <w:rsid w:val="00476504"/>
    <w:rsid w:val="004765D3"/>
    <w:rsid w:val="00476750"/>
    <w:rsid w:val="00476B65"/>
    <w:rsid w:val="00476D99"/>
    <w:rsid w:val="00476FCB"/>
    <w:rsid w:val="0047709E"/>
    <w:rsid w:val="00477141"/>
    <w:rsid w:val="004771D0"/>
    <w:rsid w:val="00477793"/>
    <w:rsid w:val="00477DFB"/>
    <w:rsid w:val="00477F36"/>
    <w:rsid w:val="00477F57"/>
    <w:rsid w:val="00480106"/>
    <w:rsid w:val="0048060D"/>
    <w:rsid w:val="0048066C"/>
    <w:rsid w:val="004807A9"/>
    <w:rsid w:val="00480B34"/>
    <w:rsid w:val="00480D6F"/>
    <w:rsid w:val="00480E13"/>
    <w:rsid w:val="0048126A"/>
    <w:rsid w:val="004813D6"/>
    <w:rsid w:val="00481583"/>
    <w:rsid w:val="0048159D"/>
    <w:rsid w:val="004815B8"/>
    <w:rsid w:val="0048166D"/>
    <w:rsid w:val="00481803"/>
    <w:rsid w:val="00481817"/>
    <w:rsid w:val="00481B15"/>
    <w:rsid w:val="00481B28"/>
    <w:rsid w:val="00481C48"/>
    <w:rsid w:val="00481C73"/>
    <w:rsid w:val="00481CD9"/>
    <w:rsid w:val="00481D79"/>
    <w:rsid w:val="00481D9E"/>
    <w:rsid w:val="00481F04"/>
    <w:rsid w:val="004820E5"/>
    <w:rsid w:val="00482166"/>
    <w:rsid w:val="00482233"/>
    <w:rsid w:val="004822C0"/>
    <w:rsid w:val="0048248E"/>
    <w:rsid w:val="00482549"/>
    <w:rsid w:val="0048288F"/>
    <w:rsid w:val="004828C0"/>
    <w:rsid w:val="00482B84"/>
    <w:rsid w:val="00482F42"/>
    <w:rsid w:val="00483159"/>
    <w:rsid w:val="00483518"/>
    <w:rsid w:val="00483521"/>
    <w:rsid w:val="0048353E"/>
    <w:rsid w:val="004835A4"/>
    <w:rsid w:val="00483722"/>
    <w:rsid w:val="00483A6A"/>
    <w:rsid w:val="00483A8C"/>
    <w:rsid w:val="00483B39"/>
    <w:rsid w:val="00483C37"/>
    <w:rsid w:val="00483D23"/>
    <w:rsid w:val="00483D39"/>
    <w:rsid w:val="00483F75"/>
    <w:rsid w:val="00483FE7"/>
    <w:rsid w:val="004841CE"/>
    <w:rsid w:val="00484242"/>
    <w:rsid w:val="00484431"/>
    <w:rsid w:val="00484487"/>
    <w:rsid w:val="00484638"/>
    <w:rsid w:val="0048492A"/>
    <w:rsid w:val="00484A2A"/>
    <w:rsid w:val="00484AB1"/>
    <w:rsid w:val="00484B04"/>
    <w:rsid w:val="00484C15"/>
    <w:rsid w:val="00484F62"/>
    <w:rsid w:val="004850B4"/>
    <w:rsid w:val="00485108"/>
    <w:rsid w:val="0048512A"/>
    <w:rsid w:val="00485133"/>
    <w:rsid w:val="004852A5"/>
    <w:rsid w:val="0048575E"/>
    <w:rsid w:val="0048592F"/>
    <w:rsid w:val="00485BEE"/>
    <w:rsid w:val="00485CA3"/>
    <w:rsid w:val="00485D82"/>
    <w:rsid w:val="00485FA6"/>
    <w:rsid w:val="004860C2"/>
    <w:rsid w:val="004860E7"/>
    <w:rsid w:val="00486294"/>
    <w:rsid w:val="0048642A"/>
    <w:rsid w:val="0048645D"/>
    <w:rsid w:val="00486465"/>
    <w:rsid w:val="00486469"/>
    <w:rsid w:val="004864DE"/>
    <w:rsid w:val="004864F0"/>
    <w:rsid w:val="004868F8"/>
    <w:rsid w:val="00486A1F"/>
    <w:rsid w:val="00486A60"/>
    <w:rsid w:val="00486B1B"/>
    <w:rsid w:val="00486BB9"/>
    <w:rsid w:val="00486E9F"/>
    <w:rsid w:val="00486F60"/>
    <w:rsid w:val="00487216"/>
    <w:rsid w:val="004873E2"/>
    <w:rsid w:val="00487565"/>
    <w:rsid w:val="00487791"/>
    <w:rsid w:val="0048779F"/>
    <w:rsid w:val="00487F0D"/>
    <w:rsid w:val="00487F70"/>
    <w:rsid w:val="004902A0"/>
    <w:rsid w:val="0049032A"/>
    <w:rsid w:val="0049037A"/>
    <w:rsid w:val="00490486"/>
    <w:rsid w:val="0049054B"/>
    <w:rsid w:val="00490615"/>
    <w:rsid w:val="004906A9"/>
    <w:rsid w:val="004908B1"/>
    <w:rsid w:val="00490A7E"/>
    <w:rsid w:val="00490BE9"/>
    <w:rsid w:val="00490C9B"/>
    <w:rsid w:val="00490EEF"/>
    <w:rsid w:val="00490F13"/>
    <w:rsid w:val="004914A8"/>
    <w:rsid w:val="00491818"/>
    <w:rsid w:val="0049186F"/>
    <w:rsid w:val="004919A5"/>
    <w:rsid w:val="00491C79"/>
    <w:rsid w:val="00491DE4"/>
    <w:rsid w:val="0049217B"/>
    <w:rsid w:val="004921A4"/>
    <w:rsid w:val="00492765"/>
    <w:rsid w:val="004927A3"/>
    <w:rsid w:val="00492951"/>
    <w:rsid w:val="004929D5"/>
    <w:rsid w:val="004929E9"/>
    <w:rsid w:val="00492AF9"/>
    <w:rsid w:val="00492C9B"/>
    <w:rsid w:val="00492CF0"/>
    <w:rsid w:val="00493039"/>
    <w:rsid w:val="0049312B"/>
    <w:rsid w:val="00493202"/>
    <w:rsid w:val="004932D4"/>
    <w:rsid w:val="00493485"/>
    <w:rsid w:val="00493584"/>
    <w:rsid w:val="00493660"/>
    <w:rsid w:val="0049389B"/>
    <w:rsid w:val="0049395E"/>
    <w:rsid w:val="00493B48"/>
    <w:rsid w:val="00493E5F"/>
    <w:rsid w:val="00494139"/>
    <w:rsid w:val="004941BC"/>
    <w:rsid w:val="00494404"/>
    <w:rsid w:val="0049459E"/>
    <w:rsid w:val="0049475E"/>
    <w:rsid w:val="0049478B"/>
    <w:rsid w:val="00494A27"/>
    <w:rsid w:val="00494CAB"/>
    <w:rsid w:val="00494CFE"/>
    <w:rsid w:val="00494D72"/>
    <w:rsid w:val="00494ECC"/>
    <w:rsid w:val="00494F47"/>
    <w:rsid w:val="00495081"/>
    <w:rsid w:val="00495145"/>
    <w:rsid w:val="00495730"/>
    <w:rsid w:val="00495E06"/>
    <w:rsid w:val="00495F86"/>
    <w:rsid w:val="004961FD"/>
    <w:rsid w:val="004962DD"/>
    <w:rsid w:val="0049634A"/>
    <w:rsid w:val="0049643F"/>
    <w:rsid w:val="004965C5"/>
    <w:rsid w:val="004969B5"/>
    <w:rsid w:val="00496B28"/>
    <w:rsid w:val="00496E43"/>
    <w:rsid w:val="0049701B"/>
    <w:rsid w:val="00497191"/>
    <w:rsid w:val="00497193"/>
    <w:rsid w:val="0049753A"/>
    <w:rsid w:val="004977A1"/>
    <w:rsid w:val="004977CE"/>
    <w:rsid w:val="00497B3A"/>
    <w:rsid w:val="00497B63"/>
    <w:rsid w:val="00497BC2"/>
    <w:rsid w:val="00497C65"/>
    <w:rsid w:val="00497DC9"/>
    <w:rsid w:val="00497DFD"/>
    <w:rsid w:val="00497FAF"/>
    <w:rsid w:val="004A00AD"/>
    <w:rsid w:val="004A0102"/>
    <w:rsid w:val="004A0133"/>
    <w:rsid w:val="004A0495"/>
    <w:rsid w:val="004A054E"/>
    <w:rsid w:val="004A05BD"/>
    <w:rsid w:val="004A085C"/>
    <w:rsid w:val="004A09BF"/>
    <w:rsid w:val="004A0B65"/>
    <w:rsid w:val="004A0C1A"/>
    <w:rsid w:val="004A0D2A"/>
    <w:rsid w:val="004A0DC9"/>
    <w:rsid w:val="004A101F"/>
    <w:rsid w:val="004A10AA"/>
    <w:rsid w:val="004A1107"/>
    <w:rsid w:val="004A198F"/>
    <w:rsid w:val="004A1A70"/>
    <w:rsid w:val="004A1C39"/>
    <w:rsid w:val="004A214B"/>
    <w:rsid w:val="004A21D8"/>
    <w:rsid w:val="004A23CA"/>
    <w:rsid w:val="004A2559"/>
    <w:rsid w:val="004A26C7"/>
    <w:rsid w:val="004A280A"/>
    <w:rsid w:val="004A292C"/>
    <w:rsid w:val="004A2C48"/>
    <w:rsid w:val="004A2DF6"/>
    <w:rsid w:val="004A2E09"/>
    <w:rsid w:val="004A2F93"/>
    <w:rsid w:val="004A2FE3"/>
    <w:rsid w:val="004A34E3"/>
    <w:rsid w:val="004A360D"/>
    <w:rsid w:val="004A36F1"/>
    <w:rsid w:val="004A372C"/>
    <w:rsid w:val="004A3938"/>
    <w:rsid w:val="004A3AAB"/>
    <w:rsid w:val="004A3AF1"/>
    <w:rsid w:val="004A3D98"/>
    <w:rsid w:val="004A402D"/>
    <w:rsid w:val="004A4458"/>
    <w:rsid w:val="004A48F1"/>
    <w:rsid w:val="004A4B5A"/>
    <w:rsid w:val="004A4B7B"/>
    <w:rsid w:val="004A4BA0"/>
    <w:rsid w:val="004A4D3D"/>
    <w:rsid w:val="004A4F3C"/>
    <w:rsid w:val="004A50F3"/>
    <w:rsid w:val="004A5131"/>
    <w:rsid w:val="004A5156"/>
    <w:rsid w:val="004A5606"/>
    <w:rsid w:val="004A561B"/>
    <w:rsid w:val="004A5759"/>
    <w:rsid w:val="004A57FC"/>
    <w:rsid w:val="004A5943"/>
    <w:rsid w:val="004A5A5D"/>
    <w:rsid w:val="004A5BF0"/>
    <w:rsid w:val="004A5E1F"/>
    <w:rsid w:val="004A5E24"/>
    <w:rsid w:val="004A5E2B"/>
    <w:rsid w:val="004A5EB5"/>
    <w:rsid w:val="004A5FD8"/>
    <w:rsid w:val="004A5FDB"/>
    <w:rsid w:val="004A605A"/>
    <w:rsid w:val="004A6185"/>
    <w:rsid w:val="004A61FC"/>
    <w:rsid w:val="004A6233"/>
    <w:rsid w:val="004A62B8"/>
    <w:rsid w:val="004A6375"/>
    <w:rsid w:val="004A648F"/>
    <w:rsid w:val="004A65D2"/>
    <w:rsid w:val="004A66C6"/>
    <w:rsid w:val="004A68D0"/>
    <w:rsid w:val="004A6D62"/>
    <w:rsid w:val="004A6E50"/>
    <w:rsid w:val="004A6FD8"/>
    <w:rsid w:val="004A705A"/>
    <w:rsid w:val="004A70AC"/>
    <w:rsid w:val="004A70F9"/>
    <w:rsid w:val="004A72BA"/>
    <w:rsid w:val="004A7471"/>
    <w:rsid w:val="004A7930"/>
    <w:rsid w:val="004A7952"/>
    <w:rsid w:val="004A7A1E"/>
    <w:rsid w:val="004A7ABE"/>
    <w:rsid w:val="004A7D8C"/>
    <w:rsid w:val="004B00FA"/>
    <w:rsid w:val="004B02E4"/>
    <w:rsid w:val="004B0754"/>
    <w:rsid w:val="004B07BF"/>
    <w:rsid w:val="004B0885"/>
    <w:rsid w:val="004B08C7"/>
    <w:rsid w:val="004B0A8B"/>
    <w:rsid w:val="004B0BE2"/>
    <w:rsid w:val="004B0DE4"/>
    <w:rsid w:val="004B111C"/>
    <w:rsid w:val="004B11FC"/>
    <w:rsid w:val="004B1218"/>
    <w:rsid w:val="004B1240"/>
    <w:rsid w:val="004B1317"/>
    <w:rsid w:val="004B1841"/>
    <w:rsid w:val="004B1D86"/>
    <w:rsid w:val="004B1F48"/>
    <w:rsid w:val="004B2044"/>
    <w:rsid w:val="004B2386"/>
    <w:rsid w:val="004B26BD"/>
    <w:rsid w:val="004B27AF"/>
    <w:rsid w:val="004B27F0"/>
    <w:rsid w:val="004B2816"/>
    <w:rsid w:val="004B2B03"/>
    <w:rsid w:val="004B2E8E"/>
    <w:rsid w:val="004B2F5E"/>
    <w:rsid w:val="004B2FA1"/>
    <w:rsid w:val="004B31F8"/>
    <w:rsid w:val="004B3311"/>
    <w:rsid w:val="004B3505"/>
    <w:rsid w:val="004B3595"/>
    <w:rsid w:val="004B3663"/>
    <w:rsid w:val="004B3761"/>
    <w:rsid w:val="004B37FC"/>
    <w:rsid w:val="004B3833"/>
    <w:rsid w:val="004B3AFA"/>
    <w:rsid w:val="004B3C22"/>
    <w:rsid w:val="004B3E51"/>
    <w:rsid w:val="004B3E71"/>
    <w:rsid w:val="004B4093"/>
    <w:rsid w:val="004B4616"/>
    <w:rsid w:val="004B4658"/>
    <w:rsid w:val="004B4668"/>
    <w:rsid w:val="004B474D"/>
    <w:rsid w:val="004B4795"/>
    <w:rsid w:val="004B4832"/>
    <w:rsid w:val="004B48B7"/>
    <w:rsid w:val="004B4A3F"/>
    <w:rsid w:val="004B4BF0"/>
    <w:rsid w:val="004B4C2C"/>
    <w:rsid w:val="004B4F39"/>
    <w:rsid w:val="004B4F66"/>
    <w:rsid w:val="004B4FC1"/>
    <w:rsid w:val="004B4FCB"/>
    <w:rsid w:val="004B4FFE"/>
    <w:rsid w:val="004B509D"/>
    <w:rsid w:val="004B51C0"/>
    <w:rsid w:val="004B5364"/>
    <w:rsid w:val="004B53E8"/>
    <w:rsid w:val="004B57FB"/>
    <w:rsid w:val="004B58F0"/>
    <w:rsid w:val="004B59F2"/>
    <w:rsid w:val="004B5BAC"/>
    <w:rsid w:val="004B5DA7"/>
    <w:rsid w:val="004B609B"/>
    <w:rsid w:val="004B6153"/>
    <w:rsid w:val="004B62AE"/>
    <w:rsid w:val="004B630D"/>
    <w:rsid w:val="004B6476"/>
    <w:rsid w:val="004B64EB"/>
    <w:rsid w:val="004B6642"/>
    <w:rsid w:val="004B67D0"/>
    <w:rsid w:val="004B69F0"/>
    <w:rsid w:val="004B6BB6"/>
    <w:rsid w:val="004B6D85"/>
    <w:rsid w:val="004B6D8D"/>
    <w:rsid w:val="004B6E61"/>
    <w:rsid w:val="004B6F75"/>
    <w:rsid w:val="004B70FA"/>
    <w:rsid w:val="004B724B"/>
    <w:rsid w:val="004B72DA"/>
    <w:rsid w:val="004B76F5"/>
    <w:rsid w:val="004B777A"/>
    <w:rsid w:val="004B79AA"/>
    <w:rsid w:val="004B79BA"/>
    <w:rsid w:val="004B7B4B"/>
    <w:rsid w:val="004B7C21"/>
    <w:rsid w:val="004B7E42"/>
    <w:rsid w:val="004C0175"/>
    <w:rsid w:val="004C02DC"/>
    <w:rsid w:val="004C03E8"/>
    <w:rsid w:val="004C0579"/>
    <w:rsid w:val="004C05EB"/>
    <w:rsid w:val="004C0747"/>
    <w:rsid w:val="004C07B5"/>
    <w:rsid w:val="004C07D1"/>
    <w:rsid w:val="004C07F0"/>
    <w:rsid w:val="004C0C02"/>
    <w:rsid w:val="004C0C8C"/>
    <w:rsid w:val="004C0CAD"/>
    <w:rsid w:val="004C0D48"/>
    <w:rsid w:val="004C112C"/>
    <w:rsid w:val="004C11E5"/>
    <w:rsid w:val="004C12FB"/>
    <w:rsid w:val="004C150E"/>
    <w:rsid w:val="004C1626"/>
    <w:rsid w:val="004C1692"/>
    <w:rsid w:val="004C18C7"/>
    <w:rsid w:val="004C1AF8"/>
    <w:rsid w:val="004C1E40"/>
    <w:rsid w:val="004C22AD"/>
    <w:rsid w:val="004C22E0"/>
    <w:rsid w:val="004C232E"/>
    <w:rsid w:val="004C28EB"/>
    <w:rsid w:val="004C2D78"/>
    <w:rsid w:val="004C3094"/>
    <w:rsid w:val="004C31AC"/>
    <w:rsid w:val="004C31D7"/>
    <w:rsid w:val="004C32C4"/>
    <w:rsid w:val="004C32C6"/>
    <w:rsid w:val="004C3302"/>
    <w:rsid w:val="004C3346"/>
    <w:rsid w:val="004C349E"/>
    <w:rsid w:val="004C3577"/>
    <w:rsid w:val="004C3681"/>
    <w:rsid w:val="004C3759"/>
    <w:rsid w:val="004C37BD"/>
    <w:rsid w:val="004C38FE"/>
    <w:rsid w:val="004C3A18"/>
    <w:rsid w:val="004C3B96"/>
    <w:rsid w:val="004C3BB3"/>
    <w:rsid w:val="004C3DF5"/>
    <w:rsid w:val="004C3E7C"/>
    <w:rsid w:val="004C3F2D"/>
    <w:rsid w:val="004C40FA"/>
    <w:rsid w:val="004C42C8"/>
    <w:rsid w:val="004C42D1"/>
    <w:rsid w:val="004C43A6"/>
    <w:rsid w:val="004C472B"/>
    <w:rsid w:val="004C47A7"/>
    <w:rsid w:val="004C47FC"/>
    <w:rsid w:val="004C4A11"/>
    <w:rsid w:val="004C4A3E"/>
    <w:rsid w:val="004C4C64"/>
    <w:rsid w:val="004C4CF9"/>
    <w:rsid w:val="004C4E7D"/>
    <w:rsid w:val="004C4F4C"/>
    <w:rsid w:val="004C4FA0"/>
    <w:rsid w:val="004C51C4"/>
    <w:rsid w:val="004C541D"/>
    <w:rsid w:val="004C54C6"/>
    <w:rsid w:val="004C551E"/>
    <w:rsid w:val="004C5558"/>
    <w:rsid w:val="004C55D0"/>
    <w:rsid w:val="004C5732"/>
    <w:rsid w:val="004C5923"/>
    <w:rsid w:val="004C5A38"/>
    <w:rsid w:val="004C5FAC"/>
    <w:rsid w:val="004C601F"/>
    <w:rsid w:val="004C6170"/>
    <w:rsid w:val="004C61F7"/>
    <w:rsid w:val="004C620C"/>
    <w:rsid w:val="004C624E"/>
    <w:rsid w:val="004C6310"/>
    <w:rsid w:val="004C63B5"/>
    <w:rsid w:val="004C6406"/>
    <w:rsid w:val="004C641F"/>
    <w:rsid w:val="004C6444"/>
    <w:rsid w:val="004C6590"/>
    <w:rsid w:val="004C68D7"/>
    <w:rsid w:val="004C69E2"/>
    <w:rsid w:val="004C6AC7"/>
    <w:rsid w:val="004C6DC1"/>
    <w:rsid w:val="004C6E99"/>
    <w:rsid w:val="004C6EF5"/>
    <w:rsid w:val="004C7193"/>
    <w:rsid w:val="004C71E8"/>
    <w:rsid w:val="004C7209"/>
    <w:rsid w:val="004C7300"/>
    <w:rsid w:val="004C7307"/>
    <w:rsid w:val="004C738E"/>
    <w:rsid w:val="004C74BE"/>
    <w:rsid w:val="004C7721"/>
    <w:rsid w:val="004C79C3"/>
    <w:rsid w:val="004C7B4E"/>
    <w:rsid w:val="004C7D5D"/>
    <w:rsid w:val="004C7DE6"/>
    <w:rsid w:val="004C7EBE"/>
    <w:rsid w:val="004C7F47"/>
    <w:rsid w:val="004D0440"/>
    <w:rsid w:val="004D0441"/>
    <w:rsid w:val="004D0542"/>
    <w:rsid w:val="004D062C"/>
    <w:rsid w:val="004D0818"/>
    <w:rsid w:val="004D08C0"/>
    <w:rsid w:val="004D0992"/>
    <w:rsid w:val="004D0C99"/>
    <w:rsid w:val="004D0E65"/>
    <w:rsid w:val="004D1019"/>
    <w:rsid w:val="004D1345"/>
    <w:rsid w:val="004D13DB"/>
    <w:rsid w:val="004D14E2"/>
    <w:rsid w:val="004D16FD"/>
    <w:rsid w:val="004D19F0"/>
    <w:rsid w:val="004D1C64"/>
    <w:rsid w:val="004D1ECB"/>
    <w:rsid w:val="004D1ECC"/>
    <w:rsid w:val="004D1F19"/>
    <w:rsid w:val="004D21D7"/>
    <w:rsid w:val="004D2490"/>
    <w:rsid w:val="004D24CA"/>
    <w:rsid w:val="004D26E5"/>
    <w:rsid w:val="004D279F"/>
    <w:rsid w:val="004D29ED"/>
    <w:rsid w:val="004D2B0F"/>
    <w:rsid w:val="004D2E15"/>
    <w:rsid w:val="004D34AC"/>
    <w:rsid w:val="004D35B6"/>
    <w:rsid w:val="004D35C0"/>
    <w:rsid w:val="004D3716"/>
    <w:rsid w:val="004D390D"/>
    <w:rsid w:val="004D3C75"/>
    <w:rsid w:val="004D3D4F"/>
    <w:rsid w:val="004D4144"/>
    <w:rsid w:val="004D41D2"/>
    <w:rsid w:val="004D4518"/>
    <w:rsid w:val="004D4978"/>
    <w:rsid w:val="004D4D4D"/>
    <w:rsid w:val="004D4E87"/>
    <w:rsid w:val="004D4F3B"/>
    <w:rsid w:val="004D4F86"/>
    <w:rsid w:val="004D51C6"/>
    <w:rsid w:val="004D5309"/>
    <w:rsid w:val="004D53D6"/>
    <w:rsid w:val="004D54B3"/>
    <w:rsid w:val="004D566A"/>
    <w:rsid w:val="004D5690"/>
    <w:rsid w:val="004D569E"/>
    <w:rsid w:val="004D56D0"/>
    <w:rsid w:val="004D57A7"/>
    <w:rsid w:val="004D59A0"/>
    <w:rsid w:val="004D5E88"/>
    <w:rsid w:val="004D5F66"/>
    <w:rsid w:val="004D61BF"/>
    <w:rsid w:val="004D629C"/>
    <w:rsid w:val="004D63D8"/>
    <w:rsid w:val="004D657C"/>
    <w:rsid w:val="004D671D"/>
    <w:rsid w:val="004D677C"/>
    <w:rsid w:val="004D6886"/>
    <w:rsid w:val="004D69F5"/>
    <w:rsid w:val="004D6B59"/>
    <w:rsid w:val="004D6E8F"/>
    <w:rsid w:val="004D6EEA"/>
    <w:rsid w:val="004D6FBA"/>
    <w:rsid w:val="004D7166"/>
    <w:rsid w:val="004D7223"/>
    <w:rsid w:val="004D7516"/>
    <w:rsid w:val="004D764E"/>
    <w:rsid w:val="004D7684"/>
    <w:rsid w:val="004D774E"/>
    <w:rsid w:val="004D79AF"/>
    <w:rsid w:val="004D7AEF"/>
    <w:rsid w:val="004D7CE7"/>
    <w:rsid w:val="004E001B"/>
    <w:rsid w:val="004E04EC"/>
    <w:rsid w:val="004E072B"/>
    <w:rsid w:val="004E0775"/>
    <w:rsid w:val="004E079C"/>
    <w:rsid w:val="004E1368"/>
    <w:rsid w:val="004E1393"/>
    <w:rsid w:val="004E1406"/>
    <w:rsid w:val="004E15CE"/>
    <w:rsid w:val="004E19A3"/>
    <w:rsid w:val="004E19AD"/>
    <w:rsid w:val="004E19B6"/>
    <w:rsid w:val="004E1B09"/>
    <w:rsid w:val="004E1E96"/>
    <w:rsid w:val="004E1F28"/>
    <w:rsid w:val="004E20FA"/>
    <w:rsid w:val="004E211D"/>
    <w:rsid w:val="004E211E"/>
    <w:rsid w:val="004E2384"/>
    <w:rsid w:val="004E243D"/>
    <w:rsid w:val="004E2473"/>
    <w:rsid w:val="004E248C"/>
    <w:rsid w:val="004E2569"/>
    <w:rsid w:val="004E25F1"/>
    <w:rsid w:val="004E26D6"/>
    <w:rsid w:val="004E27F8"/>
    <w:rsid w:val="004E286E"/>
    <w:rsid w:val="004E296F"/>
    <w:rsid w:val="004E2C44"/>
    <w:rsid w:val="004E2FA6"/>
    <w:rsid w:val="004E3154"/>
    <w:rsid w:val="004E31CD"/>
    <w:rsid w:val="004E32FB"/>
    <w:rsid w:val="004E3343"/>
    <w:rsid w:val="004E35CE"/>
    <w:rsid w:val="004E3A04"/>
    <w:rsid w:val="004E3A07"/>
    <w:rsid w:val="004E3A8E"/>
    <w:rsid w:val="004E3D71"/>
    <w:rsid w:val="004E3DF8"/>
    <w:rsid w:val="004E3F14"/>
    <w:rsid w:val="004E43E1"/>
    <w:rsid w:val="004E46E0"/>
    <w:rsid w:val="004E48AC"/>
    <w:rsid w:val="004E4AB9"/>
    <w:rsid w:val="004E4B0C"/>
    <w:rsid w:val="004E4B19"/>
    <w:rsid w:val="004E4BC2"/>
    <w:rsid w:val="004E4C08"/>
    <w:rsid w:val="004E5197"/>
    <w:rsid w:val="004E540D"/>
    <w:rsid w:val="004E5711"/>
    <w:rsid w:val="004E5903"/>
    <w:rsid w:val="004E59D5"/>
    <w:rsid w:val="004E5BF6"/>
    <w:rsid w:val="004E5C44"/>
    <w:rsid w:val="004E5DE7"/>
    <w:rsid w:val="004E6022"/>
    <w:rsid w:val="004E62B0"/>
    <w:rsid w:val="004E66B2"/>
    <w:rsid w:val="004E6A2B"/>
    <w:rsid w:val="004E7302"/>
    <w:rsid w:val="004E757F"/>
    <w:rsid w:val="004E7655"/>
    <w:rsid w:val="004E76B3"/>
    <w:rsid w:val="004E78C0"/>
    <w:rsid w:val="004E7C4D"/>
    <w:rsid w:val="004E7C57"/>
    <w:rsid w:val="004E7D12"/>
    <w:rsid w:val="004E7D82"/>
    <w:rsid w:val="004E7DE8"/>
    <w:rsid w:val="004E7E0E"/>
    <w:rsid w:val="004E7F71"/>
    <w:rsid w:val="004E7F72"/>
    <w:rsid w:val="004E7FDB"/>
    <w:rsid w:val="004F006E"/>
    <w:rsid w:val="004F00A2"/>
    <w:rsid w:val="004F0263"/>
    <w:rsid w:val="004F0543"/>
    <w:rsid w:val="004F0565"/>
    <w:rsid w:val="004F0B6E"/>
    <w:rsid w:val="004F0BA2"/>
    <w:rsid w:val="004F1030"/>
    <w:rsid w:val="004F1061"/>
    <w:rsid w:val="004F110A"/>
    <w:rsid w:val="004F1214"/>
    <w:rsid w:val="004F1310"/>
    <w:rsid w:val="004F131B"/>
    <w:rsid w:val="004F144F"/>
    <w:rsid w:val="004F1678"/>
    <w:rsid w:val="004F1823"/>
    <w:rsid w:val="004F199B"/>
    <w:rsid w:val="004F1A43"/>
    <w:rsid w:val="004F1A64"/>
    <w:rsid w:val="004F1A82"/>
    <w:rsid w:val="004F1AF6"/>
    <w:rsid w:val="004F1B88"/>
    <w:rsid w:val="004F1D20"/>
    <w:rsid w:val="004F1E0A"/>
    <w:rsid w:val="004F21B9"/>
    <w:rsid w:val="004F24A5"/>
    <w:rsid w:val="004F2672"/>
    <w:rsid w:val="004F2770"/>
    <w:rsid w:val="004F27B5"/>
    <w:rsid w:val="004F2998"/>
    <w:rsid w:val="004F2D6A"/>
    <w:rsid w:val="004F2DE7"/>
    <w:rsid w:val="004F2E04"/>
    <w:rsid w:val="004F2F32"/>
    <w:rsid w:val="004F2F48"/>
    <w:rsid w:val="004F304A"/>
    <w:rsid w:val="004F3222"/>
    <w:rsid w:val="004F34B5"/>
    <w:rsid w:val="004F35CD"/>
    <w:rsid w:val="004F36D3"/>
    <w:rsid w:val="004F3867"/>
    <w:rsid w:val="004F3D9F"/>
    <w:rsid w:val="004F3DBD"/>
    <w:rsid w:val="004F4173"/>
    <w:rsid w:val="004F417D"/>
    <w:rsid w:val="004F4202"/>
    <w:rsid w:val="004F427D"/>
    <w:rsid w:val="004F4291"/>
    <w:rsid w:val="004F4324"/>
    <w:rsid w:val="004F4411"/>
    <w:rsid w:val="004F45A3"/>
    <w:rsid w:val="004F47FA"/>
    <w:rsid w:val="004F4A78"/>
    <w:rsid w:val="004F4A7E"/>
    <w:rsid w:val="004F4A96"/>
    <w:rsid w:val="004F4B48"/>
    <w:rsid w:val="004F4D06"/>
    <w:rsid w:val="004F4EDA"/>
    <w:rsid w:val="004F4FA3"/>
    <w:rsid w:val="004F51E9"/>
    <w:rsid w:val="004F5221"/>
    <w:rsid w:val="004F533C"/>
    <w:rsid w:val="004F563A"/>
    <w:rsid w:val="004F5976"/>
    <w:rsid w:val="004F5B57"/>
    <w:rsid w:val="004F5B74"/>
    <w:rsid w:val="004F5C36"/>
    <w:rsid w:val="004F603F"/>
    <w:rsid w:val="004F6053"/>
    <w:rsid w:val="004F61DE"/>
    <w:rsid w:val="004F62BA"/>
    <w:rsid w:val="004F65BD"/>
    <w:rsid w:val="004F666B"/>
    <w:rsid w:val="004F6736"/>
    <w:rsid w:val="004F68A9"/>
    <w:rsid w:val="004F69D8"/>
    <w:rsid w:val="004F6AA8"/>
    <w:rsid w:val="004F720F"/>
    <w:rsid w:val="004F72BA"/>
    <w:rsid w:val="004F748E"/>
    <w:rsid w:val="004F7805"/>
    <w:rsid w:val="004F796D"/>
    <w:rsid w:val="004F7978"/>
    <w:rsid w:val="004F7B27"/>
    <w:rsid w:val="004F7B32"/>
    <w:rsid w:val="004F7B61"/>
    <w:rsid w:val="004F7C51"/>
    <w:rsid w:val="004F7CF2"/>
    <w:rsid w:val="004F7F92"/>
    <w:rsid w:val="00500000"/>
    <w:rsid w:val="00500153"/>
    <w:rsid w:val="00500250"/>
    <w:rsid w:val="005002BD"/>
    <w:rsid w:val="00500410"/>
    <w:rsid w:val="005005D4"/>
    <w:rsid w:val="00500875"/>
    <w:rsid w:val="00500C18"/>
    <w:rsid w:val="00500D0F"/>
    <w:rsid w:val="00500F4B"/>
    <w:rsid w:val="00501072"/>
    <w:rsid w:val="005013DC"/>
    <w:rsid w:val="005013EF"/>
    <w:rsid w:val="00501762"/>
    <w:rsid w:val="00501A81"/>
    <w:rsid w:val="00501AC5"/>
    <w:rsid w:val="00501D3E"/>
    <w:rsid w:val="00501FAA"/>
    <w:rsid w:val="00502111"/>
    <w:rsid w:val="0050212A"/>
    <w:rsid w:val="005021F1"/>
    <w:rsid w:val="00502287"/>
    <w:rsid w:val="00502581"/>
    <w:rsid w:val="0050281F"/>
    <w:rsid w:val="00502847"/>
    <w:rsid w:val="00502D1C"/>
    <w:rsid w:val="00502DD6"/>
    <w:rsid w:val="00502DF3"/>
    <w:rsid w:val="00502E9E"/>
    <w:rsid w:val="00503169"/>
    <w:rsid w:val="005033CA"/>
    <w:rsid w:val="005037A3"/>
    <w:rsid w:val="00503948"/>
    <w:rsid w:val="0050394E"/>
    <w:rsid w:val="0050395E"/>
    <w:rsid w:val="00503AE1"/>
    <w:rsid w:val="00503B1D"/>
    <w:rsid w:val="00503BFB"/>
    <w:rsid w:val="00503E29"/>
    <w:rsid w:val="00503EF2"/>
    <w:rsid w:val="00503F08"/>
    <w:rsid w:val="005040B3"/>
    <w:rsid w:val="00504208"/>
    <w:rsid w:val="0050433F"/>
    <w:rsid w:val="005043B5"/>
    <w:rsid w:val="0050441C"/>
    <w:rsid w:val="0050442B"/>
    <w:rsid w:val="00504442"/>
    <w:rsid w:val="005044D7"/>
    <w:rsid w:val="0050475C"/>
    <w:rsid w:val="0050489A"/>
    <w:rsid w:val="00504CAF"/>
    <w:rsid w:val="005052E4"/>
    <w:rsid w:val="0050541F"/>
    <w:rsid w:val="00505765"/>
    <w:rsid w:val="005057CA"/>
    <w:rsid w:val="005059FD"/>
    <w:rsid w:val="00505E81"/>
    <w:rsid w:val="00505EAB"/>
    <w:rsid w:val="00505F59"/>
    <w:rsid w:val="005061D6"/>
    <w:rsid w:val="00506239"/>
    <w:rsid w:val="005062FF"/>
    <w:rsid w:val="005064A1"/>
    <w:rsid w:val="00506667"/>
    <w:rsid w:val="00506998"/>
    <w:rsid w:val="00506A8D"/>
    <w:rsid w:val="00506BF1"/>
    <w:rsid w:val="00506E4F"/>
    <w:rsid w:val="0050706C"/>
    <w:rsid w:val="00507276"/>
    <w:rsid w:val="005073B4"/>
    <w:rsid w:val="005077AF"/>
    <w:rsid w:val="00507B6B"/>
    <w:rsid w:val="00507BB3"/>
    <w:rsid w:val="00507FC3"/>
    <w:rsid w:val="0051007B"/>
    <w:rsid w:val="005100C0"/>
    <w:rsid w:val="00510165"/>
    <w:rsid w:val="00510504"/>
    <w:rsid w:val="00510542"/>
    <w:rsid w:val="00510917"/>
    <w:rsid w:val="005109C2"/>
    <w:rsid w:val="005109DB"/>
    <w:rsid w:val="00510AF5"/>
    <w:rsid w:val="00510CAF"/>
    <w:rsid w:val="00510CF1"/>
    <w:rsid w:val="00510D2E"/>
    <w:rsid w:val="005110E3"/>
    <w:rsid w:val="005113D8"/>
    <w:rsid w:val="00511502"/>
    <w:rsid w:val="00511632"/>
    <w:rsid w:val="00511673"/>
    <w:rsid w:val="00511729"/>
    <w:rsid w:val="00511BF8"/>
    <w:rsid w:val="00511C8C"/>
    <w:rsid w:val="00511DA0"/>
    <w:rsid w:val="00511FD8"/>
    <w:rsid w:val="00512153"/>
    <w:rsid w:val="005126EC"/>
    <w:rsid w:val="0051281B"/>
    <w:rsid w:val="00512879"/>
    <w:rsid w:val="00512CA4"/>
    <w:rsid w:val="00512E7E"/>
    <w:rsid w:val="005134A9"/>
    <w:rsid w:val="005135E3"/>
    <w:rsid w:val="005135FF"/>
    <w:rsid w:val="00513786"/>
    <w:rsid w:val="00513799"/>
    <w:rsid w:val="00513961"/>
    <w:rsid w:val="005139B7"/>
    <w:rsid w:val="00513A24"/>
    <w:rsid w:val="00513A9E"/>
    <w:rsid w:val="00513BCF"/>
    <w:rsid w:val="00513C57"/>
    <w:rsid w:val="00513F0A"/>
    <w:rsid w:val="005141E6"/>
    <w:rsid w:val="00514385"/>
    <w:rsid w:val="005144FB"/>
    <w:rsid w:val="005145E1"/>
    <w:rsid w:val="00514742"/>
    <w:rsid w:val="005147FD"/>
    <w:rsid w:val="00514848"/>
    <w:rsid w:val="0051490A"/>
    <w:rsid w:val="00514A4B"/>
    <w:rsid w:val="00514A77"/>
    <w:rsid w:val="00514CFD"/>
    <w:rsid w:val="00514D9F"/>
    <w:rsid w:val="005157EB"/>
    <w:rsid w:val="0051584A"/>
    <w:rsid w:val="00515A0F"/>
    <w:rsid w:val="00515E80"/>
    <w:rsid w:val="00515EF1"/>
    <w:rsid w:val="00515F3A"/>
    <w:rsid w:val="00516194"/>
    <w:rsid w:val="00516447"/>
    <w:rsid w:val="0051654C"/>
    <w:rsid w:val="00516993"/>
    <w:rsid w:val="00516AE7"/>
    <w:rsid w:val="00517004"/>
    <w:rsid w:val="005171B1"/>
    <w:rsid w:val="00517217"/>
    <w:rsid w:val="00517298"/>
    <w:rsid w:val="005172F1"/>
    <w:rsid w:val="005175A9"/>
    <w:rsid w:val="005176D9"/>
    <w:rsid w:val="005178AD"/>
    <w:rsid w:val="005178DD"/>
    <w:rsid w:val="005179A6"/>
    <w:rsid w:val="005179FA"/>
    <w:rsid w:val="00517B47"/>
    <w:rsid w:val="00517B53"/>
    <w:rsid w:val="00517C3D"/>
    <w:rsid w:val="00517CE9"/>
    <w:rsid w:val="00517D20"/>
    <w:rsid w:val="00520000"/>
    <w:rsid w:val="00520285"/>
    <w:rsid w:val="00520362"/>
    <w:rsid w:val="0052048C"/>
    <w:rsid w:val="005204C7"/>
    <w:rsid w:val="0052057F"/>
    <w:rsid w:val="0052058C"/>
    <w:rsid w:val="005206E4"/>
    <w:rsid w:val="00520961"/>
    <w:rsid w:val="00520AEC"/>
    <w:rsid w:val="00520B91"/>
    <w:rsid w:val="00520BFF"/>
    <w:rsid w:val="00520F73"/>
    <w:rsid w:val="00521055"/>
    <w:rsid w:val="005210E6"/>
    <w:rsid w:val="0052110E"/>
    <w:rsid w:val="00521136"/>
    <w:rsid w:val="0052120D"/>
    <w:rsid w:val="005213E2"/>
    <w:rsid w:val="00521479"/>
    <w:rsid w:val="00521667"/>
    <w:rsid w:val="00521676"/>
    <w:rsid w:val="005216DA"/>
    <w:rsid w:val="005219F0"/>
    <w:rsid w:val="00521A2D"/>
    <w:rsid w:val="00521B11"/>
    <w:rsid w:val="00521B14"/>
    <w:rsid w:val="00521D0F"/>
    <w:rsid w:val="00521DDF"/>
    <w:rsid w:val="00521E2F"/>
    <w:rsid w:val="00521F48"/>
    <w:rsid w:val="005225C1"/>
    <w:rsid w:val="00522785"/>
    <w:rsid w:val="0052282A"/>
    <w:rsid w:val="00522A17"/>
    <w:rsid w:val="00522AD5"/>
    <w:rsid w:val="00522B26"/>
    <w:rsid w:val="00522C17"/>
    <w:rsid w:val="00522D63"/>
    <w:rsid w:val="00522EBE"/>
    <w:rsid w:val="00522F06"/>
    <w:rsid w:val="00522F89"/>
    <w:rsid w:val="00522FA6"/>
    <w:rsid w:val="00523237"/>
    <w:rsid w:val="00523244"/>
    <w:rsid w:val="00523255"/>
    <w:rsid w:val="005233DF"/>
    <w:rsid w:val="00523845"/>
    <w:rsid w:val="005238C6"/>
    <w:rsid w:val="005238CA"/>
    <w:rsid w:val="005238FF"/>
    <w:rsid w:val="00523A60"/>
    <w:rsid w:val="00523B0C"/>
    <w:rsid w:val="00523DC5"/>
    <w:rsid w:val="00524184"/>
    <w:rsid w:val="005241A5"/>
    <w:rsid w:val="005242A7"/>
    <w:rsid w:val="005244F3"/>
    <w:rsid w:val="0052466C"/>
    <w:rsid w:val="00524A4B"/>
    <w:rsid w:val="00524D36"/>
    <w:rsid w:val="00525085"/>
    <w:rsid w:val="00525166"/>
    <w:rsid w:val="00525375"/>
    <w:rsid w:val="00525386"/>
    <w:rsid w:val="00525653"/>
    <w:rsid w:val="0052573E"/>
    <w:rsid w:val="0052579F"/>
    <w:rsid w:val="005257BB"/>
    <w:rsid w:val="00525B66"/>
    <w:rsid w:val="00525BD0"/>
    <w:rsid w:val="00525C4B"/>
    <w:rsid w:val="00525EA0"/>
    <w:rsid w:val="00525FD2"/>
    <w:rsid w:val="0052602D"/>
    <w:rsid w:val="00526177"/>
    <w:rsid w:val="00526209"/>
    <w:rsid w:val="00526683"/>
    <w:rsid w:val="005267AE"/>
    <w:rsid w:val="0052688B"/>
    <w:rsid w:val="005268FA"/>
    <w:rsid w:val="00526D7B"/>
    <w:rsid w:val="00526DF9"/>
    <w:rsid w:val="00526E0D"/>
    <w:rsid w:val="005272F0"/>
    <w:rsid w:val="00527384"/>
    <w:rsid w:val="00527431"/>
    <w:rsid w:val="0052745A"/>
    <w:rsid w:val="005275A3"/>
    <w:rsid w:val="005276C0"/>
    <w:rsid w:val="00527790"/>
    <w:rsid w:val="00527817"/>
    <w:rsid w:val="0052787A"/>
    <w:rsid w:val="005278A0"/>
    <w:rsid w:val="0052796C"/>
    <w:rsid w:val="005279FE"/>
    <w:rsid w:val="00527C92"/>
    <w:rsid w:val="00527E9D"/>
    <w:rsid w:val="00530004"/>
    <w:rsid w:val="00530043"/>
    <w:rsid w:val="00530535"/>
    <w:rsid w:val="00530A44"/>
    <w:rsid w:val="00530BF5"/>
    <w:rsid w:val="00530ED4"/>
    <w:rsid w:val="00530F48"/>
    <w:rsid w:val="005312C2"/>
    <w:rsid w:val="00531482"/>
    <w:rsid w:val="0053180A"/>
    <w:rsid w:val="00531980"/>
    <w:rsid w:val="00531A29"/>
    <w:rsid w:val="00531A49"/>
    <w:rsid w:val="00531D13"/>
    <w:rsid w:val="00531D93"/>
    <w:rsid w:val="00531FD6"/>
    <w:rsid w:val="00532421"/>
    <w:rsid w:val="005325A5"/>
    <w:rsid w:val="005328A8"/>
    <w:rsid w:val="00532ADA"/>
    <w:rsid w:val="00532B73"/>
    <w:rsid w:val="00532DD0"/>
    <w:rsid w:val="005330C7"/>
    <w:rsid w:val="005332FF"/>
    <w:rsid w:val="005333ED"/>
    <w:rsid w:val="005336C3"/>
    <w:rsid w:val="005336F9"/>
    <w:rsid w:val="0053385C"/>
    <w:rsid w:val="005339FC"/>
    <w:rsid w:val="00533A9D"/>
    <w:rsid w:val="00533D98"/>
    <w:rsid w:val="00533EDA"/>
    <w:rsid w:val="00533EFA"/>
    <w:rsid w:val="005342FD"/>
    <w:rsid w:val="00534338"/>
    <w:rsid w:val="005344BD"/>
    <w:rsid w:val="0053485F"/>
    <w:rsid w:val="00534950"/>
    <w:rsid w:val="00534963"/>
    <w:rsid w:val="00534C21"/>
    <w:rsid w:val="00534C33"/>
    <w:rsid w:val="00534CBF"/>
    <w:rsid w:val="00534DAD"/>
    <w:rsid w:val="00534F9B"/>
    <w:rsid w:val="005350A9"/>
    <w:rsid w:val="0053564C"/>
    <w:rsid w:val="00535A1C"/>
    <w:rsid w:val="00535A25"/>
    <w:rsid w:val="00535A41"/>
    <w:rsid w:val="00535CE8"/>
    <w:rsid w:val="00535E16"/>
    <w:rsid w:val="00535EA1"/>
    <w:rsid w:val="00536036"/>
    <w:rsid w:val="005360CA"/>
    <w:rsid w:val="00536222"/>
    <w:rsid w:val="005363B0"/>
    <w:rsid w:val="00536415"/>
    <w:rsid w:val="005365EA"/>
    <w:rsid w:val="00536769"/>
    <w:rsid w:val="0053676A"/>
    <w:rsid w:val="005367F1"/>
    <w:rsid w:val="00536E08"/>
    <w:rsid w:val="00537219"/>
    <w:rsid w:val="005373D0"/>
    <w:rsid w:val="005374F8"/>
    <w:rsid w:val="005375E5"/>
    <w:rsid w:val="0053779E"/>
    <w:rsid w:val="00537864"/>
    <w:rsid w:val="00537CD5"/>
    <w:rsid w:val="00537D32"/>
    <w:rsid w:val="00537DDD"/>
    <w:rsid w:val="00537DE7"/>
    <w:rsid w:val="00540020"/>
    <w:rsid w:val="0054024E"/>
    <w:rsid w:val="0054039A"/>
    <w:rsid w:val="0054041C"/>
    <w:rsid w:val="005406B7"/>
    <w:rsid w:val="0054077A"/>
    <w:rsid w:val="005407D0"/>
    <w:rsid w:val="00540C60"/>
    <w:rsid w:val="00540E48"/>
    <w:rsid w:val="00540F34"/>
    <w:rsid w:val="00541111"/>
    <w:rsid w:val="005412A9"/>
    <w:rsid w:val="0054139D"/>
    <w:rsid w:val="0054140B"/>
    <w:rsid w:val="00541486"/>
    <w:rsid w:val="005414DD"/>
    <w:rsid w:val="00541532"/>
    <w:rsid w:val="005415C0"/>
    <w:rsid w:val="005416C6"/>
    <w:rsid w:val="00541726"/>
    <w:rsid w:val="0054188E"/>
    <w:rsid w:val="0054195D"/>
    <w:rsid w:val="00541BA2"/>
    <w:rsid w:val="0054215E"/>
    <w:rsid w:val="0054217E"/>
    <w:rsid w:val="005421E2"/>
    <w:rsid w:val="0054221C"/>
    <w:rsid w:val="00542247"/>
    <w:rsid w:val="005424D6"/>
    <w:rsid w:val="00542519"/>
    <w:rsid w:val="00542552"/>
    <w:rsid w:val="005425C0"/>
    <w:rsid w:val="00542809"/>
    <w:rsid w:val="00542944"/>
    <w:rsid w:val="00542EC1"/>
    <w:rsid w:val="00542F4C"/>
    <w:rsid w:val="0054327C"/>
    <w:rsid w:val="005433C1"/>
    <w:rsid w:val="0054364D"/>
    <w:rsid w:val="0054365A"/>
    <w:rsid w:val="0054372D"/>
    <w:rsid w:val="005439DE"/>
    <w:rsid w:val="00543A17"/>
    <w:rsid w:val="00543ABF"/>
    <w:rsid w:val="00543B11"/>
    <w:rsid w:val="00543D53"/>
    <w:rsid w:val="00543E74"/>
    <w:rsid w:val="00543E78"/>
    <w:rsid w:val="00543FD8"/>
    <w:rsid w:val="005440EC"/>
    <w:rsid w:val="0054422F"/>
    <w:rsid w:val="005442A3"/>
    <w:rsid w:val="005442FF"/>
    <w:rsid w:val="005443A2"/>
    <w:rsid w:val="00544494"/>
    <w:rsid w:val="005444B8"/>
    <w:rsid w:val="005448EC"/>
    <w:rsid w:val="00544937"/>
    <w:rsid w:val="0054498C"/>
    <w:rsid w:val="00544BFD"/>
    <w:rsid w:val="00544D13"/>
    <w:rsid w:val="00544EC1"/>
    <w:rsid w:val="00544F4F"/>
    <w:rsid w:val="005450E1"/>
    <w:rsid w:val="00545223"/>
    <w:rsid w:val="005454F9"/>
    <w:rsid w:val="00545676"/>
    <w:rsid w:val="0054595D"/>
    <w:rsid w:val="005459A2"/>
    <w:rsid w:val="005459CA"/>
    <w:rsid w:val="00545A0C"/>
    <w:rsid w:val="00545C22"/>
    <w:rsid w:val="00545E03"/>
    <w:rsid w:val="00546090"/>
    <w:rsid w:val="00546122"/>
    <w:rsid w:val="005469DE"/>
    <w:rsid w:val="00546B19"/>
    <w:rsid w:val="00546F16"/>
    <w:rsid w:val="00547000"/>
    <w:rsid w:val="005470AE"/>
    <w:rsid w:val="005476A1"/>
    <w:rsid w:val="00547BFE"/>
    <w:rsid w:val="00547D3A"/>
    <w:rsid w:val="00547E71"/>
    <w:rsid w:val="0055001A"/>
    <w:rsid w:val="0055051F"/>
    <w:rsid w:val="0055059C"/>
    <w:rsid w:val="00550690"/>
    <w:rsid w:val="0055076A"/>
    <w:rsid w:val="00550773"/>
    <w:rsid w:val="00550909"/>
    <w:rsid w:val="00550A13"/>
    <w:rsid w:val="00550B35"/>
    <w:rsid w:val="00550BF8"/>
    <w:rsid w:val="00550EB1"/>
    <w:rsid w:val="0055131C"/>
    <w:rsid w:val="0055157D"/>
    <w:rsid w:val="005518F3"/>
    <w:rsid w:val="0055190D"/>
    <w:rsid w:val="00551935"/>
    <w:rsid w:val="00551936"/>
    <w:rsid w:val="00551AA8"/>
    <w:rsid w:val="00551C31"/>
    <w:rsid w:val="00551C4B"/>
    <w:rsid w:val="00551DBC"/>
    <w:rsid w:val="00551DCD"/>
    <w:rsid w:val="00551DD2"/>
    <w:rsid w:val="00551DDB"/>
    <w:rsid w:val="005521F4"/>
    <w:rsid w:val="005522CB"/>
    <w:rsid w:val="005525A5"/>
    <w:rsid w:val="0055284B"/>
    <w:rsid w:val="005528E9"/>
    <w:rsid w:val="00552A61"/>
    <w:rsid w:val="00552B20"/>
    <w:rsid w:val="00552C87"/>
    <w:rsid w:val="00552D6D"/>
    <w:rsid w:val="00552E2B"/>
    <w:rsid w:val="00552F0C"/>
    <w:rsid w:val="00552F45"/>
    <w:rsid w:val="005532D7"/>
    <w:rsid w:val="005532E9"/>
    <w:rsid w:val="00553384"/>
    <w:rsid w:val="005536B9"/>
    <w:rsid w:val="005537EA"/>
    <w:rsid w:val="005538EF"/>
    <w:rsid w:val="005539EA"/>
    <w:rsid w:val="00553AF5"/>
    <w:rsid w:val="00553E9E"/>
    <w:rsid w:val="00554037"/>
    <w:rsid w:val="0055427E"/>
    <w:rsid w:val="0055430B"/>
    <w:rsid w:val="00554384"/>
    <w:rsid w:val="005544F9"/>
    <w:rsid w:val="005546B0"/>
    <w:rsid w:val="005546C5"/>
    <w:rsid w:val="005547AC"/>
    <w:rsid w:val="0055485C"/>
    <w:rsid w:val="00554E02"/>
    <w:rsid w:val="00554E25"/>
    <w:rsid w:val="00555013"/>
    <w:rsid w:val="0055530D"/>
    <w:rsid w:val="005554DD"/>
    <w:rsid w:val="005555A4"/>
    <w:rsid w:val="00555683"/>
    <w:rsid w:val="005556A9"/>
    <w:rsid w:val="005557CD"/>
    <w:rsid w:val="005557DC"/>
    <w:rsid w:val="005559B1"/>
    <w:rsid w:val="00555B2A"/>
    <w:rsid w:val="00555D40"/>
    <w:rsid w:val="00555E93"/>
    <w:rsid w:val="00555FEE"/>
    <w:rsid w:val="005560D2"/>
    <w:rsid w:val="005562BB"/>
    <w:rsid w:val="00556AD5"/>
    <w:rsid w:val="00556DCA"/>
    <w:rsid w:val="00556F45"/>
    <w:rsid w:val="00557120"/>
    <w:rsid w:val="0055726C"/>
    <w:rsid w:val="00557632"/>
    <w:rsid w:val="0055764C"/>
    <w:rsid w:val="005577D0"/>
    <w:rsid w:val="00557857"/>
    <w:rsid w:val="0055791A"/>
    <w:rsid w:val="0055795A"/>
    <w:rsid w:val="0055797F"/>
    <w:rsid w:val="005579DD"/>
    <w:rsid w:val="00557A0E"/>
    <w:rsid w:val="00557B05"/>
    <w:rsid w:val="005600B1"/>
    <w:rsid w:val="005600D9"/>
    <w:rsid w:val="005600E8"/>
    <w:rsid w:val="005601B2"/>
    <w:rsid w:val="005604D8"/>
    <w:rsid w:val="005606D6"/>
    <w:rsid w:val="00560DC9"/>
    <w:rsid w:val="00560E8D"/>
    <w:rsid w:val="00560F8E"/>
    <w:rsid w:val="0056112F"/>
    <w:rsid w:val="005611CC"/>
    <w:rsid w:val="00561296"/>
    <w:rsid w:val="005613F4"/>
    <w:rsid w:val="00561633"/>
    <w:rsid w:val="00561D25"/>
    <w:rsid w:val="00561D6E"/>
    <w:rsid w:val="00561D79"/>
    <w:rsid w:val="00561E1A"/>
    <w:rsid w:val="00561F7D"/>
    <w:rsid w:val="005620D1"/>
    <w:rsid w:val="0056225A"/>
    <w:rsid w:val="0056234F"/>
    <w:rsid w:val="0056242D"/>
    <w:rsid w:val="00562461"/>
    <w:rsid w:val="00562580"/>
    <w:rsid w:val="005625A2"/>
    <w:rsid w:val="00562692"/>
    <w:rsid w:val="005628C5"/>
    <w:rsid w:val="00562CD6"/>
    <w:rsid w:val="0056305E"/>
    <w:rsid w:val="00563061"/>
    <w:rsid w:val="0056307F"/>
    <w:rsid w:val="00563150"/>
    <w:rsid w:val="005632C6"/>
    <w:rsid w:val="0056361C"/>
    <w:rsid w:val="00563A98"/>
    <w:rsid w:val="00563C98"/>
    <w:rsid w:val="00563D43"/>
    <w:rsid w:val="00564420"/>
    <w:rsid w:val="0056465D"/>
    <w:rsid w:val="00564682"/>
    <w:rsid w:val="005647BC"/>
    <w:rsid w:val="00564A3B"/>
    <w:rsid w:val="00564AA5"/>
    <w:rsid w:val="00564D53"/>
    <w:rsid w:val="00564E2F"/>
    <w:rsid w:val="00564FD3"/>
    <w:rsid w:val="005650D8"/>
    <w:rsid w:val="0056530B"/>
    <w:rsid w:val="005655C3"/>
    <w:rsid w:val="005656E7"/>
    <w:rsid w:val="00565739"/>
    <w:rsid w:val="005658E9"/>
    <w:rsid w:val="00565A8E"/>
    <w:rsid w:val="00565AF9"/>
    <w:rsid w:val="00565B3F"/>
    <w:rsid w:val="00565CB0"/>
    <w:rsid w:val="00565CF7"/>
    <w:rsid w:val="00565DEB"/>
    <w:rsid w:val="00565E9F"/>
    <w:rsid w:val="005661A9"/>
    <w:rsid w:val="0056629C"/>
    <w:rsid w:val="00566390"/>
    <w:rsid w:val="00566474"/>
    <w:rsid w:val="00566B3D"/>
    <w:rsid w:val="00566B77"/>
    <w:rsid w:val="00566FC3"/>
    <w:rsid w:val="00567092"/>
    <w:rsid w:val="005671B1"/>
    <w:rsid w:val="005672DF"/>
    <w:rsid w:val="00567308"/>
    <w:rsid w:val="005676A0"/>
    <w:rsid w:val="005676F2"/>
    <w:rsid w:val="00567747"/>
    <w:rsid w:val="0056778F"/>
    <w:rsid w:val="0056793C"/>
    <w:rsid w:val="00567BA6"/>
    <w:rsid w:val="005701FD"/>
    <w:rsid w:val="005703A3"/>
    <w:rsid w:val="00570446"/>
    <w:rsid w:val="0057053C"/>
    <w:rsid w:val="00570691"/>
    <w:rsid w:val="005706F2"/>
    <w:rsid w:val="005706F9"/>
    <w:rsid w:val="005707B8"/>
    <w:rsid w:val="005708FC"/>
    <w:rsid w:val="00570961"/>
    <w:rsid w:val="005712A2"/>
    <w:rsid w:val="00571529"/>
    <w:rsid w:val="005716AF"/>
    <w:rsid w:val="005717F5"/>
    <w:rsid w:val="005719B1"/>
    <w:rsid w:val="00571A5B"/>
    <w:rsid w:val="00571BFF"/>
    <w:rsid w:val="00571DA8"/>
    <w:rsid w:val="00571DFB"/>
    <w:rsid w:val="00572030"/>
    <w:rsid w:val="0057207D"/>
    <w:rsid w:val="005721A0"/>
    <w:rsid w:val="0057229F"/>
    <w:rsid w:val="0057268B"/>
    <w:rsid w:val="00572AAE"/>
    <w:rsid w:val="00572FC9"/>
    <w:rsid w:val="0057304D"/>
    <w:rsid w:val="00573187"/>
    <w:rsid w:val="005734BF"/>
    <w:rsid w:val="00573657"/>
    <w:rsid w:val="00573AB6"/>
    <w:rsid w:val="00573CF9"/>
    <w:rsid w:val="0057408E"/>
    <w:rsid w:val="00574247"/>
    <w:rsid w:val="005742E7"/>
    <w:rsid w:val="00574382"/>
    <w:rsid w:val="0057440F"/>
    <w:rsid w:val="005744AC"/>
    <w:rsid w:val="00574804"/>
    <w:rsid w:val="00574A1D"/>
    <w:rsid w:val="00574C8D"/>
    <w:rsid w:val="00575359"/>
    <w:rsid w:val="00575429"/>
    <w:rsid w:val="005754FF"/>
    <w:rsid w:val="005755FB"/>
    <w:rsid w:val="00575736"/>
    <w:rsid w:val="00575774"/>
    <w:rsid w:val="00575897"/>
    <w:rsid w:val="0057591D"/>
    <w:rsid w:val="00575A3F"/>
    <w:rsid w:val="00575A62"/>
    <w:rsid w:val="00575D93"/>
    <w:rsid w:val="00575DCD"/>
    <w:rsid w:val="00576044"/>
    <w:rsid w:val="005762E9"/>
    <w:rsid w:val="00576889"/>
    <w:rsid w:val="005768A7"/>
    <w:rsid w:val="00576A6D"/>
    <w:rsid w:val="00576BF4"/>
    <w:rsid w:val="00576E05"/>
    <w:rsid w:val="00576F77"/>
    <w:rsid w:val="00577067"/>
    <w:rsid w:val="005770A8"/>
    <w:rsid w:val="00577563"/>
    <w:rsid w:val="0057759F"/>
    <w:rsid w:val="00577624"/>
    <w:rsid w:val="00577654"/>
    <w:rsid w:val="005777CD"/>
    <w:rsid w:val="00577A55"/>
    <w:rsid w:val="00577A89"/>
    <w:rsid w:val="00577B38"/>
    <w:rsid w:val="00577C5A"/>
    <w:rsid w:val="00577CFA"/>
    <w:rsid w:val="00577D4F"/>
    <w:rsid w:val="00577FC1"/>
    <w:rsid w:val="00580095"/>
    <w:rsid w:val="0058015B"/>
    <w:rsid w:val="005802C7"/>
    <w:rsid w:val="00580356"/>
    <w:rsid w:val="00580643"/>
    <w:rsid w:val="005806D5"/>
    <w:rsid w:val="00580770"/>
    <w:rsid w:val="00580BD1"/>
    <w:rsid w:val="00580C41"/>
    <w:rsid w:val="00580C59"/>
    <w:rsid w:val="00580D21"/>
    <w:rsid w:val="00580DBF"/>
    <w:rsid w:val="00581023"/>
    <w:rsid w:val="00581144"/>
    <w:rsid w:val="005813E9"/>
    <w:rsid w:val="005814DF"/>
    <w:rsid w:val="0058153C"/>
    <w:rsid w:val="0058167F"/>
    <w:rsid w:val="005817AE"/>
    <w:rsid w:val="00581837"/>
    <w:rsid w:val="0058185A"/>
    <w:rsid w:val="00581981"/>
    <w:rsid w:val="005819B5"/>
    <w:rsid w:val="00581B13"/>
    <w:rsid w:val="00581C3D"/>
    <w:rsid w:val="00581D30"/>
    <w:rsid w:val="00581DE0"/>
    <w:rsid w:val="00582180"/>
    <w:rsid w:val="0058236F"/>
    <w:rsid w:val="00582514"/>
    <w:rsid w:val="005825BF"/>
    <w:rsid w:val="00582988"/>
    <w:rsid w:val="005829BA"/>
    <w:rsid w:val="00582C63"/>
    <w:rsid w:val="00582D1C"/>
    <w:rsid w:val="00582D53"/>
    <w:rsid w:val="00582DCE"/>
    <w:rsid w:val="00582EDD"/>
    <w:rsid w:val="0058306B"/>
    <w:rsid w:val="005832AF"/>
    <w:rsid w:val="0058330B"/>
    <w:rsid w:val="005834EF"/>
    <w:rsid w:val="005837B6"/>
    <w:rsid w:val="005838C1"/>
    <w:rsid w:val="0058391E"/>
    <w:rsid w:val="00583A42"/>
    <w:rsid w:val="00583C33"/>
    <w:rsid w:val="00583E57"/>
    <w:rsid w:val="00583F75"/>
    <w:rsid w:val="00584135"/>
    <w:rsid w:val="00584167"/>
    <w:rsid w:val="00584184"/>
    <w:rsid w:val="0058427C"/>
    <w:rsid w:val="0058441F"/>
    <w:rsid w:val="00584692"/>
    <w:rsid w:val="005846C8"/>
    <w:rsid w:val="00584830"/>
    <w:rsid w:val="00584DCF"/>
    <w:rsid w:val="005851E8"/>
    <w:rsid w:val="005856C3"/>
    <w:rsid w:val="005857A2"/>
    <w:rsid w:val="00585E08"/>
    <w:rsid w:val="00585EA5"/>
    <w:rsid w:val="00585EC5"/>
    <w:rsid w:val="00585EE1"/>
    <w:rsid w:val="00585FCE"/>
    <w:rsid w:val="005860DE"/>
    <w:rsid w:val="005862AC"/>
    <w:rsid w:val="005863B2"/>
    <w:rsid w:val="0058649D"/>
    <w:rsid w:val="00586506"/>
    <w:rsid w:val="005866B1"/>
    <w:rsid w:val="005866CA"/>
    <w:rsid w:val="00586788"/>
    <w:rsid w:val="005867E6"/>
    <w:rsid w:val="0058684F"/>
    <w:rsid w:val="00586883"/>
    <w:rsid w:val="005869CA"/>
    <w:rsid w:val="00586C47"/>
    <w:rsid w:val="00586DF7"/>
    <w:rsid w:val="00586E95"/>
    <w:rsid w:val="00587036"/>
    <w:rsid w:val="0058726A"/>
    <w:rsid w:val="005873E3"/>
    <w:rsid w:val="0058741C"/>
    <w:rsid w:val="0058758B"/>
    <w:rsid w:val="005877F8"/>
    <w:rsid w:val="00587913"/>
    <w:rsid w:val="00587AC4"/>
    <w:rsid w:val="00587EB2"/>
    <w:rsid w:val="00590127"/>
    <w:rsid w:val="005901DE"/>
    <w:rsid w:val="0059033B"/>
    <w:rsid w:val="005905E0"/>
    <w:rsid w:val="00590615"/>
    <w:rsid w:val="00590A25"/>
    <w:rsid w:val="00590A91"/>
    <w:rsid w:val="00590B24"/>
    <w:rsid w:val="00590B8A"/>
    <w:rsid w:val="00590BB3"/>
    <w:rsid w:val="00590C62"/>
    <w:rsid w:val="00590D03"/>
    <w:rsid w:val="00590F34"/>
    <w:rsid w:val="005911D0"/>
    <w:rsid w:val="00591583"/>
    <w:rsid w:val="0059168F"/>
    <w:rsid w:val="00591798"/>
    <w:rsid w:val="005918EB"/>
    <w:rsid w:val="00592463"/>
    <w:rsid w:val="0059248D"/>
    <w:rsid w:val="0059254D"/>
    <w:rsid w:val="00592BE8"/>
    <w:rsid w:val="00592C5C"/>
    <w:rsid w:val="00592D2C"/>
    <w:rsid w:val="00592EF2"/>
    <w:rsid w:val="00593598"/>
    <w:rsid w:val="00593867"/>
    <w:rsid w:val="00593CE8"/>
    <w:rsid w:val="00593E49"/>
    <w:rsid w:val="00593F62"/>
    <w:rsid w:val="005940AB"/>
    <w:rsid w:val="005940EB"/>
    <w:rsid w:val="00594144"/>
    <w:rsid w:val="0059469F"/>
    <w:rsid w:val="005947F3"/>
    <w:rsid w:val="005947FC"/>
    <w:rsid w:val="00594820"/>
    <w:rsid w:val="00594F5A"/>
    <w:rsid w:val="00594FAB"/>
    <w:rsid w:val="005950E5"/>
    <w:rsid w:val="0059515D"/>
    <w:rsid w:val="00595223"/>
    <w:rsid w:val="005952DA"/>
    <w:rsid w:val="005955FC"/>
    <w:rsid w:val="005956AB"/>
    <w:rsid w:val="00595902"/>
    <w:rsid w:val="00595B3B"/>
    <w:rsid w:val="00595C20"/>
    <w:rsid w:val="00595F26"/>
    <w:rsid w:val="005960D3"/>
    <w:rsid w:val="005961A5"/>
    <w:rsid w:val="00596476"/>
    <w:rsid w:val="00596599"/>
    <w:rsid w:val="0059678D"/>
    <w:rsid w:val="005969AB"/>
    <w:rsid w:val="00596AA9"/>
    <w:rsid w:val="00596B38"/>
    <w:rsid w:val="00596C40"/>
    <w:rsid w:val="00596D0E"/>
    <w:rsid w:val="00596E4A"/>
    <w:rsid w:val="00596E8D"/>
    <w:rsid w:val="00596F2C"/>
    <w:rsid w:val="00597053"/>
    <w:rsid w:val="00597175"/>
    <w:rsid w:val="005972DE"/>
    <w:rsid w:val="0059738F"/>
    <w:rsid w:val="0059759F"/>
    <w:rsid w:val="00597650"/>
    <w:rsid w:val="00597827"/>
    <w:rsid w:val="005978D3"/>
    <w:rsid w:val="00597A9B"/>
    <w:rsid w:val="00597C00"/>
    <w:rsid w:val="00597CE4"/>
    <w:rsid w:val="00597FDA"/>
    <w:rsid w:val="00597FF3"/>
    <w:rsid w:val="005A04B6"/>
    <w:rsid w:val="005A0542"/>
    <w:rsid w:val="005A06A3"/>
    <w:rsid w:val="005A0AD6"/>
    <w:rsid w:val="005A0FFB"/>
    <w:rsid w:val="005A12DD"/>
    <w:rsid w:val="005A14F6"/>
    <w:rsid w:val="005A155B"/>
    <w:rsid w:val="005A1651"/>
    <w:rsid w:val="005A1AB0"/>
    <w:rsid w:val="005A1B2F"/>
    <w:rsid w:val="005A1B3E"/>
    <w:rsid w:val="005A1C45"/>
    <w:rsid w:val="005A1C6D"/>
    <w:rsid w:val="005A1CA9"/>
    <w:rsid w:val="005A1CD7"/>
    <w:rsid w:val="005A1D41"/>
    <w:rsid w:val="005A1E19"/>
    <w:rsid w:val="005A1EEB"/>
    <w:rsid w:val="005A1F04"/>
    <w:rsid w:val="005A1FE2"/>
    <w:rsid w:val="005A2037"/>
    <w:rsid w:val="005A22E2"/>
    <w:rsid w:val="005A239C"/>
    <w:rsid w:val="005A2601"/>
    <w:rsid w:val="005A2615"/>
    <w:rsid w:val="005A26FB"/>
    <w:rsid w:val="005A2871"/>
    <w:rsid w:val="005A2AD0"/>
    <w:rsid w:val="005A2BC4"/>
    <w:rsid w:val="005A30DE"/>
    <w:rsid w:val="005A3221"/>
    <w:rsid w:val="005A32E8"/>
    <w:rsid w:val="005A35C3"/>
    <w:rsid w:val="005A3674"/>
    <w:rsid w:val="005A380B"/>
    <w:rsid w:val="005A3870"/>
    <w:rsid w:val="005A38E4"/>
    <w:rsid w:val="005A39C7"/>
    <w:rsid w:val="005A39D8"/>
    <w:rsid w:val="005A4387"/>
    <w:rsid w:val="005A43F7"/>
    <w:rsid w:val="005A460C"/>
    <w:rsid w:val="005A4736"/>
    <w:rsid w:val="005A4821"/>
    <w:rsid w:val="005A4C1A"/>
    <w:rsid w:val="005A4D8C"/>
    <w:rsid w:val="005A4E5E"/>
    <w:rsid w:val="005A4FA0"/>
    <w:rsid w:val="005A4FF6"/>
    <w:rsid w:val="005A5143"/>
    <w:rsid w:val="005A54BD"/>
    <w:rsid w:val="005A560B"/>
    <w:rsid w:val="005A572C"/>
    <w:rsid w:val="005A5802"/>
    <w:rsid w:val="005A58CB"/>
    <w:rsid w:val="005A59FE"/>
    <w:rsid w:val="005A5AB7"/>
    <w:rsid w:val="005A5C83"/>
    <w:rsid w:val="005A5DB2"/>
    <w:rsid w:val="005A5F54"/>
    <w:rsid w:val="005A60AE"/>
    <w:rsid w:val="005A6147"/>
    <w:rsid w:val="005A63F0"/>
    <w:rsid w:val="005A6464"/>
    <w:rsid w:val="005A66B0"/>
    <w:rsid w:val="005A66B7"/>
    <w:rsid w:val="005A675C"/>
    <w:rsid w:val="005A67FB"/>
    <w:rsid w:val="005A686C"/>
    <w:rsid w:val="005A6A2A"/>
    <w:rsid w:val="005A6BA5"/>
    <w:rsid w:val="005A6D4F"/>
    <w:rsid w:val="005A7124"/>
    <w:rsid w:val="005A7133"/>
    <w:rsid w:val="005A71FD"/>
    <w:rsid w:val="005A7287"/>
    <w:rsid w:val="005A73C0"/>
    <w:rsid w:val="005A744E"/>
    <w:rsid w:val="005A748B"/>
    <w:rsid w:val="005A762B"/>
    <w:rsid w:val="005A77CA"/>
    <w:rsid w:val="005A7859"/>
    <w:rsid w:val="005A7EFB"/>
    <w:rsid w:val="005B0034"/>
    <w:rsid w:val="005B011E"/>
    <w:rsid w:val="005B01FE"/>
    <w:rsid w:val="005B0460"/>
    <w:rsid w:val="005B04F8"/>
    <w:rsid w:val="005B097C"/>
    <w:rsid w:val="005B0BA4"/>
    <w:rsid w:val="005B0D95"/>
    <w:rsid w:val="005B0E7D"/>
    <w:rsid w:val="005B119A"/>
    <w:rsid w:val="005B1348"/>
    <w:rsid w:val="005B153B"/>
    <w:rsid w:val="005B16B1"/>
    <w:rsid w:val="005B1CE6"/>
    <w:rsid w:val="005B2232"/>
    <w:rsid w:val="005B242F"/>
    <w:rsid w:val="005B24B8"/>
    <w:rsid w:val="005B25FF"/>
    <w:rsid w:val="005B260B"/>
    <w:rsid w:val="005B294E"/>
    <w:rsid w:val="005B2AC5"/>
    <w:rsid w:val="005B2D0E"/>
    <w:rsid w:val="005B2D21"/>
    <w:rsid w:val="005B2D9B"/>
    <w:rsid w:val="005B3157"/>
    <w:rsid w:val="005B3188"/>
    <w:rsid w:val="005B320B"/>
    <w:rsid w:val="005B3249"/>
    <w:rsid w:val="005B32A9"/>
    <w:rsid w:val="005B3377"/>
    <w:rsid w:val="005B352A"/>
    <w:rsid w:val="005B3562"/>
    <w:rsid w:val="005B35D0"/>
    <w:rsid w:val="005B37DA"/>
    <w:rsid w:val="005B38F7"/>
    <w:rsid w:val="005B3964"/>
    <w:rsid w:val="005B398E"/>
    <w:rsid w:val="005B3A4C"/>
    <w:rsid w:val="005B3DD8"/>
    <w:rsid w:val="005B3E05"/>
    <w:rsid w:val="005B3EFB"/>
    <w:rsid w:val="005B406F"/>
    <w:rsid w:val="005B41CB"/>
    <w:rsid w:val="005B41CD"/>
    <w:rsid w:val="005B4317"/>
    <w:rsid w:val="005B4346"/>
    <w:rsid w:val="005B43CC"/>
    <w:rsid w:val="005B4697"/>
    <w:rsid w:val="005B473C"/>
    <w:rsid w:val="005B4784"/>
    <w:rsid w:val="005B478A"/>
    <w:rsid w:val="005B4812"/>
    <w:rsid w:val="005B4A08"/>
    <w:rsid w:val="005B4AC8"/>
    <w:rsid w:val="005B4BFC"/>
    <w:rsid w:val="005B4D21"/>
    <w:rsid w:val="005B4E52"/>
    <w:rsid w:val="005B4EB4"/>
    <w:rsid w:val="005B5057"/>
    <w:rsid w:val="005B5217"/>
    <w:rsid w:val="005B5355"/>
    <w:rsid w:val="005B556B"/>
    <w:rsid w:val="005B56AA"/>
    <w:rsid w:val="005B5974"/>
    <w:rsid w:val="005B5A42"/>
    <w:rsid w:val="005B5A86"/>
    <w:rsid w:val="005B5C82"/>
    <w:rsid w:val="005B5DEE"/>
    <w:rsid w:val="005B5E56"/>
    <w:rsid w:val="005B5EBD"/>
    <w:rsid w:val="005B5FD2"/>
    <w:rsid w:val="005B6246"/>
    <w:rsid w:val="005B63D8"/>
    <w:rsid w:val="005B63EE"/>
    <w:rsid w:val="005B6400"/>
    <w:rsid w:val="005B665F"/>
    <w:rsid w:val="005B67D3"/>
    <w:rsid w:val="005B69C1"/>
    <w:rsid w:val="005B69E7"/>
    <w:rsid w:val="005B6BF8"/>
    <w:rsid w:val="005B6C0C"/>
    <w:rsid w:val="005B6D23"/>
    <w:rsid w:val="005B6EAC"/>
    <w:rsid w:val="005B71B0"/>
    <w:rsid w:val="005B7457"/>
    <w:rsid w:val="005B7559"/>
    <w:rsid w:val="005B7570"/>
    <w:rsid w:val="005B75FA"/>
    <w:rsid w:val="005B7753"/>
    <w:rsid w:val="005B7837"/>
    <w:rsid w:val="005B79A2"/>
    <w:rsid w:val="005B7A63"/>
    <w:rsid w:val="005B7E31"/>
    <w:rsid w:val="005B7E40"/>
    <w:rsid w:val="005C01EC"/>
    <w:rsid w:val="005C02B5"/>
    <w:rsid w:val="005C02DA"/>
    <w:rsid w:val="005C0406"/>
    <w:rsid w:val="005C0611"/>
    <w:rsid w:val="005C0646"/>
    <w:rsid w:val="005C0969"/>
    <w:rsid w:val="005C0B5D"/>
    <w:rsid w:val="005C0D40"/>
    <w:rsid w:val="005C0D52"/>
    <w:rsid w:val="005C0D77"/>
    <w:rsid w:val="005C0DCD"/>
    <w:rsid w:val="005C0E12"/>
    <w:rsid w:val="005C0E43"/>
    <w:rsid w:val="005C0FE8"/>
    <w:rsid w:val="005C10E6"/>
    <w:rsid w:val="005C11FA"/>
    <w:rsid w:val="005C15E7"/>
    <w:rsid w:val="005C1682"/>
    <w:rsid w:val="005C1776"/>
    <w:rsid w:val="005C185C"/>
    <w:rsid w:val="005C1DDE"/>
    <w:rsid w:val="005C20FA"/>
    <w:rsid w:val="005C2105"/>
    <w:rsid w:val="005C23AB"/>
    <w:rsid w:val="005C2400"/>
    <w:rsid w:val="005C24A3"/>
    <w:rsid w:val="005C2567"/>
    <w:rsid w:val="005C2598"/>
    <w:rsid w:val="005C2928"/>
    <w:rsid w:val="005C295A"/>
    <w:rsid w:val="005C2994"/>
    <w:rsid w:val="005C2D4F"/>
    <w:rsid w:val="005C31B1"/>
    <w:rsid w:val="005C31E1"/>
    <w:rsid w:val="005C3355"/>
    <w:rsid w:val="005C3605"/>
    <w:rsid w:val="005C378E"/>
    <w:rsid w:val="005C3C1F"/>
    <w:rsid w:val="005C3EE5"/>
    <w:rsid w:val="005C3EFE"/>
    <w:rsid w:val="005C414A"/>
    <w:rsid w:val="005C45B5"/>
    <w:rsid w:val="005C4633"/>
    <w:rsid w:val="005C474B"/>
    <w:rsid w:val="005C4CBD"/>
    <w:rsid w:val="005C4CF2"/>
    <w:rsid w:val="005C4DFC"/>
    <w:rsid w:val="005C4E21"/>
    <w:rsid w:val="005C4F85"/>
    <w:rsid w:val="005C4FDD"/>
    <w:rsid w:val="005C518F"/>
    <w:rsid w:val="005C5566"/>
    <w:rsid w:val="005C5573"/>
    <w:rsid w:val="005C56E2"/>
    <w:rsid w:val="005C5721"/>
    <w:rsid w:val="005C58B6"/>
    <w:rsid w:val="005C5B2F"/>
    <w:rsid w:val="005C5D78"/>
    <w:rsid w:val="005C5E83"/>
    <w:rsid w:val="005C5EA4"/>
    <w:rsid w:val="005C605C"/>
    <w:rsid w:val="005C60B2"/>
    <w:rsid w:val="005C60DF"/>
    <w:rsid w:val="005C62E3"/>
    <w:rsid w:val="005C6508"/>
    <w:rsid w:val="005C6595"/>
    <w:rsid w:val="005C6715"/>
    <w:rsid w:val="005C6810"/>
    <w:rsid w:val="005C6846"/>
    <w:rsid w:val="005C68C8"/>
    <w:rsid w:val="005C6A2E"/>
    <w:rsid w:val="005C6C56"/>
    <w:rsid w:val="005C6CDE"/>
    <w:rsid w:val="005C702B"/>
    <w:rsid w:val="005C70DC"/>
    <w:rsid w:val="005C72A7"/>
    <w:rsid w:val="005C74AD"/>
    <w:rsid w:val="005C74C6"/>
    <w:rsid w:val="005C7880"/>
    <w:rsid w:val="005C7940"/>
    <w:rsid w:val="005C79B0"/>
    <w:rsid w:val="005C79E0"/>
    <w:rsid w:val="005C7BAF"/>
    <w:rsid w:val="005C7CE7"/>
    <w:rsid w:val="005C7EEF"/>
    <w:rsid w:val="005D0549"/>
    <w:rsid w:val="005D0804"/>
    <w:rsid w:val="005D09CD"/>
    <w:rsid w:val="005D0BA5"/>
    <w:rsid w:val="005D0BEF"/>
    <w:rsid w:val="005D0C8E"/>
    <w:rsid w:val="005D0CF5"/>
    <w:rsid w:val="005D0D7A"/>
    <w:rsid w:val="005D1006"/>
    <w:rsid w:val="005D1082"/>
    <w:rsid w:val="005D135B"/>
    <w:rsid w:val="005D13B1"/>
    <w:rsid w:val="005D13CE"/>
    <w:rsid w:val="005D152B"/>
    <w:rsid w:val="005D1687"/>
    <w:rsid w:val="005D16F4"/>
    <w:rsid w:val="005D19EB"/>
    <w:rsid w:val="005D1B3D"/>
    <w:rsid w:val="005D207A"/>
    <w:rsid w:val="005D267D"/>
    <w:rsid w:val="005D2A3D"/>
    <w:rsid w:val="005D2B17"/>
    <w:rsid w:val="005D2B77"/>
    <w:rsid w:val="005D2C81"/>
    <w:rsid w:val="005D2CFC"/>
    <w:rsid w:val="005D317D"/>
    <w:rsid w:val="005D339D"/>
    <w:rsid w:val="005D36E3"/>
    <w:rsid w:val="005D378D"/>
    <w:rsid w:val="005D3A3D"/>
    <w:rsid w:val="005D3AFF"/>
    <w:rsid w:val="005D3B75"/>
    <w:rsid w:val="005D3C09"/>
    <w:rsid w:val="005D3C73"/>
    <w:rsid w:val="005D3E67"/>
    <w:rsid w:val="005D44F9"/>
    <w:rsid w:val="005D45C0"/>
    <w:rsid w:val="005D467E"/>
    <w:rsid w:val="005D4887"/>
    <w:rsid w:val="005D49DF"/>
    <w:rsid w:val="005D4C46"/>
    <w:rsid w:val="005D4CE3"/>
    <w:rsid w:val="005D4E45"/>
    <w:rsid w:val="005D4EB6"/>
    <w:rsid w:val="005D50FD"/>
    <w:rsid w:val="005D5144"/>
    <w:rsid w:val="005D546D"/>
    <w:rsid w:val="005D546F"/>
    <w:rsid w:val="005D54AB"/>
    <w:rsid w:val="005D551D"/>
    <w:rsid w:val="005D561A"/>
    <w:rsid w:val="005D57C6"/>
    <w:rsid w:val="005D5956"/>
    <w:rsid w:val="005D5CDA"/>
    <w:rsid w:val="005D5D8F"/>
    <w:rsid w:val="005D5E04"/>
    <w:rsid w:val="005D5EFD"/>
    <w:rsid w:val="005D62CE"/>
    <w:rsid w:val="005D6446"/>
    <w:rsid w:val="005D65BD"/>
    <w:rsid w:val="005D66D9"/>
    <w:rsid w:val="005D6A07"/>
    <w:rsid w:val="005D6A3D"/>
    <w:rsid w:val="005D6E6F"/>
    <w:rsid w:val="005D7768"/>
    <w:rsid w:val="005D7874"/>
    <w:rsid w:val="005D7BD6"/>
    <w:rsid w:val="005D7CDE"/>
    <w:rsid w:val="005D7D6D"/>
    <w:rsid w:val="005D7DD1"/>
    <w:rsid w:val="005D7EAC"/>
    <w:rsid w:val="005E00BA"/>
    <w:rsid w:val="005E018C"/>
    <w:rsid w:val="005E0421"/>
    <w:rsid w:val="005E0660"/>
    <w:rsid w:val="005E0674"/>
    <w:rsid w:val="005E07A9"/>
    <w:rsid w:val="005E0ADF"/>
    <w:rsid w:val="005E0B74"/>
    <w:rsid w:val="005E0BBF"/>
    <w:rsid w:val="005E0C70"/>
    <w:rsid w:val="005E0CCE"/>
    <w:rsid w:val="005E0D69"/>
    <w:rsid w:val="005E0F7A"/>
    <w:rsid w:val="005E0F8B"/>
    <w:rsid w:val="005E1037"/>
    <w:rsid w:val="005E10D6"/>
    <w:rsid w:val="005E11C5"/>
    <w:rsid w:val="005E11FD"/>
    <w:rsid w:val="005E1612"/>
    <w:rsid w:val="005E1799"/>
    <w:rsid w:val="005E1A20"/>
    <w:rsid w:val="005E1A67"/>
    <w:rsid w:val="005E1DA2"/>
    <w:rsid w:val="005E1FEA"/>
    <w:rsid w:val="005E213E"/>
    <w:rsid w:val="005E2240"/>
    <w:rsid w:val="005E22AE"/>
    <w:rsid w:val="005E2318"/>
    <w:rsid w:val="005E2396"/>
    <w:rsid w:val="005E2780"/>
    <w:rsid w:val="005E27CF"/>
    <w:rsid w:val="005E289A"/>
    <w:rsid w:val="005E28A3"/>
    <w:rsid w:val="005E2907"/>
    <w:rsid w:val="005E2941"/>
    <w:rsid w:val="005E2A13"/>
    <w:rsid w:val="005E2B61"/>
    <w:rsid w:val="005E3077"/>
    <w:rsid w:val="005E31FD"/>
    <w:rsid w:val="005E3308"/>
    <w:rsid w:val="005E348B"/>
    <w:rsid w:val="005E3608"/>
    <w:rsid w:val="005E368C"/>
    <w:rsid w:val="005E3756"/>
    <w:rsid w:val="005E3782"/>
    <w:rsid w:val="005E38FE"/>
    <w:rsid w:val="005E39F8"/>
    <w:rsid w:val="005E3D31"/>
    <w:rsid w:val="005E3EB3"/>
    <w:rsid w:val="005E3FB3"/>
    <w:rsid w:val="005E4083"/>
    <w:rsid w:val="005E4333"/>
    <w:rsid w:val="005E449D"/>
    <w:rsid w:val="005E44C5"/>
    <w:rsid w:val="005E47EB"/>
    <w:rsid w:val="005E4814"/>
    <w:rsid w:val="005E4AB1"/>
    <w:rsid w:val="005E4B3A"/>
    <w:rsid w:val="005E4CDF"/>
    <w:rsid w:val="005E4DCB"/>
    <w:rsid w:val="005E4FB3"/>
    <w:rsid w:val="005E4FD7"/>
    <w:rsid w:val="005E5068"/>
    <w:rsid w:val="005E520E"/>
    <w:rsid w:val="005E5304"/>
    <w:rsid w:val="005E54EC"/>
    <w:rsid w:val="005E550E"/>
    <w:rsid w:val="005E564B"/>
    <w:rsid w:val="005E5AC3"/>
    <w:rsid w:val="005E6513"/>
    <w:rsid w:val="005E65CD"/>
    <w:rsid w:val="005E69D3"/>
    <w:rsid w:val="005E6C87"/>
    <w:rsid w:val="005E6D1E"/>
    <w:rsid w:val="005E706E"/>
    <w:rsid w:val="005E7116"/>
    <w:rsid w:val="005E7137"/>
    <w:rsid w:val="005E71A2"/>
    <w:rsid w:val="005E7325"/>
    <w:rsid w:val="005E73AD"/>
    <w:rsid w:val="005E7483"/>
    <w:rsid w:val="005E75AE"/>
    <w:rsid w:val="005E7878"/>
    <w:rsid w:val="005E7E61"/>
    <w:rsid w:val="005F0032"/>
    <w:rsid w:val="005F05EC"/>
    <w:rsid w:val="005F0808"/>
    <w:rsid w:val="005F0851"/>
    <w:rsid w:val="005F08AE"/>
    <w:rsid w:val="005F0BCC"/>
    <w:rsid w:val="005F0E21"/>
    <w:rsid w:val="005F0E26"/>
    <w:rsid w:val="005F0E80"/>
    <w:rsid w:val="005F0FC1"/>
    <w:rsid w:val="005F10D3"/>
    <w:rsid w:val="005F13D8"/>
    <w:rsid w:val="005F1429"/>
    <w:rsid w:val="005F1492"/>
    <w:rsid w:val="005F1502"/>
    <w:rsid w:val="005F1706"/>
    <w:rsid w:val="005F1B32"/>
    <w:rsid w:val="005F1C6D"/>
    <w:rsid w:val="005F1CD1"/>
    <w:rsid w:val="005F1F80"/>
    <w:rsid w:val="005F2162"/>
    <w:rsid w:val="005F2308"/>
    <w:rsid w:val="005F2328"/>
    <w:rsid w:val="005F2410"/>
    <w:rsid w:val="005F29E5"/>
    <w:rsid w:val="005F2C9A"/>
    <w:rsid w:val="005F31E2"/>
    <w:rsid w:val="005F324A"/>
    <w:rsid w:val="005F3272"/>
    <w:rsid w:val="005F35E8"/>
    <w:rsid w:val="005F365F"/>
    <w:rsid w:val="005F3757"/>
    <w:rsid w:val="005F39D4"/>
    <w:rsid w:val="005F441D"/>
    <w:rsid w:val="005F4AB6"/>
    <w:rsid w:val="005F4B99"/>
    <w:rsid w:val="005F4D2A"/>
    <w:rsid w:val="005F4D43"/>
    <w:rsid w:val="005F4DE7"/>
    <w:rsid w:val="005F4FB9"/>
    <w:rsid w:val="005F53B8"/>
    <w:rsid w:val="005F5747"/>
    <w:rsid w:val="005F5A80"/>
    <w:rsid w:val="005F5AA5"/>
    <w:rsid w:val="005F5C50"/>
    <w:rsid w:val="005F5CF2"/>
    <w:rsid w:val="005F5DD1"/>
    <w:rsid w:val="005F5E20"/>
    <w:rsid w:val="005F5EBD"/>
    <w:rsid w:val="005F5FAB"/>
    <w:rsid w:val="005F5FE0"/>
    <w:rsid w:val="005F605D"/>
    <w:rsid w:val="005F63DF"/>
    <w:rsid w:val="005F6650"/>
    <w:rsid w:val="005F66B8"/>
    <w:rsid w:val="005F6712"/>
    <w:rsid w:val="005F6B26"/>
    <w:rsid w:val="005F6D14"/>
    <w:rsid w:val="005F6E9A"/>
    <w:rsid w:val="005F6F9E"/>
    <w:rsid w:val="005F6FE7"/>
    <w:rsid w:val="005F7007"/>
    <w:rsid w:val="005F7105"/>
    <w:rsid w:val="005F7151"/>
    <w:rsid w:val="005F76C7"/>
    <w:rsid w:val="005F76E3"/>
    <w:rsid w:val="005F77DA"/>
    <w:rsid w:val="005F7A6E"/>
    <w:rsid w:val="005F7BF9"/>
    <w:rsid w:val="005F7CC6"/>
    <w:rsid w:val="005F7D22"/>
    <w:rsid w:val="005F7EA3"/>
    <w:rsid w:val="0060038B"/>
    <w:rsid w:val="006003EF"/>
    <w:rsid w:val="006004B5"/>
    <w:rsid w:val="006004FB"/>
    <w:rsid w:val="006005A2"/>
    <w:rsid w:val="006005B1"/>
    <w:rsid w:val="006006FE"/>
    <w:rsid w:val="0060071D"/>
    <w:rsid w:val="00600807"/>
    <w:rsid w:val="00600933"/>
    <w:rsid w:val="00600B41"/>
    <w:rsid w:val="00600CD7"/>
    <w:rsid w:val="006010A2"/>
    <w:rsid w:val="00601207"/>
    <w:rsid w:val="006012F1"/>
    <w:rsid w:val="00601549"/>
    <w:rsid w:val="006015AD"/>
    <w:rsid w:val="00601609"/>
    <w:rsid w:val="00601864"/>
    <w:rsid w:val="006019CF"/>
    <w:rsid w:val="006019D2"/>
    <w:rsid w:val="00601BBD"/>
    <w:rsid w:val="00601CD1"/>
    <w:rsid w:val="00601D43"/>
    <w:rsid w:val="00601D78"/>
    <w:rsid w:val="00601EA0"/>
    <w:rsid w:val="00601F8B"/>
    <w:rsid w:val="00602116"/>
    <w:rsid w:val="00602319"/>
    <w:rsid w:val="006023B3"/>
    <w:rsid w:val="006024E0"/>
    <w:rsid w:val="00602880"/>
    <w:rsid w:val="00602934"/>
    <w:rsid w:val="00602AFB"/>
    <w:rsid w:val="00602C11"/>
    <w:rsid w:val="00602EE1"/>
    <w:rsid w:val="00603148"/>
    <w:rsid w:val="00603192"/>
    <w:rsid w:val="0060330F"/>
    <w:rsid w:val="006033BA"/>
    <w:rsid w:val="006034A8"/>
    <w:rsid w:val="0060351C"/>
    <w:rsid w:val="006036F0"/>
    <w:rsid w:val="00603D23"/>
    <w:rsid w:val="00603DC8"/>
    <w:rsid w:val="00603E41"/>
    <w:rsid w:val="0060403C"/>
    <w:rsid w:val="006043DA"/>
    <w:rsid w:val="0060449C"/>
    <w:rsid w:val="006044E5"/>
    <w:rsid w:val="00604770"/>
    <w:rsid w:val="0060488D"/>
    <w:rsid w:val="006049AB"/>
    <w:rsid w:val="00604A77"/>
    <w:rsid w:val="00604D8F"/>
    <w:rsid w:val="006052A7"/>
    <w:rsid w:val="006059CB"/>
    <w:rsid w:val="00605A3B"/>
    <w:rsid w:val="00605AEF"/>
    <w:rsid w:val="00605C20"/>
    <w:rsid w:val="00605D92"/>
    <w:rsid w:val="00605E02"/>
    <w:rsid w:val="00606098"/>
    <w:rsid w:val="00606132"/>
    <w:rsid w:val="0060617F"/>
    <w:rsid w:val="0060650B"/>
    <w:rsid w:val="006065DB"/>
    <w:rsid w:val="00606C64"/>
    <w:rsid w:val="00607067"/>
    <w:rsid w:val="006071A6"/>
    <w:rsid w:val="0060741E"/>
    <w:rsid w:val="00607554"/>
    <w:rsid w:val="00607575"/>
    <w:rsid w:val="0060770F"/>
    <w:rsid w:val="006078AE"/>
    <w:rsid w:val="00607F17"/>
    <w:rsid w:val="00607F69"/>
    <w:rsid w:val="00607F95"/>
    <w:rsid w:val="00610177"/>
    <w:rsid w:val="0061064E"/>
    <w:rsid w:val="0061065E"/>
    <w:rsid w:val="00610726"/>
    <w:rsid w:val="00610925"/>
    <w:rsid w:val="00610FC9"/>
    <w:rsid w:val="00611A9C"/>
    <w:rsid w:val="00611AA5"/>
    <w:rsid w:val="00611B41"/>
    <w:rsid w:val="00611B6B"/>
    <w:rsid w:val="00611CC7"/>
    <w:rsid w:val="00611D1B"/>
    <w:rsid w:val="00611EDD"/>
    <w:rsid w:val="0061209E"/>
    <w:rsid w:val="006120C5"/>
    <w:rsid w:val="006121F4"/>
    <w:rsid w:val="0061228F"/>
    <w:rsid w:val="0061246F"/>
    <w:rsid w:val="00612504"/>
    <w:rsid w:val="0061254D"/>
    <w:rsid w:val="0061256B"/>
    <w:rsid w:val="006125C9"/>
    <w:rsid w:val="00612C80"/>
    <w:rsid w:val="00612EE0"/>
    <w:rsid w:val="00613093"/>
    <w:rsid w:val="006130C2"/>
    <w:rsid w:val="00613281"/>
    <w:rsid w:val="006132EF"/>
    <w:rsid w:val="00613435"/>
    <w:rsid w:val="006134A2"/>
    <w:rsid w:val="00613764"/>
    <w:rsid w:val="006137FA"/>
    <w:rsid w:val="0061385D"/>
    <w:rsid w:val="006138C6"/>
    <w:rsid w:val="00613A10"/>
    <w:rsid w:val="00613A47"/>
    <w:rsid w:val="00613B07"/>
    <w:rsid w:val="00613DF4"/>
    <w:rsid w:val="00613E0A"/>
    <w:rsid w:val="00614000"/>
    <w:rsid w:val="00614175"/>
    <w:rsid w:val="0061429C"/>
    <w:rsid w:val="006142BC"/>
    <w:rsid w:val="006144BD"/>
    <w:rsid w:val="0061459B"/>
    <w:rsid w:val="006148F2"/>
    <w:rsid w:val="006149AC"/>
    <w:rsid w:val="00614D39"/>
    <w:rsid w:val="00614DC6"/>
    <w:rsid w:val="00614F38"/>
    <w:rsid w:val="00615361"/>
    <w:rsid w:val="0061544C"/>
    <w:rsid w:val="00615D8F"/>
    <w:rsid w:val="00615DF2"/>
    <w:rsid w:val="00615E6E"/>
    <w:rsid w:val="00615EFF"/>
    <w:rsid w:val="00616054"/>
    <w:rsid w:val="00616201"/>
    <w:rsid w:val="006164DA"/>
    <w:rsid w:val="006165B1"/>
    <w:rsid w:val="0061691B"/>
    <w:rsid w:val="00616925"/>
    <w:rsid w:val="00616B69"/>
    <w:rsid w:val="00616D29"/>
    <w:rsid w:val="00617013"/>
    <w:rsid w:val="0061714E"/>
    <w:rsid w:val="006174EE"/>
    <w:rsid w:val="0061750A"/>
    <w:rsid w:val="006176C6"/>
    <w:rsid w:val="006179C4"/>
    <w:rsid w:val="00617A0D"/>
    <w:rsid w:val="00617B13"/>
    <w:rsid w:val="00617CAD"/>
    <w:rsid w:val="00617D35"/>
    <w:rsid w:val="00617D3C"/>
    <w:rsid w:val="00617F58"/>
    <w:rsid w:val="00617F6A"/>
    <w:rsid w:val="00617FB4"/>
    <w:rsid w:val="006203C1"/>
    <w:rsid w:val="00620556"/>
    <w:rsid w:val="00620850"/>
    <w:rsid w:val="00620A0E"/>
    <w:rsid w:val="00620B86"/>
    <w:rsid w:val="00620C83"/>
    <w:rsid w:val="00620D2E"/>
    <w:rsid w:val="00620FA8"/>
    <w:rsid w:val="00620FBD"/>
    <w:rsid w:val="00621009"/>
    <w:rsid w:val="006210E6"/>
    <w:rsid w:val="006210EA"/>
    <w:rsid w:val="0062143C"/>
    <w:rsid w:val="00621491"/>
    <w:rsid w:val="006215B3"/>
    <w:rsid w:val="00621689"/>
    <w:rsid w:val="00621789"/>
    <w:rsid w:val="00621973"/>
    <w:rsid w:val="006219B6"/>
    <w:rsid w:val="00621AE4"/>
    <w:rsid w:val="00621E9C"/>
    <w:rsid w:val="00621F38"/>
    <w:rsid w:val="00621F76"/>
    <w:rsid w:val="00621F82"/>
    <w:rsid w:val="00621FAA"/>
    <w:rsid w:val="00622179"/>
    <w:rsid w:val="00622232"/>
    <w:rsid w:val="00622257"/>
    <w:rsid w:val="00622259"/>
    <w:rsid w:val="006226E8"/>
    <w:rsid w:val="0062287E"/>
    <w:rsid w:val="00622B19"/>
    <w:rsid w:val="00622BAF"/>
    <w:rsid w:val="00622E09"/>
    <w:rsid w:val="00622EAA"/>
    <w:rsid w:val="00622F11"/>
    <w:rsid w:val="00622F32"/>
    <w:rsid w:val="00622F88"/>
    <w:rsid w:val="0062327A"/>
    <w:rsid w:val="00623282"/>
    <w:rsid w:val="00623634"/>
    <w:rsid w:val="00623722"/>
    <w:rsid w:val="00623888"/>
    <w:rsid w:val="006238C7"/>
    <w:rsid w:val="00623A33"/>
    <w:rsid w:val="00623B1B"/>
    <w:rsid w:val="00623BE3"/>
    <w:rsid w:val="00623C6F"/>
    <w:rsid w:val="00623D01"/>
    <w:rsid w:val="00624045"/>
    <w:rsid w:val="0062436F"/>
    <w:rsid w:val="006246A3"/>
    <w:rsid w:val="006248C1"/>
    <w:rsid w:val="00624996"/>
    <w:rsid w:val="00624AB0"/>
    <w:rsid w:val="00624F35"/>
    <w:rsid w:val="00625087"/>
    <w:rsid w:val="00625121"/>
    <w:rsid w:val="006253EA"/>
    <w:rsid w:val="00625492"/>
    <w:rsid w:val="006255DC"/>
    <w:rsid w:val="006256A6"/>
    <w:rsid w:val="00625BA0"/>
    <w:rsid w:val="00625C15"/>
    <w:rsid w:val="00625D08"/>
    <w:rsid w:val="0062611D"/>
    <w:rsid w:val="00626258"/>
    <w:rsid w:val="00626487"/>
    <w:rsid w:val="006266A2"/>
    <w:rsid w:val="006266DA"/>
    <w:rsid w:val="006267D2"/>
    <w:rsid w:val="006269CF"/>
    <w:rsid w:val="00626A3E"/>
    <w:rsid w:val="00626E6B"/>
    <w:rsid w:val="00627116"/>
    <w:rsid w:val="00627258"/>
    <w:rsid w:val="006272C5"/>
    <w:rsid w:val="00627304"/>
    <w:rsid w:val="0062737E"/>
    <w:rsid w:val="00627471"/>
    <w:rsid w:val="00627789"/>
    <w:rsid w:val="00627B81"/>
    <w:rsid w:val="00627C0F"/>
    <w:rsid w:val="00627CB3"/>
    <w:rsid w:val="00627D39"/>
    <w:rsid w:val="00627D46"/>
    <w:rsid w:val="00627F20"/>
    <w:rsid w:val="0063008A"/>
    <w:rsid w:val="00630671"/>
    <w:rsid w:val="00630680"/>
    <w:rsid w:val="00630758"/>
    <w:rsid w:val="00630C2E"/>
    <w:rsid w:val="00630CF8"/>
    <w:rsid w:val="00630D09"/>
    <w:rsid w:val="00630D66"/>
    <w:rsid w:val="00630F77"/>
    <w:rsid w:val="00631414"/>
    <w:rsid w:val="00631469"/>
    <w:rsid w:val="006316C1"/>
    <w:rsid w:val="006317B0"/>
    <w:rsid w:val="0063190B"/>
    <w:rsid w:val="00631916"/>
    <w:rsid w:val="00631955"/>
    <w:rsid w:val="0063197C"/>
    <w:rsid w:val="00631A3D"/>
    <w:rsid w:val="00631A99"/>
    <w:rsid w:val="00631D0E"/>
    <w:rsid w:val="00631EE4"/>
    <w:rsid w:val="00631F85"/>
    <w:rsid w:val="00632109"/>
    <w:rsid w:val="0063226E"/>
    <w:rsid w:val="00632309"/>
    <w:rsid w:val="0063275F"/>
    <w:rsid w:val="006327D8"/>
    <w:rsid w:val="006328FF"/>
    <w:rsid w:val="00632A73"/>
    <w:rsid w:val="00632B43"/>
    <w:rsid w:val="00632DFC"/>
    <w:rsid w:val="0063308D"/>
    <w:rsid w:val="006331FF"/>
    <w:rsid w:val="0063338D"/>
    <w:rsid w:val="00633659"/>
    <w:rsid w:val="006338EE"/>
    <w:rsid w:val="00633A0E"/>
    <w:rsid w:val="00633AA9"/>
    <w:rsid w:val="00633B0D"/>
    <w:rsid w:val="00633F67"/>
    <w:rsid w:val="0063455E"/>
    <w:rsid w:val="00634994"/>
    <w:rsid w:val="00634A14"/>
    <w:rsid w:val="00634AAB"/>
    <w:rsid w:val="00634AD5"/>
    <w:rsid w:val="00634ECE"/>
    <w:rsid w:val="00634FDC"/>
    <w:rsid w:val="006354CC"/>
    <w:rsid w:val="00635547"/>
    <w:rsid w:val="006356EE"/>
    <w:rsid w:val="00635720"/>
    <w:rsid w:val="00635825"/>
    <w:rsid w:val="00635B74"/>
    <w:rsid w:val="00635C24"/>
    <w:rsid w:val="00635C9D"/>
    <w:rsid w:val="00635E0F"/>
    <w:rsid w:val="00635E71"/>
    <w:rsid w:val="00635E7A"/>
    <w:rsid w:val="00635F0B"/>
    <w:rsid w:val="00635F64"/>
    <w:rsid w:val="00636022"/>
    <w:rsid w:val="00636130"/>
    <w:rsid w:val="0063613C"/>
    <w:rsid w:val="006361A9"/>
    <w:rsid w:val="00636395"/>
    <w:rsid w:val="006363AB"/>
    <w:rsid w:val="00636756"/>
    <w:rsid w:val="00636AEC"/>
    <w:rsid w:val="00636B63"/>
    <w:rsid w:val="00636DA6"/>
    <w:rsid w:val="00636DE9"/>
    <w:rsid w:val="00637244"/>
    <w:rsid w:val="006378EB"/>
    <w:rsid w:val="00637933"/>
    <w:rsid w:val="0063793F"/>
    <w:rsid w:val="00637E95"/>
    <w:rsid w:val="0064001A"/>
    <w:rsid w:val="00640052"/>
    <w:rsid w:val="0064034F"/>
    <w:rsid w:val="0064043F"/>
    <w:rsid w:val="00640494"/>
    <w:rsid w:val="006405C1"/>
    <w:rsid w:val="00640754"/>
    <w:rsid w:val="00640F5A"/>
    <w:rsid w:val="00640F64"/>
    <w:rsid w:val="00640FCE"/>
    <w:rsid w:val="006410D2"/>
    <w:rsid w:val="0064117D"/>
    <w:rsid w:val="0064118E"/>
    <w:rsid w:val="006411E2"/>
    <w:rsid w:val="006419AC"/>
    <w:rsid w:val="00641B07"/>
    <w:rsid w:val="00641B28"/>
    <w:rsid w:val="00641DAD"/>
    <w:rsid w:val="00642133"/>
    <w:rsid w:val="00642388"/>
    <w:rsid w:val="006423DF"/>
    <w:rsid w:val="00642877"/>
    <w:rsid w:val="00642AA8"/>
    <w:rsid w:val="00642AEE"/>
    <w:rsid w:val="00642B39"/>
    <w:rsid w:val="00642BA7"/>
    <w:rsid w:val="00642C85"/>
    <w:rsid w:val="00642D63"/>
    <w:rsid w:val="00642F0D"/>
    <w:rsid w:val="00643090"/>
    <w:rsid w:val="0064342A"/>
    <w:rsid w:val="00643461"/>
    <w:rsid w:val="00643703"/>
    <w:rsid w:val="00643AC8"/>
    <w:rsid w:val="00643BB4"/>
    <w:rsid w:val="00643C0B"/>
    <w:rsid w:val="00643CAD"/>
    <w:rsid w:val="00643D34"/>
    <w:rsid w:val="00643F8D"/>
    <w:rsid w:val="006440F1"/>
    <w:rsid w:val="006441AC"/>
    <w:rsid w:val="006442F6"/>
    <w:rsid w:val="0064436A"/>
    <w:rsid w:val="006449D2"/>
    <w:rsid w:val="00644ABC"/>
    <w:rsid w:val="00644B7E"/>
    <w:rsid w:val="0064524A"/>
    <w:rsid w:val="006452AC"/>
    <w:rsid w:val="00645522"/>
    <w:rsid w:val="0064628B"/>
    <w:rsid w:val="00646691"/>
    <w:rsid w:val="00646788"/>
    <w:rsid w:val="006467D5"/>
    <w:rsid w:val="00646832"/>
    <w:rsid w:val="00646908"/>
    <w:rsid w:val="0064693B"/>
    <w:rsid w:val="00646E2F"/>
    <w:rsid w:val="00646F11"/>
    <w:rsid w:val="00646FDA"/>
    <w:rsid w:val="0064718B"/>
    <w:rsid w:val="006473FD"/>
    <w:rsid w:val="00647620"/>
    <w:rsid w:val="006477AF"/>
    <w:rsid w:val="006477B3"/>
    <w:rsid w:val="006477F2"/>
    <w:rsid w:val="00647895"/>
    <w:rsid w:val="0064791B"/>
    <w:rsid w:val="006479F0"/>
    <w:rsid w:val="00647A51"/>
    <w:rsid w:val="00647D9C"/>
    <w:rsid w:val="00647E33"/>
    <w:rsid w:val="00647E4D"/>
    <w:rsid w:val="00647E67"/>
    <w:rsid w:val="0065015A"/>
    <w:rsid w:val="00650284"/>
    <w:rsid w:val="006502C9"/>
    <w:rsid w:val="00650421"/>
    <w:rsid w:val="006504D3"/>
    <w:rsid w:val="00650672"/>
    <w:rsid w:val="0065068B"/>
    <w:rsid w:val="00650A3E"/>
    <w:rsid w:val="00650B55"/>
    <w:rsid w:val="00650BDB"/>
    <w:rsid w:val="00650C74"/>
    <w:rsid w:val="00650CCA"/>
    <w:rsid w:val="00650E2F"/>
    <w:rsid w:val="00650EAE"/>
    <w:rsid w:val="006510FC"/>
    <w:rsid w:val="006512DF"/>
    <w:rsid w:val="006512EF"/>
    <w:rsid w:val="00651348"/>
    <w:rsid w:val="00651534"/>
    <w:rsid w:val="00651554"/>
    <w:rsid w:val="0065159E"/>
    <w:rsid w:val="0065167B"/>
    <w:rsid w:val="006516EF"/>
    <w:rsid w:val="0065170F"/>
    <w:rsid w:val="006518CC"/>
    <w:rsid w:val="0065195D"/>
    <w:rsid w:val="00651C94"/>
    <w:rsid w:val="00651E15"/>
    <w:rsid w:val="00652207"/>
    <w:rsid w:val="00652210"/>
    <w:rsid w:val="006526F3"/>
    <w:rsid w:val="00652833"/>
    <w:rsid w:val="0065285D"/>
    <w:rsid w:val="006528F0"/>
    <w:rsid w:val="00652AB7"/>
    <w:rsid w:val="00652AC4"/>
    <w:rsid w:val="00652E2D"/>
    <w:rsid w:val="00652FB6"/>
    <w:rsid w:val="006531D9"/>
    <w:rsid w:val="00653525"/>
    <w:rsid w:val="00653666"/>
    <w:rsid w:val="00653D34"/>
    <w:rsid w:val="00653F4D"/>
    <w:rsid w:val="00653FAE"/>
    <w:rsid w:val="00653FF0"/>
    <w:rsid w:val="00654426"/>
    <w:rsid w:val="006546F1"/>
    <w:rsid w:val="0065472C"/>
    <w:rsid w:val="006547FF"/>
    <w:rsid w:val="006549DF"/>
    <w:rsid w:val="00654BF9"/>
    <w:rsid w:val="00654DB9"/>
    <w:rsid w:val="00654F42"/>
    <w:rsid w:val="00655261"/>
    <w:rsid w:val="006552FD"/>
    <w:rsid w:val="00655398"/>
    <w:rsid w:val="0065541D"/>
    <w:rsid w:val="0065555D"/>
    <w:rsid w:val="00655782"/>
    <w:rsid w:val="00655A57"/>
    <w:rsid w:val="00655B9C"/>
    <w:rsid w:val="00656734"/>
    <w:rsid w:val="0065680A"/>
    <w:rsid w:val="00656913"/>
    <w:rsid w:val="00656AD9"/>
    <w:rsid w:val="00656ECF"/>
    <w:rsid w:val="00657404"/>
    <w:rsid w:val="00657574"/>
    <w:rsid w:val="00657780"/>
    <w:rsid w:val="0065779B"/>
    <w:rsid w:val="00657836"/>
    <w:rsid w:val="00657A5E"/>
    <w:rsid w:val="00657A64"/>
    <w:rsid w:val="00657B56"/>
    <w:rsid w:val="00657D16"/>
    <w:rsid w:val="00657E35"/>
    <w:rsid w:val="00657FAB"/>
    <w:rsid w:val="0066004F"/>
    <w:rsid w:val="006600EC"/>
    <w:rsid w:val="006601F8"/>
    <w:rsid w:val="0066024F"/>
    <w:rsid w:val="00660324"/>
    <w:rsid w:val="00660569"/>
    <w:rsid w:val="006605C5"/>
    <w:rsid w:val="0066080C"/>
    <w:rsid w:val="00660ACA"/>
    <w:rsid w:val="00660FDC"/>
    <w:rsid w:val="00660FE5"/>
    <w:rsid w:val="00661269"/>
    <w:rsid w:val="0066135E"/>
    <w:rsid w:val="006613EB"/>
    <w:rsid w:val="006615AA"/>
    <w:rsid w:val="006617E2"/>
    <w:rsid w:val="00661921"/>
    <w:rsid w:val="00661958"/>
    <w:rsid w:val="00661B72"/>
    <w:rsid w:val="00661DB3"/>
    <w:rsid w:val="00661E57"/>
    <w:rsid w:val="00661E92"/>
    <w:rsid w:val="0066208B"/>
    <w:rsid w:val="00662147"/>
    <w:rsid w:val="00662356"/>
    <w:rsid w:val="00662528"/>
    <w:rsid w:val="00662595"/>
    <w:rsid w:val="00662A29"/>
    <w:rsid w:val="00662B91"/>
    <w:rsid w:val="00662C8C"/>
    <w:rsid w:val="006630DC"/>
    <w:rsid w:val="00663185"/>
    <w:rsid w:val="00663238"/>
    <w:rsid w:val="006632F9"/>
    <w:rsid w:val="00663387"/>
    <w:rsid w:val="00663462"/>
    <w:rsid w:val="006634FE"/>
    <w:rsid w:val="0066396A"/>
    <w:rsid w:val="00663A11"/>
    <w:rsid w:val="00663CD6"/>
    <w:rsid w:val="00663F30"/>
    <w:rsid w:val="00664234"/>
    <w:rsid w:val="00664306"/>
    <w:rsid w:val="00664487"/>
    <w:rsid w:val="00664982"/>
    <w:rsid w:val="00664D9F"/>
    <w:rsid w:val="00664DDD"/>
    <w:rsid w:val="00664F5B"/>
    <w:rsid w:val="00665032"/>
    <w:rsid w:val="006650AE"/>
    <w:rsid w:val="00665153"/>
    <w:rsid w:val="0066525C"/>
    <w:rsid w:val="0066542F"/>
    <w:rsid w:val="00665484"/>
    <w:rsid w:val="006655A6"/>
    <w:rsid w:val="0066562B"/>
    <w:rsid w:val="006656FD"/>
    <w:rsid w:val="0066589C"/>
    <w:rsid w:val="006658DE"/>
    <w:rsid w:val="006659D9"/>
    <w:rsid w:val="00665ADD"/>
    <w:rsid w:val="00665B91"/>
    <w:rsid w:val="00665D68"/>
    <w:rsid w:val="00665E13"/>
    <w:rsid w:val="00665E9B"/>
    <w:rsid w:val="0066610B"/>
    <w:rsid w:val="006661F7"/>
    <w:rsid w:val="00666379"/>
    <w:rsid w:val="00666537"/>
    <w:rsid w:val="0066666B"/>
    <w:rsid w:val="00666706"/>
    <w:rsid w:val="00666732"/>
    <w:rsid w:val="00666809"/>
    <w:rsid w:val="00666933"/>
    <w:rsid w:val="00666BFB"/>
    <w:rsid w:val="0066738D"/>
    <w:rsid w:val="0066739B"/>
    <w:rsid w:val="00667614"/>
    <w:rsid w:val="0066774D"/>
    <w:rsid w:val="00667835"/>
    <w:rsid w:val="0066798F"/>
    <w:rsid w:val="00667B96"/>
    <w:rsid w:val="00667C04"/>
    <w:rsid w:val="00667C13"/>
    <w:rsid w:val="00667E84"/>
    <w:rsid w:val="0067008F"/>
    <w:rsid w:val="0067053F"/>
    <w:rsid w:val="006705E1"/>
    <w:rsid w:val="006705EC"/>
    <w:rsid w:val="006709D2"/>
    <w:rsid w:val="00670CD3"/>
    <w:rsid w:val="00670EE5"/>
    <w:rsid w:val="00670EE6"/>
    <w:rsid w:val="006711BD"/>
    <w:rsid w:val="00671551"/>
    <w:rsid w:val="006716CC"/>
    <w:rsid w:val="006718D5"/>
    <w:rsid w:val="0067195C"/>
    <w:rsid w:val="00671CF8"/>
    <w:rsid w:val="00671E96"/>
    <w:rsid w:val="00671EE4"/>
    <w:rsid w:val="006720E6"/>
    <w:rsid w:val="006726E3"/>
    <w:rsid w:val="006727AB"/>
    <w:rsid w:val="00672CD1"/>
    <w:rsid w:val="00673349"/>
    <w:rsid w:val="00673439"/>
    <w:rsid w:val="0067343E"/>
    <w:rsid w:val="006734C4"/>
    <w:rsid w:val="00673510"/>
    <w:rsid w:val="006738FB"/>
    <w:rsid w:val="00673B5D"/>
    <w:rsid w:val="00673E2B"/>
    <w:rsid w:val="00673F9D"/>
    <w:rsid w:val="0067405B"/>
    <w:rsid w:val="006740F3"/>
    <w:rsid w:val="00674123"/>
    <w:rsid w:val="006741F2"/>
    <w:rsid w:val="00674363"/>
    <w:rsid w:val="00674402"/>
    <w:rsid w:val="0067442C"/>
    <w:rsid w:val="00674736"/>
    <w:rsid w:val="00674B46"/>
    <w:rsid w:val="00674CAA"/>
    <w:rsid w:val="00674E1F"/>
    <w:rsid w:val="00674E3D"/>
    <w:rsid w:val="00674E7A"/>
    <w:rsid w:val="00674F46"/>
    <w:rsid w:val="00674F73"/>
    <w:rsid w:val="00675092"/>
    <w:rsid w:val="00675364"/>
    <w:rsid w:val="006754E5"/>
    <w:rsid w:val="0067556E"/>
    <w:rsid w:val="006755AB"/>
    <w:rsid w:val="00675749"/>
    <w:rsid w:val="006757BA"/>
    <w:rsid w:val="006757CC"/>
    <w:rsid w:val="00675F16"/>
    <w:rsid w:val="00675FC5"/>
    <w:rsid w:val="0067617A"/>
    <w:rsid w:val="006762E0"/>
    <w:rsid w:val="0067658A"/>
    <w:rsid w:val="006765BF"/>
    <w:rsid w:val="0067660C"/>
    <w:rsid w:val="00676ABD"/>
    <w:rsid w:val="00676B70"/>
    <w:rsid w:val="00676E76"/>
    <w:rsid w:val="00676EE0"/>
    <w:rsid w:val="006770BE"/>
    <w:rsid w:val="0067713B"/>
    <w:rsid w:val="00677186"/>
    <w:rsid w:val="006771F1"/>
    <w:rsid w:val="0067756F"/>
    <w:rsid w:val="00677599"/>
    <w:rsid w:val="006775BE"/>
    <w:rsid w:val="0067774C"/>
    <w:rsid w:val="00677BC7"/>
    <w:rsid w:val="00677E04"/>
    <w:rsid w:val="00677E35"/>
    <w:rsid w:val="006800EF"/>
    <w:rsid w:val="00680863"/>
    <w:rsid w:val="00680AFC"/>
    <w:rsid w:val="00680D8B"/>
    <w:rsid w:val="0068104C"/>
    <w:rsid w:val="00681137"/>
    <w:rsid w:val="0068118A"/>
    <w:rsid w:val="006812E9"/>
    <w:rsid w:val="006815CB"/>
    <w:rsid w:val="006816BB"/>
    <w:rsid w:val="0068192B"/>
    <w:rsid w:val="006819A2"/>
    <w:rsid w:val="00681AD7"/>
    <w:rsid w:val="00681B17"/>
    <w:rsid w:val="00681B3D"/>
    <w:rsid w:val="00681B61"/>
    <w:rsid w:val="00681B89"/>
    <w:rsid w:val="006821E0"/>
    <w:rsid w:val="006826C5"/>
    <w:rsid w:val="00682775"/>
    <w:rsid w:val="006827AF"/>
    <w:rsid w:val="0068281B"/>
    <w:rsid w:val="00682946"/>
    <w:rsid w:val="00682997"/>
    <w:rsid w:val="00682AC3"/>
    <w:rsid w:val="00682B68"/>
    <w:rsid w:val="00682C3C"/>
    <w:rsid w:val="00682DEA"/>
    <w:rsid w:val="00682E01"/>
    <w:rsid w:val="00682E09"/>
    <w:rsid w:val="0068305F"/>
    <w:rsid w:val="00683527"/>
    <w:rsid w:val="0068357F"/>
    <w:rsid w:val="0068377D"/>
    <w:rsid w:val="00683807"/>
    <w:rsid w:val="00683A3E"/>
    <w:rsid w:val="00683DDF"/>
    <w:rsid w:val="00683E75"/>
    <w:rsid w:val="00683F1C"/>
    <w:rsid w:val="00683F4A"/>
    <w:rsid w:val="006844C0"/>
    <w:rsid w:val="00684689"/>
    <w:rsid w:val="00684716"/>
    <w:rsid w:val="00684721"/>
    <w:rsid w:val="00684725"/>
    <w:rsid w:val="00684827"/>
    <w:rsid w:val="00684A47"/>
    <w:rsid w:val="00684A85"/>
    <w:rsid w:val="00684A90"/>
    <w:rsid w:val="00684C3D"/>
    <w:rsid w:val="00684CAB"/>
    <w:rsid w:val="00684D16"/>
    <w:rsid w:val="00684D58"/>
    <w:rsid w:val="0068516E"/>
    <w:rsid w:val="00685428"/>
    <w:rsid w:val="006855C4"/>
    <w:rsid w:val="006859E8"/>
    <w:rsid w:val="00685D27"/>
    <w:rsid w:val="00685D5C"/>
    <w:rsid w:val="00685D9F"/>
    <w:rsid w:val="0068601A"/>
    <w:rsid w:val="006861DC"/>
    <w:rsid w:val="006861E3"/>
    <w:rsid w:val="00686270"/>
    <w:rsid w:val="006862D8"/>
    <w:rsid w:val="006863AA"/>
    <w:rsid w:val="0068685E"/>
    <w:rsid w:val="0068686A"/>
    <w:rsid w:val="00686BA4"/>
    <w:rsid w:val="00686C87"/>
    <w:rsid w:val="00686F41"/>
    <w:rsid w:val="0068706B"/>
    <w:rsid w:val="0068746B"/>
    <w:rsid w:val="0068794A"/>
    <w:rsid w:val="006879ED"/>
    <w:rsid w:val="00687A1C"/>
    <w:rsid w:val="00687AA7"/>
    <w:rsid w:val="00687CC8"/>
    <w:rsid w:val="00687D79"/>
    <w:rsid w:val="00687F56"/>
    <w:rsid w:val="00690055"/>
    <w:rsid w:val="00690189"/>
    <w:rsid w:val="006903B8"/>
    <w:rsid w:val="0069054D"/>
    <w:rsid w:val="00690555"/>
    <w:rsid w:val="0069069D"/>
    <w:rsid w:val="0069080D"/>
    <w:rsid w:val="006909A7"/>
    <w:rsid w:val="00690B5A"/>
    <w:rsid w:val="00690DF7"/>
    <w:rsid w:val="00690E48"/>
    <w:rsid w:val="00690ED2"/>
    <w:rsid w:val="00690F18"/>
    <w:rsid w:val="00691147"/>
    <w:rsid w:val="00691269"/>
    <w:rsid w:val="00691403"/>
    <w:rsid w:val="0069163B"/>
    <w:rsid w:val="00691656"/>
    <w:rsid w:val="00691691"/>
    <w:rsid w:val="0069169C"/>
    <w:rsid w:val="00691AE0"/>
    <w:rsid w:val="00691CBE"/>
    <w:rsid w:val="0069203C"/>
    <w:rsid w:val="00692105"/>
    <w:rsid w:val="006921D4"/>
    <w:rsid w:val="006924B1"/>
    <w:rsid w:val="00692734"/>
    <w:rsid w:val="00692800"/>
    <w:rsid w:val="006928AA"/>
    <w:rsid w:val="00692A9D"/>
    <w:rsid w:val="00692D4A"/>
    <w:rsid w:val="00692DD9"/>
    <w:rsid w:val="00692FCD"/>
    <w:rsid w:val="0069318A"/>
    <w:rsid w:val="0069322B"/>
    <w:rsid w:val="006933C7"/>
    <w:rsid w:val="00693541"/>
    <w:rsid w:val="0069364D"/>
    <w:rsid w:val="0069381E"/>
    <w:rsid w:val="00693E19"/>
    <w:rsid w:val="00693F0A"/>
    <w:rsid w:val="00694069"/>
    <w:rsid w:val="0069407A"/>
    <w:rsid w:val="006940ED"/>
    <w:rsid w:val="00694611"/>
    <w:rsid w:val="00694B5E"/>
    <w:rsid w:val="006950EE"/>
    <w:rsid w:val="0069519F"/>
    <w:rsid w:val="00695346"/>
    <w:rsid w:val="0069548F"/>
    <w:rsid w:val="006955AD"/>
    <w:rsid w:val="00695676"/>
    <w:rsid w:val="00695708"/>
    <w:rsid w:val="00695889"/>
    <w:rsid w:val="00695914"/>
    <w:rsid w:val="00695AFE"/>
    <w:rsid w:val="00695E1E"/>
    <w:rsid w:val="00695E8B"/>
    <w:rsid w:val="00695FB0"/>
    <w:rsid w:val="00696124"/>
    <w:rsid w:val="00696455"/>
    <w:rsid w:val="00696609"/>
    <w:rsid w:val="0069663C"/>
    <w:rsid w:val="00696725"/>
    <w:rsid w:val="00696CBA"/>
    <w:rsid w:val="00696E52"/>
    <w:rsid w:val="0069714F"/>
    <w:rsid w:val="00697305"/>
    <w:rsid w:val="00697BB1"/>
    <w:rsid w:val="00697EEF"/>
    <w:rsid w:val="006A000E"/>
    <w:rsid w:val="006A00D8"/>
    <w:rsid w:val="006A033E"/>
    <w:rsid w:val="006A034E"/>
    <w:rsid w:val="006A05FA"/>
    <w:rsid w:val="006A0635"/>
    <w:rsid w:val="006A0995"/>
    <w:rsid w:val="006A0BCA"/>
    <w:rsid w:val="006A0F6B"/>
    <w:rsid w:val="006A142F"/>
    <w:rsid w:val="006A1897"/>
    <w:rsid w:val="006A19B1"/>
    <w:rsid w:val="006A1B42"/>
    <w:rsid w:val="006A1DF3"/>
    <w:rsid w:val="006A21DA"/>
    <w:rsid w:val="006A24A2"/>
    <w:rsid w:val="006A276A"/>
    <w:rsid w:val="006A27DF"/>
    <w:rsid w:val="006A27EB"/>
    <w:rsid w:val="006A2860"/>
    <w:rsid w:val="006A29B8"/>
    <w:rsid w:val="006A2B76"/>
    <w:rsid w:val="006A2B85"/>
    <w:rsid w:val="006A2BEC"/>
    <w:rsid w:val="006A3121"/>
    <w:rsid w:val="006A324E"/>
    <w:rsid w:val="006A3250"/>
    <w:rsid w:val="006A341C"/>
    <w:rsid w:val="006A3521"/>
    <w:rsid w:val="006A36EC"/>
    <w:rsid w:val="006A3BA7"/>
    <w:rsid w:val="006A406A"/>
    <w:rsid w:val="006A41F6"/>
    <w:rsid w:val="006A42C6"/>
    <w:rsid w:val="006A42EF"/>
    <w:rsid w:val="006A43F2"/>
    <w:rsid w:val="006A46B1"/>
    <w:rsid w:val="006A481A"/>
    <w:rsid w:val="006A487B"/>
    <w:rsid w:val="006A4961"/>
    <w:rsid w:val="006A4AEC"/>
    <w:rsid w:val="006A4B78"/>
    <w:rsid w:val="006A4E51"/>
    <w:rsid w:val="006A52BE"/>
    <w:rsid w:val="006A52EF"/>
    <w:rsid w:val="006A5536"/>
    <w:rsid w:val="006A58E8"/>
    <w:rsid w:val="006A5A9E"/>
    <w:rsid w:val="006A5E46"/>
    <w:rsid w:val="006A6524"/>
    <w:rsid w:val="006A65AF"/>
    <w:rsid w:val="006A6719"/>
    <w:rsid w:val="006A673D"/>
    <w:rsid w:val="006A67AE"/>
    <w:rsid w:val="006A6999"/>
    <w:rsid w:val="006A6B60"/>
    <w:rsid w:val="006A6F47"/>
    <w:rsid w:val="006A713E"/>
    <w:rsid w:val="006A734A"/>
    <w:rsid w:val="006A746E"/>
    <w:rsid w:val="006A7513"/>
    <w:rsid w:val="006A7526"/>
    <w:rsid w:val="006A75BE"/>
    <w:rsid w:val="006A7ACE"/>
    <w:rsid w:val="006A7B76"/>
    <w:rsid w:val="006A7D0A"/>
    <w:rsid w:val="006A7DC7"/>
    <w:rsid w:val="006B01CC"/>
    <w:rsid w:val="006B070F"/>
    <w:rsid w:val="006B0864"/>
    <w:rsid w:val="006B08F6"/>
    <w:rsid w:val="006B0977"/>
    <w:rsid w:val="006B0A32"/>
    <w:rsid w:val="006B0A37"/>
    <w:rsid w:val="006B111B"/>
    <w:rsid w:val="006B12B0"/>
    <w:rsid w:val="006B1397"/>
    <w:rsid w:val="006B139A"/>
    <w:rsid w:val="006B14EF"/>
    <w:rsid w:val="006B16E5"/>
    <w:rsid w:val="006B1750"/>
    <w:rsid w:val="006B1AA2"/>
    <w:rsid w:val="006B21F2"/>
    <w:rsid w:val="006B233D"/>
    <w:rsid w:val="006B2723"/>
    <w:rsid w:val="006B2738"/>
    <w:rsid w:val="006B27B1"/>
    <w:rsid w:val="006B2815"/>
    <w:rsid w:val="006B2B6B"/>
    <w:rsid w:val="006B2BFE"/>
    <w:rsid w:val="006B2C46"/>
    <w:rsid w:val="006B2CBE"/>
    <w:rsid w:val="006B2D6A"/>
    <w:rsid w:val="006B2EB1"/>
    <w:rsid w:val="006B2F35"/>
    <w:rsid w:val="006B2FA3"/>
    <w:rsid w:val="006B3005"/>
    <w:rsid w:val="006B322F"/>
    <w:rsid w:val="006B329C"/>
    <w:rsid w:val="006B3451"/>
    <w:rsid w:val="006B352D"/>
    <w:rsid w:val="006B36C6"/>
    <w:rsid w:val="006B3891"/>
    <w:rsid w:val="006B38EF"/>
    <w:rsid w:val="006B3A9C"/>
    <w:rsid w:val="006B3DCD"/>
    <w:rsid w:val="006B3DEA"/>
    <w:rsid w:val="006B3DF8"/>
    <w:rsid w:val="006B3FE2"/>
    <w:rsid w:val="006B40FB"/>
    <w:rsid w:val="006B437B"/>
    <w:rsid w:val="006B43C9"/>
    <w:rsid w:val="006B4513"/>
    <w:rsid w:val="006B4515"/>
    <w:rsid w:val="006B4527"/>
    <w:rsid w:val="006B460D"/>
    <w:rsid w:val="006B478C"/>
    <w:rsid w:val="006B4A11"/>
    <w:rsid w:val="006B4B53"/>
    <w:rsid w:val="006B4BEE"/>
    <w:rsid w:val="006B4CDA"/>
    <w:rsid w:val="006B4E99"/>
    <w:rsid w:val="006B550A"/>
    <w:rsid w:val="006B5633"/>
    <w:rsid w:val="006B5AC4"/>
    <w:rsid w:val="006B5C49"/>
    <w:rsid w:val="006B5D8C"/>
    <w:rsid w:val="006B5DA0"/>
    <w:rsid w:val="006B5E17"/>
    <w:rsid w:val="006B5E36"/>
    <w:rsid w:val="006B60C0"/>
    <w:rsid w:val="006B62A7"/>
    <w:rsid w:val="006B65A0"/>
    <w:rsid w:val="006B6711"/>
    <w:rsid w:val="006B677A"/>
    <w:rsid w:val="006B67D5"/>
    <w:rsid w:val="006B6F21"/>
    <w:rsid w:val="006B6F59"/>
    <w:rsid w:val="006B713F"/>
    <w:rsid w:val="006B7168"/>
    <w:rsid w:val="006B716C"/>
    <w:rsid w:val="006B745E"/>
    <w:rsid w:val="006B7465"/>
    <w:rsid w:val="006B761B"/>
    <w:rsid w:val="006B7822"/>
    <w:rsid w:val="006B78E6"/>
    <w:rsid w:val="006B7941"/>
    <w:rsid w:val="006B7A71"/>
    <w:rsid w:val="006B7B0C"/>
    <w:rsid w:val="006B7BC8"/>
    <w:rsid w:val="006B7C26"/>
    <w:rsid w:val="006B7E9F"/>
    <w:rsid w:val="006B7F57"/>
    <w:rsid w:val="006C0185"/>
    <w:rsid w:val="006C01B7"/>
    <w:rsid w:val="006C0287"/>
    <w:rsid w:val="006C03B9"/>
    <w:rsid w:val="006C03FB"/>
    <w:rsid w:val="006C0947"/>
    <w:rsid w:val="006C094B"/>
    <w:rsid w:val="006C0971"/>
    <w:rsid w:val="006C0A29"/>
    <w:rsid w:val="006C0BDC"/>
    <w:rsid w:val="006C0BFB"/>
    <w:rsid w:val="006C0C91"/>
    <w:rsid w:val="006C0C9C"/>
    <w:rsid w:val="006C0DD7"/>
    <w:rsid w:val="006C0E4B"/>
    <w:rsid w:val="006C0FD2"/>
    <w:rsid w:val="006C1448"/>
    <w:rsid w:val="006C1532"/>
    <w:rsid w:val="006C1541"/>
    <w:rsid w:val="006C154C"/>
    <w:rsid w:val="006C18B9"/>
    <w:rsid w:val="006C18E5"/>
    <w:rsid w:val="006C1AAA"/>
    <w:rsid w:val="006C1C81"/>
    <w:rsid w:val="006C1FF0"/>
    <w:rsid w:val="006C202B"/>
    <w:rsid w:val="006C217F"/>
    <w:rsid w:val="006C21F8"/>
    <w:rsid w:val="006C26F9"/>
    <w:rsid w:val="006C2ABD"/>
    <w:rsid w:val="006C2BF3"/>
    <w:rsid w:val="006C2C3D"/>
    <w:rsid w:val="006C2C79"/>
    <w:rsid w:val="006C2CB0"/>
    <w:rsid w:val="006C2E39"/>
    <w:rsid w:val="006C2F75"/>
    <w:rsid w:val="006C327B"/>
    <w:rsid w:val="006C33F5"/>
    <w:rsid w:val="006C3470"/>
    <w:rsid w:val="006C34D0"/>
    <w:rsid w:val="006C3549"/>
    <w:rsid w:val="006C36F2"/>
    <w:rsid w:val="006C3993"/>
    <w:rsid w:val="006C3ECE"/>
    <w:rsid w:val="006C410B"/>
    <w:rsid w:val="006C41D5"/>
    <w:rsid w:val="006C425A"/>
    <w:rsid w:val="006C451A"/>
    <w:rsid w:val="006C4603"/>
    <w:rsid w:val="006C46AA"/>
    <w:rsid w:val="006C4F80"/>
    <w:rsid w:val="006C4F81"/>
    <w:rsid w:val="006C4FC0"/>
    <w:rsid w:val="006C50B4"/>
    <w:rsid w:val="006C53A3"/>
    <w:rsid w:val="006C541F"/>
    <w:rsid w:val="006C553D"/>
    <w:rsid w:val="006C5817"/>
    <w:rsid w:val="006C5832"/>
    <w:rsid w:val="006C588E"/>
    <w:rsid w:val="006C58B8"/>
    <w:rsid w:val="006C59DB"/>
    <w:rsid w:val="006C5ADB"/>
    <w:rsid w:val="006C5B0E"/>
    <w:rsid w:val="006C5CCC"/>
    <w:rsid w:val="006C5FDA"/>
    <w:rsid w:val="006C6144"/>
    <w:rsid w:val="006C6505"/>
    <w:rsid w:val="006C6657"/>
    <w:rsid w:val="006C6869"/>
    <w:rsid w:val="006C686B"/>
    <w:rsid w:val="006C68A3"/>
    <w:rsid w:val="006C6A01"/>
    <w:rsid w:val="006C6D3C"/>
    <w:rsid w:val="006C6E69"/>
    <w:rsid w:val="006C6F13"/>
    <w:rsid w:val="006C753F"/>
    <w:rsid w:val="006C75D2"/>
    <w:rsid w:val="006C7671"/>
    <w:rsid w:val="006C77CB"/>
    <w:rsid w:val="006C787A"/>
    <w:rsid w:val="006C7B7C"/>
    <w:rsid w:val="006C7BCB"/>
    <w:rsid w:val="006C7CC1"/>
    <w:rsid w:val="006C7CD7"/>
    <w:rsid w:val="006D01E2"/>
    <w:rsid w:val="006D030F"/>
    <w:rsid w:val="006D033C"/>
    <w:rsid w:val="006D0498"/>
    <w:rsid w:val="006D04D9"/>
    <w:rsid w:val="006D0685"/>
    <w:rsid w:val="006D06A2"/>
    <w:rsid w:val="006D06BD"/>
    <w:rsid w:val="006D09C7"/>
    <w:rsid w:val="006D0CB0"/>
    <w:rsid w:val="006D0DDE"/>
    <w:rsid w:val="006D0F19"/>
    <w:rsid w:val="006D0FE4"/>
    <w:rsid w:val="006D10C1"/>
    <w:rsid w:val="006D1121"/>
    <w:rsid w:val="006D117E"/>
    <w:rsid w:val="006D11EF"/>
    <w:rsid w:val="006D1237"/>
    <w:rsid w:val="006D12F5"/>
    <w:rsid w:val="006D1402"/>
    <w:rsid w:val="006D143E"/>
    <w:rsid w:val="006D1457"/>
    <w:rsid w:val="006D1639"/>
    <w:rsid w:val="006D16DE"/>
    <w:rsid w:val="006D1852"/>
    <w:rsid w:val="006D1961"/>
    <w:rsid w:val="006D19CC"/>
    <w:rsid w:val="006D1A56"/>
    <w:rsid w:val="006D1D46"/>
    <w:rsid w:val="006D1DCE"/>
    <w:rsid w:val="006D1DEB"/>
    <w:rsid w:val="006D1F17"/>
    <w:rsid w:val="006D212E"/>
    <w:rsid w:val="006D234A"/>
    <w:rsid w:val="006D242B"/>
    <w:rsid w:val="006D242F"/>
    <w:rsid w:val="006D243C"/>
    <w:rsid w:val="006D26C9"/>
    <w:rsid w:val="006D26D6"/>
    <w:rsid w:val="006D2830"/>
    <w:rsid w:val="006D286D"/>
    <w:rsid w:val="006D28E7"/>
    <w:rsid w:val="006D2918"/>
    <w:rsid w:val="006D2934"/>
    <w:rsid w:val="006D2A5C"/>
    <w:rsid w:val="006D2B59"/>
    <w:rsid w:val="006D307B"/>
    <w:rsid w:val="006D30A7"/>
    <w:rsid w:val="006D3245"/>
    <w:rsid w:val="006D32E0"/>
    <w:rsid w:val="006D33ED"/>
    <w:rsid w:val="006D3520"/>
    <w:rsid w:val="006D354E"/>
    <w:rsid w:val="006D3550"/>
    <w:rsid w:val="006D395F"/>
    <w:rsid w:val="006D3BAC"/>
    <w:rsid w:val="006D3DFC"/>
    <w:rsid w:val="006D41F4"/>
    <w:rsid w:val="006D41F5"/>
    <w:rsid w:val="006D4735"/>
    <w:rsid w:val="006D4904"/>
    <w:rsid w:val="006D4AA7"/>
    <w:rsid w:val="006D4BBF"/>
    <w:rsid w:val="006D4C2A"/>
    <w:rsid w:val="006D4CD6"/>
    <w:rsid w:val="006D4DFE"/>
    <w:rsid w:val="006D4E2D"/>
    <w:rsid w:val="006D4E38"/>
    <w:rsid w:val="006D4EB2"/>
    <w:rsid w:val="006D5125"/>
    <w:rsid w:val="006D5196"/>
    <w:rsid w:val="006D51FC"/>
    <w:rsid w:val="006D55DF"/>
    <w:rsid w:val="006D5658"/>
    <w:rsid w:val="006D593E"/>
    <w:rsid w:val="006D59EB"/>
    <w:rsid w:val="006D5B75"/>
    <w:rsid w:val="006D5B91"/>
    <w:rsid w:val="006D5D47"/>
    <w:rsid w:val="006D5F1B"/>
    <w:rsid w:val="006D5F5C"/>
    <w:rsid w:val="006D6324"/>
    <w:rsid w:val="006D6422"/>
    <w:rsid w:val="006D659B"/>
    <w:rsid w:val="006D6678"/>
    <w:rsid w:val="006D6A33"/>
    <w:rsid w:val="006D6B52"/>
    <w:rsid w:val="006D6BF4"/>
    <w:rsid w:val="006D6D46"/>
    <w:rsid w:val="006D6E0A"/>
    <w:rsid w:val="006D7036"/>
    <w:rsid w:val="006D7114"/>
    <w:rsid w:val="006D720E"/>
    <w:rsid w:val="006D744A"/>
    <w:rsid w:val="006D74DB"/>
    <w:rsid w:val="006D7768"/>
    <w:rsid w:val="006D77CF"/>
    <w:rsid w:val="006D7910"/>
    <w:rsid w:val="006D7942"/>
    <w:rsid w:val="006D7ABF"/>
    <w:rsid w:val="006D7CFD"/>
    <w:rsid w:val="006D7CFF"/>
    <w:rsid w:val="006D7D35"/>
    <w:rsid w:val="006D7FF9"/>
    <w:rsid w:val="006E016D"/>
    <w:rsid w:val="006E032D"/>
    <w:rsid w:val="006E0467"/>
    <w:rsid w:val="006E06E9"/>
    <w:rsid w:val="006E06F9"/>
    <w:rsid w:val="006E0750"/>
    <w:rsid w:val="006E0795"/>
    <w:rsid w:val="006E0CB2"/>
    <w:rsid w:val="006E0D7E"/>
    <w:rsid w:val="006E0ECA"/>
    <w:rsid w:val="006E120E"/>
    <w:rsid w:val="006E122C"/>
    <w:rsid w:val="006E1245"/>
    <w:rsid w:val="006E12E2"/>
    <w:rsid w:val="006E12FD"/>
    <w:rsid w:val="006E142F"/>
    <w:rsid w:val="006E1826"/>
    <w:rsid w:val="006E18F9"/>
    <w:rsid w:val="006E1EED"/>
    <w:rsid w:val="006E2001"/>
    <w:rsid w:val="006E2342"/>
    <w:rsid w:val="006E274E"/>
    <w:rsid w:val="006E27C3"/>
    <w:rsid w:val="006E2844"/>
    <w:rsid w:val="006E2863"/>
    <w:rsid w:val="006E28D6"/>
    <w:rsid w:val="006E298D"/>
    <w:rsid w:val="006E29FC"/>
    <w:rsid w:val="006E2F01"/>
    <w:rsid w:val="006E3072"/>
    <w:rsid w:val="006E3133"/>
    <w:rsid w:val="006E350B"/>
    <w:rsid w:val="006E356C"/>
    <w:rsid w:val="006E363E"/>
    <w:rsid w:val="006E3651"/>
    <w:rsid w:val="006E36F2"/>
    <w:rsid w:val="006E3A1A"/>
    <w:rsid w:val="006E3BB0"/>
    <w:rsid w:val="006E3D61"/>
    <w:rsid w:val="006E40B7"/>
    <w:rsid w:val="006E432C"/>
    <w:rsid w:val="006E4DE7"/>
    <w:rsid w:val="006E5047"/>
    <w:rsid w:val="006E513A"/>
    <w:rsid w:val="006E5239"/>
    <w:rsid w:val="006E5264"/>
    <w:rsid w:val="006E5516"/>
    <w:rsid w:val="006E5871"/>
    <w:rsid w:val="006E58AE"/>
    <w:rsid w:val="006E5D08"/>
    <w:rsid w:val="006E6170"/>
    <w:rsid w:val="006E622A"/>
    <w:rsid w:val="006E64E0"/>
    <w:rsid w:val="006E665A"/>
    <w:rsid w:val="006E6A30"/>
    <w:rsid w:val="006E6D1C"/>
    <w:rsid w:val="006E6F92"/>
    <w:rsid w:val="006E70DF"/>
    <w:rsid w:val="006E71AB"/>
    <w:rsid w:val="006E71F9"/>
    <w:rsid w:val="006E75D1"/>
    <w:rsid w:val="006E78CC"/>
    <w:rsid w:val="006E78DA"/>
    <w:rsid w:val="006E7A59"/>
    <w:rsid w:val="006E7BAE"/>
    <w:rsid w:val="006E7E30"/>
    <w:rsid w:val="006E7EBE"/>
    <w:rsid w:val="006E7FE6"/>
    <w:rsid w:val="006F0341"/>
    <w:rsid w:val="006F04FB"/>
    <w:rsid w:val="006F08ED"/>
    <w:rsid w:val="006F0B19"/>
    <w:rsid w:val="006F0E77"/>
    <w:rsid w:val="006F0F85"/>
    <w:rsid w:val="006F1102"/>
    <w:rsid w:val="006F11E0"/>
    <w:rsid w:val="006F14D9"/>
    <w:rsid w:val="006F1697"/>
    <w:rsid w:val="006F18C6"/>
    <w:rsid w:val="006F1B80"/>
    <w:rsid w:val="006F1E56"/>
    <w:rsid w:val="006F200C"/>
    <w:rsid w:val="006F202B"/>
    <w:rsid w:val="006F2273"/>
    <w:rsid w:val="006F267C"/>
    <w:rsid w:val="006F2A46"/>
    <w:rsid w:val="006F2DB3"/>
    <w:rsid w:val="006F2E24"/>
    <w:rsid w:val="006F3019"/>
    <w:rsid w:val="006F3464"/>
    <w:rsid w:val="006F35A2"/>
    <w:rsid w:val="006F35F2"/>
    <w:rsid w:val="006F39B0"/>
    <w:rsid w:val="006F39E5"/>
    <w:rsid w:val="006F3A8C"/>
    <w:rsid w:val="006F3B1C"/>
    <w:rsid w:val="006F3B70"/>
    <w:rsid w:val="006F3C14"/>
    <w:rsid w:val="006F3C68"/>
    <w:rsid w:val="006F3DE5"/>
    <w:rsid w:val="006F3E19"/>
    <w:rsid w:val="006F3F3A"/>
    <w:rsid w:val="006F3FDE"/>
    <w:rsid w:val="006F4093"/>
    <w:rsid w:val="006F4126"/>
    <w:rsid w:val="006F4301"/>
    <w:rsid w:val="006F471C"/>
    <w:rsid w:val="006F52F5"/>
    <w:rsid w:val="006F55E3"/>
    <w:rsid w:val="006F5AF3"/>
    <w:rsid w:val="006F5B26"/>
    <w:rsid w:val="006F5B4B"/>
    <w:rsid w:val="006F5C5B"/>
    <w:rsid w:val="006F5C5C"/>
    <w:rsid w:val="006F5DBF"/>
    <w:rsid w:val="006F5DC0"/>
    <w:rsid w:val="006F61C4"/>
    <w:rsid w:val="006F62B0"/>
    <w:rsid w:val="006F6768"/>
    <w:rsid w:val="006F6771"/>
    <w:rsid w:val="006F6B83"/>
    <w:rsid w:val="006F6D87"/>
    <w:rsid w:val="006F6E22"/>
    <w:rsid w:val="006F6EBD"/>
    <w:rsid w:val="006F6F5E"/>
    <w:rsid w:val="006F6FAE"/>
    <w:rsid w:val="006F7081"/>
    <w:rsid w:val="006F70EC"/>
    <w:rsid w:val="006F715E"/>
    <w:rsid w:val="006F719F"/>
    <w:rsid w:val="006F7223"/>
    <w:rsid w:val="006F72AA"/>
    <w:rsid w:val="006F7422"/>
    <w:rsid w:val="006F752C"/>
    <w:rsid w:val="006F76B6"/>
    <w:rsid w:val="006F7822"/>
    <w:rsid w:val="006F7B7D"/>
    <w:rsid w:val="006F7CD6"/>
    <w:rsid w:val="0070002B"/>
    <w:rsid w:val="00700163"/>
    <w:rsid w:val="0070033A"/>
    <w:rsid w:val="00700446"/>
    <w:rsid w:val="0070082A"/>
    <w:rsid w:val="007009B9"/>
    <w:rsid w:val="007009CF"/>
    <w:rsid w:val="00700A72"/>
    <w:rsid w:val="00700C22"/>
    <w:rsid w:val="00700C49"/>
    <w:rsid w:val="00700D5A"/>
    <w:rsid w:val="007010ED"/>
    <w:rsid w:val="007013FA"/>
    <w:rsid w:val="0070168D"/>
    <w:rsid w:val="007016AC"/>
    <w:rsid w:val="00701708"/>
    <w:rsid w:val="0070171E"/>
    <w:rsid w:val="00701824"/>
    <w:rsid w:val="007018D1"/>
    <w:rsid w:val="00701C19"/>
    <w:rsid w:val="00701C50"/>
    <w:rsid w:val="00701F1E"/>
    <w:rsid w:val="00701F51"/>
    <w:rsid w:val="0070251F"/>
    <w:rsid w:val="00702BB7"/>
    <w:rsid w:val="00702C1D"/>
    <w:rsid w:val="00702E4A"/>
    <w:rsid w:val="00703093"/>
    <w:rsid w:val="007031BC"/>
    <w:rsid w:val="0070330C"/>
    <w:rsid w:val="007033C5"/>
    <w:rsid w:val="00703442"/>
    <w:rsid w:val="0070349D"/>
    <w:rsid w:val="007034AC"/>
    <w:rsid w:val="007036FA"/>
    <w:rsid w:val="0070372C"/>
    <w:rsid w:val="0070391A"/>
    <w:rsid w:val="00703D15"/>
    <w:rsid w:val="00703FD8"/>
    <w:rsid w:val="00704091"/>
    <w:rsid w:val="0070414E"/>
    <w:rsid w:val="007042D0"/>
    <w:rsid w:val="007042DD"/>
    <w:rsid w:val="007043C6"/>
    <w:rsid w:val="0070454A"/>
    <w:rsid w:val="007045BD"/>
    <w:rsid w:val="00704617"/>
    <w:rsid w:val="00704960"/>
    <w:rsid w:val="00704A03"/>
    <w:rsid w:val="00704A19"/>
    <w:rsid w:val="00704A1C"/>
    <w:rsid w:val="00704AA5"/>
    <w:rsid w:val="00704B98"/>
    <w:rsid w:val="00704D5A"/>
    <w:rsid w:val="00704E73"/>
    <w:rsid w:val="00704ED5"/>
    <w:rsid w:val="00705093"/>
    <w:rsid w:val="00705289"/>
    <w:rsid w:val="00705493"/>
    <w:rsid w:val="007054E1"/>
    <w:rsid w:val="007055C4"/>
    <w:rsid w:val="00705782"/>
    <w:rsid w:val="00705896"/>
    <w:rsid w:val="00705A19"/>
    <w:rsid w:val="00705AD0"/>
    <w:rsid w:val="00705FB6"/>
    <w:rsid w:val="00706094"/>
    <w:rsid w:val="00706804"/>
    <w:rsid w:val="007069B9"/>
    <w:rsid w:val="00706B99"/>
    <w:rsid w:val="00706C9B"/>
    <w:rsid w:val="00706CCD"/>
    <w:rsid w:val="00706D7E"/>
    <w:rsid w:val="00707249"/>
    <w:rsid w:val="007077BD"/>
    <w:rsid w:val="007077DD"/>
    <w:rsid w:val="00707A49"/>
    <w:rsid w:val="00707AFE"/>
    <w:rsid w:val="00707BF2"/>
    <w:rsid w:val="00707C77"/>
    <w:rsid w:val="00707CBD"/>
    <w:rsid w:val="00707CBF"/>
    <w:rsid w:val="00707E58"/>
    <w:rsid w:val="00707F00"/>
    <w:rsid w:val="00707F16"/>
    <w:rsid w:val="0071001B"/>
    <w:rsid w:val="00710145"/>
    <w:rsid w:val="007105B3"/>
    <w:rsid w:val="007106A1"/>
    <w:rsid w:val="00710749"/>
    <w:rsid w:val="00710DD0"/>
    <w:rsid w:val="00711430"/>
    <w:rsid w:val="007114DF"/>
    <w:rsid w:val="00711515"/>
    <w:rsid w:val="00711586"/>
    <w:rsid w:val="007115E7"/>
    <w:rsid w:val="00711748"/>
    <w:rsid w:val="00711840"/>
    <w:rsid w:val="007119B6"/>
    <w:rsid w:val="00711A1F"/>
    <w:rsid w:val="00711B23"/>
    <w:rsid w:val="00711B8D"/>
    <w:rsid w:val="007120E2"/>
    <w:rsid w:val="00712125"/>
    <w:rsid w:val="007121F3"/>
    <w:rsid w:val="00712299"/>
    <w:rsid w:val="007122CD"/>
    <w:rsid w:val="00712583"/>
    <w:rsid w:val="00712D68"/>
    <w:rsid w:val="00712D8B"/>
    <w:rsid w:val="00712E2D"/>
    <w:rsid w:val="00712F4A"/>
    <w:rsid w:val="0071302A"/>
    <w:rsid w:val="007130EB"/>
    <w:rsid w:val="00713146"/>
    <w:rsid w:val="007131CA"/>
    <w:rsid w:val="0071325B"/>
    <w:rsid w:val="00713443"/>
    <w:rsid w:val="00713536"/>
    <w:rsid w:val="00713624"/>
    <w:rsid w:val="007138CC"/>
    <w:rsid w:val="007139EA"/>
    <w:rsid w:val="007139EF"/>
    <w:rsid w:val="00713A20"/>
    <w:rsid w:val="00714073"/>
    <w:rsid w:val="007142A5"/>
    <w:rsid w:val="0071473D"/>
    <w:rsid w:val="0071493C"/>
    <w:rsid w:val="00714C4B"/>
    <w:rsid w:val="00714CA0"/>
    <w:rsid w:val="00714DA7"/>
    <w:rsid w:val="00714EA2"/>
    <w:rsid w:val="00714F75"/>
    <w:rsid w:val="0071506D"/>
    <w:rsid w:val="0071531B"/>
    <w:rsid w:val="00715502"/>
    <w:rsid w:val="007155E1"/>
    <w:rsid w:val="007155F9"/>
    <w:rsid w:val="007159AE"/>
    <w:rsid w:val="007159C8"/>
    <w:rsid w:val="00715A70"/>
    <w:rsid w:val="00715A89"/>
    <w:rsid w:val="00715BA9"/>
    <w:rsid w:val="00715BC4"/>
    <w:rsid w:val="00715D05"/>
    <w:rsid w:val="00715D4E"/>
    <w:rsid w:val="0071602C"/>
    <w:rsid w:val="00716055"/>
    <w:rsid w:val="0071619E"/>
    <w:rsid w:val="00716227"/>
    <w:rsid w:val="00716263"/>
    <w:rsid w:val="0071638E"/>
    <w:rsid w:val="00716395"/>
    <w:rsid w:val="007163E5"/>
    <w:rsid w:val="007164D5"/>
    <w:rsid w:val="007164F7"/>
    <w:rsid w:val="0071691C"/>
    <w:rsid w:val="00716944"/>
    <w:rsid w:val="007169CF"/>
    <w:rsid w:val="00716AAA"/>
    <w:rsid w:val="00716F66"/>
    <w:rsid w:val="00717005"/>
    <w:rsid w:val="00717171"/>
    <w:rsid w:val="00717270"/>
    <w:rsid w:val="0071743B"/>
    <w:rsid w:val="00717626"/>
    <w:rsid w:val="0071762F"/>
    <w:rsid w:val="0071767E"/>
    <w:rsid w:val="0071770E"/>
    <w:rsid w:val="007177A5"/>
    <w:rsid w:val="00717B93"/>
    <w:rsid w:val="007200D5"/>
    <w:rsid w:val="00720116"/>
    <w:rsid w:val="007201A7"/>
    <w:rsid w:val="007202C2"/>
    <w:rsid w:val="007206A0"/>
    <w:rsid w:val="0072070B"/>
    <w:rsid w:val="00720A42"/>
    <w:rsid w:val="00720ACB"/>
    <w:rsid w:val="00720ACF"/>
    <w:rsid w:val="00720B02"/>
    <w:rsid w:val="0072101F"/>
    <w:rsid w:val="0072110B"/>
    <w:rsid w:val="007211C3"/>
    <w:rsid w:val="0072150E"/>
    <w:rsid w:val="0072194A"/>
    <w:rsid w:val="007219B2"/>
    <w:rsid w:val="00721BB6"/>
    <w:rsid w:val="00722388"/>
    <w:rsid w:val="007225F3"/>
    <w:rsid w:val="0072299E"/>
    <w:rsid w:val="00722AB0"/>
    <w:rsid w:val="00722BEC"/>
    <w:rsid w:val="00722C2F"/>
    <w:rsid w:val="00722CFB"/>
    <w:rsid w:val="00722D4F"/>
    <w:rsid w:val="00722E61"/>
    <w:rsid w:val="00723352"/>
    <w:rsid w:val="00723473"/>
    <w:rsid w:val="007234B3"/>
    <w:rsid w:val="007234DE"/>
    <w:rsid w:val="0072361C"/>
    <w:rsid w:val="007236D7"/>
    <w:rsid w:val="007238B6"/>
    <w:rsid w:val="00723910"/>
    <w:rsid w:val="00723CFC"/>
    <w:rsid w:val="00723D53"/>
    <w:rsid w:val="0072407D"/>
    <w:rsid w:val="007240F9"/>
    <w:rsid w:val="0072419F"/>
    <w:rsid w:val="00724205"/>
    <w:rsid w:val="007243DB"/>
    <w:rsid w:val="00724614"/>
    <w:rsid w:val="00724677"/>
    <w:rsid w:val="00724684"/>
    <w:rsid w:val="0072472C"/>
    <w:rsid w:val="007249CD"/>
    <w:rsid w:val="00724A53"/>
    <w:rsid w:val="00724DD2"/>
    <w:rsid w:val="00724EF8"/>
    <w:rsid w:val="00724F49"/>
    <w:rsid w:val="0072511F"/>
    <w:rsid w:val="00725639"/>
    <w:rsid w:val="0072567E"/>
    <w:rsid w:val="007256CD"/>
    <w:rsid w:val="00725746"/>
    <w:rsid w:val="0072576C"/>
    <w:rsid w:val="007259C0"/>
    <w:rsid w:val="00725B13"/>
    <w:rsid w:val="00725C39"/>
    <w:rsid w:val="00725DC9"/>
    <w:rsid w:val="00725F53"/>
    <w:rsid w:val="00725FDC"/>
    <w:rsid w:val="007262D1"/>
    <w:rsid w:val="00726653"/>
    <w:rsid w:val="00726A34"/>
    <w:rsid w:val="00726B3B"/>
    <w:rsid w:val="00727256"/>
    <w:rsid w:val="00727410"/>
    <w:rsid w:val="0072778F"/>
    <w:rsid w:val="007277C0"/>
    <w:rsid w:val="00727A31"/>
    <w:rsid w:val="00727B31"/>
    <w:rsid w:val="00727B5B"/>
    <w:rsid w:val="00730777"/>
    <w:rsid w:val="007309A9"/>
    <w:rsid w:val="00730A1B"/>
    <w:rsid w:val="00730A6B"/>
    <w:rsid w:val="00730B50"/>
    <w:rsid w:val="00730BF6"/>
    <w:rsid w:val="00730E3F"/>
    <w:rsid w:val="00730E45"/>
    <w:rsid w:val="00730F0B"/>
    <w:rsid w:val="00731220"/>
    <w:rsid w:val="00731309"/>
    <w:rsid w:val="007313EA"/>
    <w:rsid w:val="00731614"/>
    <w:rsid w:val="007318D3"/>
    <w:rsid w:val="0073199F"/>
    <w:rsid w:val="00731A4D"/>
    <w:rsid w:val="00731B34"/>
    <w:rsid w:val="00731B7A"/>
    <w:rsid w:val="00731CB5"/>
    <w:rsid w:val="00731E99"/>
    <w:rsid w:val="007320F2"/>
    <w:rsid w:val="0073236A"/>
    <w:rsid w:val="0073263C"/>
    <w:rsid w:val="00732830"/>
    <w:rsid w:val="007328EF"/>
    <w:rsid w:val="00732A26"/>
    <w:rsid w:val="00732ACC"/>
    <w:rsid w:val="00732B0A"/>
    <w:rsid w:val="00732E24"/>
    <w:rsid w:val="00732E55"/>
    <w:rsid w:val="00732EFC"/>
    <w:rsid w:val="007330D4"/>
    <w:rsid w:val="0073314A"/>
    <w:rsid w:val="0073342B"/>
    <w:rsid w:val="007334B8"/>
    <w:rsid w:val="00733505"/>
    <w:rsid w:val="00733664"/>
    <w:rsid w:val="00733729"/>
    <w:rsid w:val="0073399F"/>
    <w:rsid w:val="00733AEA"/>
    <w:rsid w:val="0073408E"/>
    <w:rsid w:val="0073409B"/>
    <w:rsid w:val="007340F1"/>
    <w:rsid w:val="00734288"/>
    <w:rsid w:val="007345FD"/>
    <w:rsid w:val="0073476D"/>
    <w:rsid w:val="00734ADD"/>
    <w:rsid w:val="00734BE2"/>
    <w:rsid w:val="00734C39"/>
    <w:rsid w:val="00734D74"/>
    <w:rsid w:val="00734F96"/>
    <w:rsid w:val="00735897"/>
    <w:rsid w:val="007359A9"/>
    <w:rsid w:val="00735AA0"/>
    <w:rsid w:val="00735CB7"/>
    <w:rsid w:val="00735D5D"/>
    <w:rsid w:val="00735DD9"/>
    <w:rsid w:val="00735DE0"/>
    <w:rsid w:val="00736064"/>
    <w:rsid w:val="007360F1"/>
    <w:rsid w:val="00736298"/>
    <w:rsid w:val="007366B8"/>
    <w:rsid w:val="00736784"/>
    <w:rsid w:val="00737093"/>
    <w:rsid w:val="00737168"/>
    <w:rsid w:val="00737423"/>
    <w:rsid w:val="0073752E"/>
    <w:rsid w:val="007377F3"/>
    <w:rsid w:val="00737A30"/>
    <w:rsid w:val="00737A81"/>
    <w:rsid w:val="00737F4F"/>
    <w:rsid w:val="007400E8"/>
    <w:rsid w:val="00740124"/>
    <w:rsid w:val="007402E2"/>
    <w:rsid w:val="007403DE"/>
    <w:rsid w:val="007403DF"/>
    <w:rsid w:val="00740623"/>
    <w:rsid w:val="007406FA"/>
    <w:rsid w:val="007407F2"/>
    <w:rsid w:val="00740866"/>
    <w:rsid w:val="00740918"/>
    <w:rsid w:val="007409CE"/>
    <w:rsid w:val="00740C0D"/>
    <w:rsid w:val="00740C7D"/>
    <w:rsid w:val="00740E81"/>
    <w:rsid w:val="00740EB3"/>
    <w:rsid w:val="0074105E"/>
    <w:rsid w:val="00741757"/>
    <w:rsid w:val="00741808"/>
    <w:rsid w:val="0074181B"/>
    <w:rsid w:val="00741AE9"/>
    <w:rsid w:val="00741BA1"/>
    <w:rsid w:val="00741CE0"/>
    <w:rsid w:val="00741D38"/>
    <w:rsid w:val="00741D81"/>
    <w:rsid w:val="00741F2F"/>
    <w:rsid w:val="00742282"/>
    <w:rsid w:val="007423E0"/>
    <w:rsid w:val="007429A5"/>
    <w:rsid w:val="00742D42"/>
    <w:rsid w:val="0074317C"/>
    <w:rsid w:val="0074321D"/>
    <w:rsid w:val="00743286"/>
    <w:rsid w:val="0074331B"/>
    <w:rsid w:val="007435D8"/>
    <w:rsid w:val="0074363C"/>
    <w:rsid w:val="0074375A"/>
    <w:rsid w:val="0074376D"/>
    <w:rsid w:val="00743A1E"/>
    <w:rsid w:val="00743A34"/>
    <w:rsid w:val="00743ACE"/>
    <w:rsid w:val="00743D4C"/>
    <w:rsid w:val="00743D71"/>
    <w:rsid w:val="00744228"/>
    <w:rsid w:val="0074434E"/>
    <w:rsid w:val="00744354"/>
    <w:rsid w:val="0074440C"/>
    <w:rsid w:val="0074448D"/>
    <w:rsid w:val="007444E8"/>
    <w:rsid w:val="00744510"/>
    <w:rsid w:val="0074465D"/>
    <w:rsid w:val="007446A2"/>
    <w:rsid w:val="0074487C"/>
    <w:rsid w:val="00744B7C"/>
    <w:rsid w:val="00744C5E"/>
    <w:rsid w:val="00744DAE"/>
    <w:rsid w:val="00744ECD"/>
    <w:rsid w:val="00745074"/>
    <w:rsid w:val="00745588"/>
    <w:rsid w:val="007457E5"/>
    <w:rsid w:val="00745874"/>
    <w:rsid w:val="007459FD"/>
    <w:rsid w:val="00745A1B"/>
    <w:rsid w:val="00745B54"/>
    <w:rsid w:val="00745C4C"/>
    <w:rsid w:val="00745D48"/>
    <w:rsid w:val="00745EB5"/>
    <w:rsid w:val="00745F6C"/>
    <w:rsid w:val="007462BF"/>
    <w:rsid w:val="0074639F"/>
    <w:rsid w:val="00746559"/>
    <w:rsid w:val="007466EF"/>
    <w:rsid w:val="00746885"/>
    <w:rsid w:val="0074691A"/>
    <w:rsid w:val="00746936"/>
    <w:rsid w:val="00746986"/>
    <w:rsid w:val="00746A24"/>
    <w:rsid w:val="00746A31"/>
    <w:rsid w:val="00746A95"/>
    <w:rsid w:val="00746BC8"/>
    <w:rsid w:val="00746BCF"/>
    <w:rsid w:val="00746C10"/>
    <w:rsid w:val="00746E17"/>
    <w:rsid w:val="007471CA"/>
    <w:rsid w:val="00747271"/>
    <w:rsid w:val="007472C4"/>
    <w:rsid w:val="007473EC"/>
    <w:rsid w:val="0074748C"/>
    <w:rsid w:val="007476E4"/>
    <w:rsid w:val="0074785B"/>
    <w:rsid w:val="00747951"/>
    <w:rsid w:val="00747A83"/>
    <w:rsid w:val="00747DE9"/>
    <w:rsid w:val="00747EAF"/>
    <w:rsid w:val="00747F19"/>
    <w:rsid w:val="0075002E"/>
    <w:rsid w:val="00750063"/>
    <w:rsid w:val="00750600"/>
    <w:rsid w:val="00750943"/>
    <w:rsid w:val="00750E54"/>
    <w:rsid w:val="00751173"/>
    <w:rsid w:val="007511A1"/>
    <w:rsid w:val="00751201"/>
    <w:rsid w:val="007512CC"/>
    <w:rsid w:val="00751327"/>
    <w:rsid w:val="007513C6"/>
    <w:rsid w:val="007515FB"/>
    <w:rsid w:val="00751712"/>
    <w:rsid w:val="007518D2"/>
    <w:rsid w:val="00751982"/>
    <w:rsid w:val="00751AF6"/>
    <w:rsid w:val="00751B16"/>
    <w:rsid w:val="00751B86"/>
    <w:rsid w:val="00751CF3"/>
    <w:rsid w:val="00751EF4"/>
    <w:rsid w:val="00751FD8"/>
    <w:rsid w:val="00752025"/>
    <w:rsid w:val="007520C3"/>
    <w:rsid w:val="007521DD"/>
    <w:rsid w:val="007522BB"/>
    <w:rsid w:val="00752536"/>
    <w:rsid w:val="00752570"/>
    <w:rsid w:val="007529B5"/>
    <w:rsid w:val="00752CAF"/>
    <w:rsid w:val="00752DBD"/>
    <w:rsid w:val="00752F91"/>
    <w:rsid w:val="00753491"/>
    <w:rsid w:val="007535F2"/>
    <w:rsid w:val="00753607"/>
    <w:rsid w:val="00753A82"/>
    <w:rsid w:val="00753BEB"/>
    <w:rsid w:val="00753C3D"/>
    <w:rsid w:val="00753E3D"/>
    <w:rsid w:val="00753E41"/>
    <w:rsid w:val="00753E82"/>
    <w:rsid w:val="00753F78"/>
    <w:rsid w:val="00754078"/>
    <w:rsid w:val="00754135"/>
    <w:rsid w:val="007541D5"/>
    <w:rsid w:val="007542EE"/>
    <w:rsid w:val="00754311"/>
    <w:rsid w:val="0075434D"/>
    <w:rsid w:val="0075443B"/>
    <w:rsid w:val="007545B6"/>
    <w:rsid w:val="00754709"/>
    <w:rsid w:val="00754729"/>
    <w:rsid w:val="007549BA"/>
    <w:rsid w:val="007549E4"/>
    <w:rsid w:val="00754C18"/>
    <w:rsid w:val="00754C88"/>
    <w:rsid w:val="00754DCB"/>
    <w:rsid w:val="00754E99"/>
    <w:rsid w:val="00754EC7"/>
    <w:rsid w:val="00755110"/>
    <w:rsid w:val="00755290"/>
    <w:rsid w:val="00755400"/>
    <w:rsid w:val="007554A9"/>
    <w:rsid w:val="007554D7"/>
    <w:rsid w:val="007554F3"/>
    <w:rsid w:val="007555AB"/>
    <w:rsid w:val="0075578C"/>
    <w:rsid w:val="007558AC"/>
    <w:rsid w:val="00755AF7"/>
    <w:rsid w:val="00755B93"/>
    <w:rsid w:val="00755D40"/>
    <w:rsid w:val="00755DAD"/>
    <w:rsid w:val="00756024"/>
    <w:rsid w:val="007561C3"/>
    <w:rsid w:val="007561D7"/>
    <w:rsid w:val="007561E6"/>
    <w:rsid w:val="00756442"/>
    <w:rsid w:val="00756446"/>
    <w:rsid w:val="007564EE"/>
    <w:rsid w:val="0075651F"/>
    <w:rsid w:val="00756619"/>
    <w:rsid w:val="007568C2"/>
    <w:rsid w:val="00756956"/>
    <w:rsid w:val="00756AD1"/>
    <w:rsid w:val="00756C35"/>
    <w:rsid w:val="00756D52"/>
    <w:rsid w:val="00756E60"/>
    <w:rsid w:val="00756F83"/>
    <w:rsid w:val="0075703D"/>
    <w:rsid w:val="007570B5"/>
    <w:rsid w:val="00757222"/>
    <w:rsid w:val="007573EC"/>
    <w:rsid w:val="0075768C"/>
    <w:rsid w:val="00757692"/>
    <w:rsid w:val="007579A0"/>
    <w:rsid w:val="00757B45"/>
    <w:rsid w:val="00757C15"/>
    <w:rsid w:val="00757CAA"/>
    <w:rsid w:val="00757F7F"/>
    <w:rsid w:val="00757F92"/>
    <w:rsid w:val="00760154"/>
    <w:rsid w:val="00760167"/>
    <w:rsid w:val="00760270"/>
    <w:rsid w:val="00760602"/>
    <w:rsid w:val="00760611"/>
    <w:rsid w:val="00760682"/>
    <w:rsid w:val="007606A7"/>
    <w:rsid w:val="007606AA"/>
    <w:rsid w:val="0076080A"/>
    <w:rsid w:val="0076082C"/>
    <w:rsid w:val="007609CB"/>
    <w:rsid w:val="00760C27"/>
    <w:rsid w:val="00760C7C"/>
    <w:rsid w:val="00760E15"/>
    <w:rsid w:val="00760FAC"/>
    <w:rsid w:val="00761104"/>
    <w:rsid w:val="00761303"/>
    <w:rsid w:val="00761339"/>
    <w:rsid w:val="00761484"/>
    <w:rsid w:val="0076155B"/>
    <w:rsid w:val="007615BC"/>
    <w:rsid w:val="00761BD7"/>
    <w:rsid w:val="00761BEC"/>
    <w:rsid w:val="00761C13"/>
    <w:rsid w:val="0076209D"/>
    <w:rsid w:val="007620CD"/>
    <w:rsid w:val="007621AD"/>
    <w:rsid w:val="0076226E"/>
    <w:rsid w:val="00762520"/>
    <w:rsid w:val="00762863"/>
    <w:rsid w:val="00762E2B"/>
    <w:rsid w:val="00762FDD"/>
    <w:rsid w:val="00763077"/>
    <w:rsid w:val="007630C6"/>
    <w:rsid w:val="00763109"/>
    <w:rsid w:val="00763317"/>
    <w:rsid w:val="007636B2"/>
    <w:rsid w:val="0076388C"/>
    <w:rsid w:val="00763A1A"/>
    <w:rsid w:val="00763A51"/>
    <w:rsid w:val="00763B18"/>
    <w:rsid w:val="00763E30"/>
    <w:rsid w:val="00763EE7"/>
    <w:rsid w:val="00763F0A"/>
    <w:rsid w:val="0076424C"/>
    <w:rsid w:val="00764298"/>
    <w:rsid w:val="007642C3"/>
    <w:rsid w:val="007642FD"/>
    <w:rsid w:val="007643ED"/>
    <w:rsid w:val="007644C9"/>
    <w:rsid w:val="0076456B"/>
    <w:rsid w:val="00764638"/>
    <w:rsid w:val="0076466A"/>
    <w:rsid w:val="00764706"/>
    <w:rsid w:val="00764825"/>
    <w:rsid w:val="00764970"/>
    <w:rsid w:val="00764EED"/>
    <w:rsid w:val="00764F96"/>
    <w:rsid w:val="00765060"/>
    <w:rsid w:val="00765107"/>
    <w:rsid w:val="007652A7"/>
    <w:rsid w:val="00765527"/>
    <w:rsid w:val="007656C5"/>
    <w:rsid w:val="00765746"/>
    <w:rsid w:val="00765801"/>
    <w:rsid w:val="00765884"/>
    <w:rsid w:val="007658CF"/>
    <w:rsid w:val="007658F0"/>
    <w:rsid w:val="00765B2F"/>
    <w:rsid w:val="00765BA8"/>
    <w:rsid w:val="00765F3A"/>
    <w:rsid w:val="00765F4E"/>
    <w:rsid w:val="00766559"/>
    <w:rsid w:val="0076657E"/>
    <w:rsid w:val="007665D5"/>
    <w:rsid w:val="007665F8"/>
    <w:rsid w:val="007666BA"/>
    <w:rsid w:val="00766849"/>
    <w:rsid w:val="00766927"/>
    <w:rsid w:val="00766D92"/>
    <w:rsid w:val="00766F20"/>
    <w:rsid w:val="00766FA9"/>
    <w:rsid w:val="00767249"/>
    <w:rsid w:val="00767350"/>
    <w:rsid w:val="007674E8"/>
    <w:rsid w:val="00767524"/>
    <w:rsid w:val="00767631"/>
    <w:rsid w:val="00767731"/>
    <w:rsid w:val="0076797A"/>
    <w:rsid w:val="00767A43"/>
    <w:rsid w:val="00767BC1"/>
    <w:rsid w:val="00767BD6"/>
    <w:rsid w:val="007702F0"/>
    <w:rsid w:val="0077035D"/>
    <w:rsid w:val="00770479"/>
    <w:rsid w:val="0077061F"/>
    <w:rsid w:val="007709C0"/>
    <w:rsid w:val="007709E4"/>
    <w:rsid w:val="00770B40"/>
    <w:rsid w:val="00770B6F"/>
    <w:rsid w:val="00770B77"/>
    <w:rsid w:val="00770B98"/>
    <w:rsid w:val="00770DB0"/>
    <w:rsid w:val="00770DEA"/>
    <w:rsid w:val="00771446"/>
    <w:rsid w:val="00771A05"/>
    <w:rsid w:val="00771AAB"/>
    <w:rsid w:val="00771D36"/>
    <w:rsid w:val="00771E3D"/>
    <w:rsid w:val="00772016"/>
    <w:rsid w:val="00772154"/>
    <w:rsid w:val="007721C6"/>
    <w:rsid w:val="007722D7"/>
    <w:rsid w:val="007725E7"/>
    <w:rsid w:val="00772918"/>
    <w:rsid w:val="00772A45"/>
    <w:rsid w:val="00772B5B"/>
    <w:rsid w:val="00772EAF"/>
    <w:rsid w:val="00773033"/>
    <w:rsid w:val="0077329C"/>
    <w:rsid w:val="007737C8"/>
    <w:rsid w:val="00773900"/>
    <w:rsid w:val="00773A1C"/>
    <w:rsid w:val="00773A9C"/>
    <w:rsid w:val="00773B35"/>
    <w:rsid w:val="00773E2F"/>
    <w:rsid w:val="00773FAE"/>
    <w:rsid w:val="0077412B"/>
    <w:rsid w:val="007741A8"/>
    <w:rsid w:val="00774324"/>
    <w:rsid w:val="00774674"/>
    <w:rsid w:val="0077473D"/>
    <w:rsid w:val="00774753"/>
    <w:rsid w:val="00774831"/>
    <w:rsid w:val="00774AF7"/>
    <w:rsid w:val="00774B46"/>
    <w:rsid w:val="00774DD1"/>
    <w:rsid w:val="00774E9C"/>
    <w:rsid w:val="00774ECC"/>
    <w:rsid w:val="00774EFA"/>
    <w:rsid w:val="007750A9"/>
    <w:rsid w:val="007753FE"/>
    <w:rsid w:val="0077544A"/>
    <w:rsid w:val="0077549C"/>
    <w:rsid w:val="0077561A"/>
    <w:rsid w:val="0077576A"/>
    <w:rsid w:val="00775E36"/>
    <w:rsid w:val="00775EAE"/>
    <w:rsid w:val="00775EC6"/>
    <w:rsid w:val="007760A5"/>
    <w:rsid w:val="007764A4"/>
    <w:rsid w:val="00776640"/>
    <w:rsid w:val="007767D3"/>
    <w:rsid w:val="00776838"/>
    <w:rsid w:val="00776A2D"/>
    <w:rsid w:val="0077727D"/>
    <w:rsid w:val="00777283"/>
    <w:rsid w:val="00777392"/>
    <w:rsid w:val="007776EA"/>
    <w:rsid w:val="007778F2"/>
    <w:rsid w:val="00777AF2"/>
    <w:rsid w:val="00777C39"/>
    <w:rsid w:val="00777DD3"/>
    <w:rsid w:val="00777DDC"/>
    <w:rsid w:val="00777F76"/>
    <w:rsid w:val="00780097"/>
    <w:rsid w:val="007804D9"/>
    <w:rsid w:val="007807F7"/>
    <w:rsid w:val="00780878"/>
    <w:rsid w:val="00780B8E"/>
    <w:rsid w:val="00780D87"/>
    <w:rsid w:val="0078116D"/>
    <w:rsid w:val="007811C2"/>
    <w:rsid w:val="0078150A"/>
    <w:rsid w:val="0078163D"/>
    <w:rsid w:val="007817C5"/>
    <w:rsid w:val="0078196E"/>
    <w:rsid w:val="007819E6"/>
    <w:rsid w:val="00781A38"/>
    <w:rsid w:val="0078213C"/>
    <w:rsid w:val="007821E4"/>
    <w:rsid w:val="007824FD"/>
    <w:rsid w:val="007825B8"/>
    <w:rsid w:val="00782927"/>
    <w:rsid w:val="0078297B"/>
    <w:rsid w:val="00782A55"/>
    <w:rsid w:val="00782AF1"/>
    <w:rsid w:val="00782CF1"/>
    <w:rsid w:val="00782FE3"/>
    <w:rsid w:val="0078358F"/>
    <w:rsid w:val="00783609"/>
    <w:rsid w:val="00783AC1"/>
    <w:rsid w:val="00783AFF"/>
    <w:rsid w:val="00783B10"/>
    <w:rsid w:val="00783DD0"/>
    <w:rsid w:val="00783DD2"/>
    <w:rsid w:val="00783E49"/>
    <w:rsid w:val="00783EFE"/>
    <w:rsid w:val="0078403B"/>
    <w:rsid w:val="00784047"/>
    <w:rsid w:val="007841D7"/>
    <w:rsid w:val="00784476"/>
    <w:rsid w:val="007845A0"/>
    <w:rsid w:val="0078464A"/>
    <w:rsid w:val="007849AD"/>
    <w:rsid w:val="00784B47"/>
    <w:rsid w:val="00784CE1"/>
    <w:rsid w:val="00784E93"/>
    <w:rsid w:val="00784FD2"/>
    <w:rsid w:val="00785197"/>
    <w:rsid w:val="00785313"/>
    <w:rsid w:val="007853BD"/>
    <w:rsid w:val="00785413"/>
    <w:rsid w:val="00785652"/>
    <w:rsid w:val="00785D3A"/>
    <w:rsid w:val="00785E07"/>
    <w:rsid w:val="00785FBF"/>
    <w:rsid w:val="00785FD1"/>
    <w:rsid w:val="00786178"/>
    <w:rsid w:val="007861D7"/>
    <w:rsid w:val="00786203"/>
    <w:rsid w:val="00786578"/>
    <w:rsid w:val="0078672C"/>
    <w:rsid w:val="00786830"/>
    <w:rsid w:val="007868C2"/>
    <w:rsid w:val="00786942"/>
    <w:rsid w:val="00786B36"/>
    <w:rsid w:val="00786E0A"/>
    <w:rsid w:val="00786F87"/>
    <w:rsid w:val="007870AC"/>
    <w:rsid w:val="00787250"/>
    <w:rsid w:val="0078737B"/>
    <w:rsid w:val="007873BF"/>
    <w:rsid w:val="00787531"/>
    <w:rsid w:val="0078757E"/>
    <w:rsid w:val="007875DF"/>
    <w:rsid w:val="007875EE"/>
    <w:rsid w:val="00787976"/>
    <w:rsid w:val="00787B84"/>
    <w:rsid w:val="00787D3C"/>
    <w:rsid w:val="00787D8F"/>
    <w:rsid w:val="00787E26"/>
    <w:rsid w:val="00787F3F"/>
    <w:rsid w:val="00787FB2"/>
    <w:rsid w:val="00787FF9"/>
    <w:rsid w:val="00790082"/>
    <w:rsid w:val="007900AA"/>
    <w:rsid w:val="007901B1"/>
    <w:rsid w:val="007903B6"/>
    <w:rsid w:val="007903D2"/>
    <w:rsid w:val="00790610"/>
    <w:rsid w:val="007907AB"/>
    <w:rsid w:val="0079095A"/>
    <w:rsid w:val="00790AB6"/>
    <w:rsid w:val="00790CAD"/>
    <w:rsid w:val="00790D3F"/>
    <w:rsid w:val="00790D4B"/>
    <w:rsid w:val="00790F8F"/>
    <w:rsid w:val="007911C7"/>
    <w:rsid w:val="007913E3"/>
    <w:rsid w:val="00791454"/>
    <w:rsid w:val="00791510"/>
    <w:rsid w:val="0079176A"/>
    <w:rsid w:val="00791782"/>
    <w:rsid w:val="00791B7B"/>
    <w:rsid w:val="00791B8D"/>
    <w:rsid w:val="00791CED"/>
    <w:rsid w:val="00791F4C"/>
    <w:rsid w:val="00792064"/>
    <w:rsid w:val="007920A1"/>
    <w:rsid w:val="00792194"/>
    <w:rsid w:val="0079219C"/>
    <w:rsid w:val="00792728"/>
    <w:rsid w:val="00792905"/>
    <w:rsid w:val="00792BAE"/>
    <w:rsid w:val="00792D19"/>
    <w:rsid w:val="00792E60"/>
    <w:rsid w:val="007930EA"/>
    <w:rsid w:val="00793358"/>
    <w:rsid w:val="00793670"/>
    <w:rsid w:val="007938FC"/>
    <w:rsid w:val="00793950"/>
    <w:rsid w:val="007939E4"/>
    <w:rsid w:val="00793A7F"/>
    <w:rsid w:val="00793B23"/>
    <w:rsid w:val="00793C7E"/>
    <w:rsid w:val="00793E1E"/>
    <w:rsid w:val="00793E75"/>
    <w:rsid w:val="007941CC"/>
    <w:rsid w:val="0079421F"/>
    <w:rsid w:val="00794318"/>
    <w:rsid w:val="0079441E"/>
    <w:rsid w:val="007945B3"/>
    <w:rsid w:val="00794652"/>
    <w:rsid w:val="00794814"/>
    <w:rsid w:val="0079492D"/>
    <w:rsid w:val="00794F15"/>
    <w:rsid w:val="0079517D"/>
    <w:rsid w:val="00795294"/>
    <w:rsid w:val="007956B4"/>
    <w:rsid w:val="0079585B"/>
    <w:rsid w:val="00795A0B"/>
    <w:rsid w:val="00795B25"/>
    <w:rsid w:val="00795E7B"/>
    <w:rsid w:val="00795EA6"/>
    <w:rsid w:val="00796162"/>
    <w:rsid w:val="0079624C"/>
    <w:rsid w:val="00796250"/>
    <w:rsid w:val="00796314"/>
    <w:rsid w:val="00796334"/>
    <w:rsid w:val="00796497"/>
    <w:rsid w:val="0079666A"/>
    <w:rsid w:val="007966A0"/>
    <w:rsid w:val="007966AC"/>
    <w:rsid w:val="007966F0"/>
    <w:rsid w:val="00796702"/>
    <w:rsid w:val="0079675E"/>
    <w:rsid w:val="00796BFB"/>
    <w:rsid w:val="00797006"/>
    <w:rsid w:val="00797070"/>
    <w:rsid w:val="007970BF"/>
    <w:rsid w:val="00797205"/>
    <w:rsid w:val="00797213"/>
    <w:rsid w:val="007973D8"/>
    <w:rsid w:val="0079744B"/>
    <w:rsid w:val="007974E9"/>
    <w:rsid w:val="00797645"/>
    <w:rsid w:val="00797720"/>
    <w:rsid w:val="007977E1"/>
    <w:rsid w:val="0079784B"/>
    <w:rsid w:val="00797A21"/>
    <w:rsid w:val="00797BC2"/>
    <w:rsid w:val="00797E57"/>
    <w:rsid w:val="007A0615"/>
    <w:rsid w:val="007A0B92"/>
    <w:rsid w:val="007A0C86"/>
    <w:rsid w:val="007A0CD6"/>
    <w:rsid w:val="007A0F5D"/>
    <w:rsid w:val="007A0F77"/>
    <w:rsid w:val="007A100E"/>
    <w:rsid w:val="007A10CA"/>
    <w:rsid w:val="007A10CC"/>
    <w:rsid w:val="007A110E"/>
    <w:rsid w:val="007A1343"/>
    <w:rsid w:val="007A13B6"/>
    <w:rsid w:val="007A17F9"/>
    <w:rsid w:val="007A1816"/>
    <w:rsid w:val="007A1A19"/>
    <w:rsid w:val="007A1B0F"/>
    <w:rsid w:val="007A1D0B"/>
    <w:rsid w:val="007A1D0E"/>
    <w:rsid w:val="007A1F4B"/>
    <w:rsid w:val="007A20AD"/>
    <w:rsid w:val="007A232B"/>
    <w:rsid w:val="007A2760"/>
    <w:rsid w:val="007A2994"/>
    <w:rsid w:val="007A2A0D"/>
    <w:rsid w:val="007A2A0E"/>
    <w:rsid w:val="007A2B82"/>
    <w:rsid w:val="007A2BFF"/>
    <w:rsid w:val="007A2EBA"/>
    <w:rsid w:val="007A3167"/>
    <w:rsid w:val="007A364E"/>
    <w:rsid w:val="007A37B6"/>
    <w:rsid w:val="007A3A03"/>
    <w:rsid w:val="007A3E9F"/>
    <w:rsid w:val="007A3EC7"/>
    <w:rsid w:val="007A401A"/>
    <w:rsid w:val="007A491D"/>
    <w:rsid w:val="007A4A96"/>
    <w:rsid w:val="007A4B02"/>
    <w:rsid w:val="007A4BCA"/>
    <w:rsid w:val="007A4DD2"/>
    <w:rsid w:val="007A5068"/>
    <w:rsid w:val="007A514E"/>
    <w:rsid w:val="007A5247"/>
    <w:rsid w:val="007A53F1"/>
    <w:rsid w:val="007A559D"/>
    <w:rsid w:val="007A570E"/>
    <w:rsid w:val="007A58CF"/>
    <w:rsid w:val="007A5900"/>
    <w:rsid w:val="007A5D42"/>
    <w:rsid w:val="007A5E63"/>
    <w:rsid w:val="007A5FC1"/>
    <w:rsid w:val="007A6079"/>
    <w:rsid w:val="007A633F"/>
    <w:rsid w:val="007A6352"/>
    <w:rsid w:val="007A647B"/>
    <w:rsid w:val="007A6574"/>
    <w:rsid w:val="007A659A"/>
    <w:rsid w:val="007A65F4"/>
    <w:rsid w:val="007A68A6"/>
    <w:rsid w:val="007A6F3D"/>
    <w:rsid w:val="007A6F71"/>
    <w:rsid w:val="007A7305"/>
    <w:rsid w:val="007A7324"/>
    <w:rsid w:val="007A76CA"/>
    <w:rsid w:val="007A78A1"/>
    <w:rsid w:val="007A78E0"/>
    <w:rsid w:val="007A7AC5"/>
    <w:rsid w:val="007A7F3B"/>
    <w:rsid w:val="007B001D"/>
    <w:rsid w:val="007B011F"/>
    <w:rsid w:val="007B0137"/>
    <w:rsid w:val="007B02C3"/>
    <w:rsid w:val="007B0357"/>
    <w:rsid w:val="007B05D6"/>
    <w:rsid w:val="007B0604"/>
    <w:rsid w:val="007B06F3"/>
    <w:rsid w:val="007B0941"/>
    <w:rsid w:val="007B09F5"/>
    <w:rsid w:val="007B0ACC"/>
    <w:rsid w:val="007B0C7D"/>
    <w:rsid w:val="007B0CD1"/>
    <w:rsid w:val="007B0F74"/>
    <w:rsid w:val="007B16F4"/>
    <w:rsid w:val="007B18E8"/>
    <w:rsid w:val="007B1908"/>
    <w:rsid w:val="007B1A72"/>
    <w:rsid w:val="007B1A84"/>
    <w:rsid w:val="007B1B0A"/>
    <w:rsid w:val="007B1B51"/>
    <w:rsid w:val="007B1B58"/>
    <w:rsid w:val="007B1B63"/>
    <w:rsid w:val="007B1C8B"/>
    <w:rsid w:val="007B1E13"/>
    <w:rsid w:val="007B1F86"/>
    <w:rsid w:val="007B201D"/>
    <w:rsid w:val="007B2134"/>
    <w:rsid w:val="007B213C"/>
    <w:rsid w:val="007B217E"/>
    <w:rsid w:val="007B21C6"/>
    <w:rsid w:val="007B21EC"/>
    <w:rsid w:val="007B22DA"/>
    <w:rsid w:val="007B24EA"/>
    <w:rsid w:val="007B2914"/>
    <w:rsid w:val="007B295C"/>
    <w:rsid w:val="007B2C87"/>
    <w:rsid w:val="007B2D33"/>
    <w:rsid w:val="007B2E67"/>
    <w:rsid w:val="007B3120"/>
    <w:rsid w:val="007B31F1"/>
    <w:rsid w:val="007B3470"/>
    <w:rsid w:val="007B34B4"/>
    <w:rsid w:val="007B354E"/>
    <w:rsid w:val="007B3588"/>
    <w:rsid w:val="007B369B"/>
    <w:rsid w:val="007B370F"/>
    <w:rsid w:val="007B3838"/>
    <w:rsid w:val="007B3920"/>
    <w:rsid w:val="007B3945"/>
    <w:rsid w:val="007B3B14"/>
    <w:rsid w:val="007B3C35"/>
    <w:rsid w:val="007B3DD8"/>
    <w:rsid w:val="007B3E81"/>
    <w:rsid w:val="007B3EC5"/>
    <w:rsid w:val="007B44AB"/>
    <w:rsid w:val="007B44B6"/>
    <w:rsid w:val="007B47D1"/>
    <w:rsid w:val="007B49D5"/>
    <w:rsid w:val="007B4A94"/>
    <w:rsid w:val="007B4D76"/>
    <w:rsid w:val="007B4E8F"/>
    <w:rsid w:val="007B526A"/>
    <w:rsid w:val="007B540D"/>
    <w:rsid w:val="007B5548"/>
    <w:rsid w:val="007B5608"/>
    <w:rsid w:val="007B5976"/>
    <w:rsid w:val="007B5CC4"/>
    <w:rsid w:val="007B5D52"/>
    <w:rsid w:val="007B5EE7"/>
    <w:rsid w:val="007B6064"/>
    <w:rsid w:val="007B61BD"/>
    <w:rsid w:val="007B6203"/>
    <w:rsid w:val="007B6304"/>
    <w:rsid w:val="007B6315"/>
    <w:rsid w:val="007B6391"/>
    <w:rsid w:val="007B6617"/>
    <w:rsid w:val="007B67A3"/>
    <w:rsid w:val="007B687A"/>
    <w:rsid w:val="007B691F"/>
    <w:rsid w:val="007B6BA8"/>
    <w:rsid w:val="007B6CF6"/>
    <w:rsid w:val="007B6D1F"/>
    <w:rsid w:val="007B724A"/>
    <w:rsid w:val="007B73C8"/>
    <w:rsid w:val="007B7419"/>
    <w:rsid w:val="007B75E5"/>
    <w:rsid w:val="007B75EF"/>
    <w:rsid w:val="007B76A0"/>
    <w:rsid w:val="007B7BC1"/>
    <w:rsid w:val="007B7CD9"/>
    <w:rsid w:val="007B7CFB"/>
    <w:rsid w:val="007B7E31"/>
    <w:rsid w:val="007C0092"/>
    <w:rsid w:val="007C00B1"/>
    <w:rsid w:val="007C00D9"/>
    <w:rsid w:val="007C01F4"/>
    <w:rsid w:val="007C0463"/>
    <w:rsid w:val="007C0530"/>
    <w:rsid w:val="007C0602"/>
    <w:rsid w:val="007C0AAE"/>
    <w:rsid w:val="007C0D58"/>
    <w:rsid w:val="007C0E5E"/>
    <w:rsid w:val="007C100B"/>
    <w:rsid w:val="007C105F"/>
    <w:rsid w:val="007C1499"/>
    <w:rsid w:val="007C1586"/>
    <w:rsid w:val="007C15D3"/>
    <w:rsid w:val="007C16E8"/>
    <w:rsid w:val="007C16EB"/>
    <w:rsid w:val="007C172F"/>
    <w:rsid w:val="007C198C"/>
    <w:rsid w:val="007C19CD"/>
    <w:rsid w:val="007C1AAD"/>
    <w:rsid w:val="007C1B5E"/>
    <w:rsid w:val="007C1CA0"/>
    <w:rsid w:val="007C1D4E"/>
    <w:rsid w:val="007C1DB9"/>
    <w:rsid w:val="007C1F5F"/>
    <w:rsid w:val="007C247D"/>
    <w:rsid w:val="007C2536"/>
    <w:rsid w:val="007C2811"/>
    <w:rsid w:val="007C2CE7"/>
    <w:rsid w:val="007C2D08"/>
    <w:rsid w:val="007C3003"/>
    <w:rsid w:val="007C316D"/>
    <w:rsid w:val="007C3369"/>
    <w:rsid w:val="007C3415"/>
    <w:rsid w:val="007C3706"/>
    <w:rsid w:val="007C3732"/>
    <w:rsid w:val="007C3749"/>
    <w:rsid w:val="007C3A8B"/>
    <w:rsid w:val="007C3D25"/>
    <w:rsid w:val="007C3D76"/>
    <w:rsid w:val="007C3DEB"/>
    <w:rsid w:val="007C3EDD"/>
    <w:rsid w:val="007C3F68"/>
    <w:rsid w:val="007C4333"/>
    <w:rsid w:val="007C433F"/>
    <w:rsid w:val="007C4462"/>
    <w:rsid w:val="007C44F5"/>
    <w:rsid w:val="007C45DD"/>
    <w:rsid w:val="007C49CE"/>
    <w:rsid w:val="007C4A3D"/>
    <w:rsid w:val="007C4A40"/>
    <w:rsid w:val="007C4A80"/>
    <w:rsid w:val="007C4BA0"/>
    <w:rsid w:val="007C4D0D"/>
    <w:rsid w:val="007C4F52"/>
    <w:rsid w:val="007C5382"/>
    <w:rsid w:val="007C547D"/>
    <w:rsid w:val="007C54CB"/>
    <w:rsid w:val="007C5630"/>
    <w:rsid w:val="007C5822"/>
    <w:rsid w:val="007C5896"/>
    <w:rsid w:val="007C5A82"/>
    <w:rsid w:val="007C5C37"/>
    <w:rsid w:val="007C5D3B"/>
    <w:rsid w:val="007C5DB2"/>
    <w:rsid w:val="007C6152"/>
    <w:rsid w:val="007C634B"/>
    <w:rsid w:val="007C6643"/>
    <w:rsid w:val="007C667C"/>
    <w:rsid w:val="007C66F8"/>
    <w:rsid w:val="007C682E"/>
    <w:rsid w:val="007C6A80"/>
    <w:rsid w:val="007C6DAC"/>
    <w:rsid w:val="007C6F81"/>
    <w:rsid w:val="007C7159"/>
    <w:rsid w:val="007C7317"/>
    <w:rsid w:val="007C753B"/>
    <w:rsid w:val="007C7610"/>
    <w:rsid w:val="007C7686"/>
    <w:rsid w:val="007C76E4"/>
    <w:rsid w:val="007C79DF"/>
    <w:rsid w:val="007C7A1E"/>
    <w:rsid w:val="007C7A6D"/>
    <w:rsid w:val="007C7B44"/>
    <w:rsid w:val="007C7D46"/>
    <w:rsid w:val="007C7F60"/>
    <w:rsid w:val="007D0381"/>
    <w:rsid w:val="007D0734"/>
    <w:rsid w:val="007D0801"/>
    <w:rsid w:val="007D09A8"/>
    <w:rsid w:val="007D0A7C"/>
    <w:rsid w:val="007D0C3F"/>
    <w:rsid w:val="007D100C"/>
    <w:rsid w:val="007D11A9"/>
    <w:rsid w:val="007D162D"/>
    <w:rsid w:val="007D1637"/>
    <w:rsid w:val="007D16F2"/>
    <w:rsid w:val="007D186C"/>
    <w:rsid w:val="007D190F"/>
    <w:rsid w:val="007D1A71"/>
    <w:rsid w:val="007D1BB8"/>
    <w:rsid w:val="007D1DEE"/>
    <w:rsid w:val="007D1E3A"/>
    <w:rsid w:val="007D202D"/>
    <w:rsid w:val="007D21E1"/>
    <w:rsid w:val="007D2365"/>
    <w:rsid w:val="007D25F7"/>
    <w:rsid w:val="007D2678"/>
    <w:rsid w:val="007D2804"/>
    <w:rsid w:val="007D2D79"/>
    <w:rsid w:val="007D2E3E"/>
    <w:rsid w:val="007D2E7E"/>
    <w:rsid w:val="007D2FE5"/>
    <w:rsid w:val="007D32B4"/>
    <w:rsid w:val="007D380F"/>
    <w:rsid w:val="007D390C"/>
    <w:rsid w:val="007D3BBA"/>
    <w:rsid w:val="007D3D86"/>
    <w:rsid w:val="007D4162"/>
    <w:rsid w:val="007D4227"/>
    <w:rsid w:val="007D4431"/>
    <w:rsid w:val="007D458C"/>
    <w:rsid w:val="007D4619"/>
    <w:rsid w:val="007D4920"/>
    <w:rsid w:val="007D4A0E"/>
    <w:rsid w:val="007D4A42"/>
    <w:rsid w:val="007D4E08"/>
    <w:rsid w:val="007D50FB"/>
    <w:rsid w:val="007D5269"/>
    <w:rsid w:val="007D540F"/>
    <w:rsid w:val="007D55A3"/>
    <w:rsid w:val="007D5750"/>
    <w:rsid w:val="007D57AD"/>
    <w:rsid w:val="007D5BAB"/>
    <w:rsid w:val="007D5BBA"/>
    <w:rsid w:val="007D5CAD"/>
    <w:rsid w:val="007D5CF6"/>
    <w:rsid w:val="007D62C5"/>
    <w:rsid w:val="007D6393"/>
    <w:rsid w:val="007D6485"/>
    <w:rsid w:val="007D68A1"/>
    <w:rsid w:val="007D68CB"/>
    <w:rsid w:val="007D68E5"/>
    <w:rsid w:val="007D6B23"/>
    <w:rsid w:val="007D6DFB"/>
    <w:rsid w:val="007D7006"/>
    <w:rsid w:val="007D719B"/>
    <w:rsid w:val="007D7538"/>
    <w:rsid w:val="007D77BE"/>
    <w:rsid w:val="007D790E"/>
    <w:rsid w:val="007D7CC3"/>
    <w:rsid w:val="007D7E11"/>
    <w:rsid w:val="007E0372"/>
    <w:rsid w:val="007E046A"/>
    <w:rsid w:val="007E051B"/>
    <w:rsid w:val="007E063C"/>
    <w:rsid w:val="007E081F"/>
    <w:rsid w:val="007E08E4"/>
    <w:rsid w:val="007E0939"/>
    <w:rsid w:val="007E09E8"/>
    <w:rsid w:val="007E0CF8"/>
    <w:rsid w:val="007E0D09"/>
    <w:rsid w:val="007E0DAA"/>
    <w:rsid w:val="007E0ECF"/>
    <w:rsid w:val="007E1097"/>
    <w:rsid w:val="007E1118"/>
    <w:rsid w:val="007E1174"/>
    <w:rsid w:val="007E11E1"/>
    <w:rsid w:val="007E12CA"/>
    <w:rsid w:val="007E14DF"/>
    <w:rsid w:val="007E151E"/>
    <w:rsid w:val="007E15BA"/>
    <w:rsid w:val="007E1C84"/>
    <w:rsid w:val="007E1E2A"/>
    <w:rsid w:val="007E1E5B"/>
    <w:rsid w:val="007E2225"/>
    <w:rsid w:val="007E2227"/>
    <w:rsid w:val="007E2298"/>
    <w:rsid w:val="007E23A5"/>
    <w:rsid w:val="007E23F2"/>
    <w:rsid w:val="007E2494"/>
    <w:rsid w:val="007E2825"/>
    <w:rsid w:val="007E2E28"/>
    <w:rsid w:val="007E2E42"/>
    <w:rsid w:val="007E2F6D"/>
    <w:rsid w:val="007E3074"/>
    <w:rsid w:val="007E3200"/>
    <w:rsid w:val="007E331A"/>
    <w:rsid w:val="007E34C4"/>
    <w:rsid w:val="007E360F"/>
    <w:rsid w:val="007E3770"/>
    <w:rsid w:val="007E3860"/>
    <w:rsid w:val="007E3A90"/>
    <w:rsid w:val="007E3AEF"/>
    <w:rsid w:val="007E3B8D"/>
    <w:rsid w:val="007E3F29"/>
    <w:rsid w:val="007E43DC"/>
    <w:rsid w:val="007E449A"/>
    <w:rsid w:val="007E4507"/>
    <w:rsid w:val="007E456F"/>
    <w:rsid w:val="007E461E"/>
    <w:rsid w:val="007E4645"/>
    <w:rsid w:val="007E485D"/>
    <w:rsid w:val="007E48C7"/>
    <w:rsid w:val="007E4AB7"/>
    <w:rsid w:val="007E4C8B"/>
    <w:rsid w:val="007E4D91"/>
    <w:rsid w:val="007E507E"/>
    <w:rsid w:val="007E51F4"/>
    <w:rsid w:val="007E5294"/>
    <w:rsid w:val="007E529A"/>
    <w:rsid w:val="007E5377"/>
    <w:rsid w:val="007E5492"/>
    <w:rsid w:val="007E55E8"/>
    <w:rsid w:val="007E5849"/>
    <w:rsid w:val="007E590E"/>
    <w:rsid w:val="007E59A9"/>
    <w:rsid w:val="007E5BA6"/>
    <w:rsid w:val="007E5E10"/>
    <w:rsid w:val="007E5F49"/>
    <w:rsid w:val="007E5FD5"/>
    <w:rsid w:val="007E668A"/>
    <w:rsid w:val="007E66B8"/>
    <w:rsid w:val="007E68B2"/>
    <w:rsid w:val="007E6934"/>
    <w:rsid w:val="007E6A03"/>
    <w:rsid w:val="007E6C82"/>
    <w:rsid w:val="007E6F6A"/>
    <w:rsid w:val="007E7167"/>
    <w:rsid w:val="007E7324"/>
    <w:rsid w:val="007E7731"/>
    <w:rsid w:val="007E7855"/>
    <w:rsid w:val="007E7EC2"/>
    <w:rsid w:val="007E7F5D"/>
    <w:rsid w:val="007F0197"/>
    <w:rsid w:val="007F02E9"/>
    <w:rsid w:val="007F0639"/>
    <w:rsid w:val="007F069A"/>
    <w:rsid w:val="007F06EE"/>
    <w:rsid w:val="007F0732"/>
    <w:rsid w:val="007F07FA"/>
    <w:rsid w:val="007F0934"/>
    <w:rsid w:val="007F0A98"/>
    <w:rsid w:val="007F0FB5"/>
    <w:rsid w:val="007F14C2"/>
    <w:rsid w:val="007F1793"/>
    <w:rsid w:val="007F1864"/>
    <w:rsid w:val="007F199A"/>
    <w:rsid w:val="007F1BB4"/>
    <w:rsid w:val="007F1C28"/>
    <w:rsid w:val="007F1CFC"/>
    <w:rsid w:val="007F1EF6"/>
    <w:rsid w:val="007F2207"/>
    <w:rsid w:val="007F23AA"/>
    <w:rsid w:val="007F2809"/>
    <w:rsid w:val="007F28FD"/>
    <w:rsid w:val="007F29CC"/>
    <w:rsid w:val="007F2A38"/>
    <w:rsid w:val="007F2B0E"/>
    <w:rsid w:val="007F2C9E"/>
    <w:rsid w:val="007F2D3E"/>
    <w:rsid w:val="007F2DC4"/>
    <w:rsid w:val="007F2E05"/>
    <w:rsid w:val="007F2ECC"/>
    <w:rsid w:val="007F2EFF"/>
    <w:rsid w:val="007F2FD1"/>
    <w:rsid w:val="007F32AE"/>
    <w:rsid w:val="007F340D"/>
    <w:rsid w:val="007F3871"/>
    <w:rsid w:val="007F38BC"/>
    <w:rsid w:val="007F3939"/>
    <w:rsid w:val="007F3A76"/>
    <w:rsid w:val="007F3D3B"/>
    <w:rsid w:val="007F3DC4"/>
    <w:rsid w:val="007F3EDC"/>
    <w:rsid w:val="007F4100"/>
    <w:rsid w:val="007F4555"/>
    <w:rsid w:val="007F4AD8"/>
    <w:rsid w:val="007F4B39"/>
    <w:rsid w:val="007F4BD8"/>
    <w:rsid w:val="007F4DBE"/>
    <w:rsid w:val="007F4FD7"/>
    <w:rsid w:val="007F5072"/>
    <w:rsid w:val="007F5075"/>
    <w:rsid w:val="007F5487"/>
    <w:rsid w:val="007F55CB"/>
    <w:rsid w:val="007F5838"/>
    <w:rsid w:val="007F5B9B"/>
    <w:rsid w:val="007F6061"/>
    <w:rsid w:val="007F61ED"/>
    <w:rsid w:val="007F6207"/>
    <w:rsid w:val="007F6870"/>
    <w:rsid w:val="007F6CA9"/>
    <w:rsid w:val="007F6DD3"/>
    <w:rsid w:val="007F710A"/>
    <w:rsid w:val="007F71DE"/>
    <w:rsid w:val="007F740C"/>
    <w:rsid w:val="007F7673"/>
    <w:rsid w:val="007F7B9A"/>
    <w:rsid w:val="007F7D0B"/>
    <w:rsid w:val="007F7DDD"/>
    <w:rsid w:val="00800969"/>
    <w:rsid w:val="0080096F"/>
    <w:rsid w:val="00800A6D"/>
    <w:rsid w:val="00801200"/>
    <w:rsid w:val="00801201"/>
    <w:rsid w:val="0080126F"/>
    <w:rsid w:val="00801276"/>
    <w:rsid w:val="0080132B"/>
    <w:rsid w:val="0080179B"/>
    <w:rsid w:val="0080183B"/>
    <w:rsid w:val="00801973"/>
    <w:rsid w:val="00801A6A"/>
    <w:rsid w:val="00801BCF"/>
    <w:rsid w:val="00801D96"/>
    <w:rsid w:val="0080202F"/>
    <w:rsid w:val="0080238F"/>
    <w:rsid w:val="00802576"/>
    <w:rsid w:val="00802626"/>
    <w:rsid w:val="00802728"/>
    <w:rsid w:val="00802748"/>
    <w:rsid w:val="0080278A"/>
    <w:rsid w:val="00802A3C"/>
    <w:rsid w:val="00802BD6"/>
    <w:rsid w:val="00802DED"/>
    <w:rsid w:val="00802E2E"/>
    <w:rsid w:val="00802E53"/>
    <w:rsid w:val="00802F93"/>
    <w:rsid w:val="00803066"/>
    <w:rsid w:val="008032D2"/>
    <w:rsid w:val="0080341D"/>
    <w:rsid w:val="00803492"/>
    <w:rsid w:val="0080349A"/>
    <w:rsid w:val="008034A5"/>
    <w:rsid w:val="00803579"/>
    <w:rsid w:val="008035F8"/>
    <w:rsid w:val="008037D4"/>
    <w:rsid w:val="00803BC1"/>
    <w:rsid w:val="00803BEE"/>
    <w:rsid w:val="00803EAF"/>
    <w:rsid w:val="00804467"/>
    <w:rsid w:val="00804487"/>
    <w:rsid w:val="0080453E"/>
    <w:rsid w:val="00804703"/>
    <w:rsid w:val="00804838"/>
    <w:rsid w:val="00804869"/>
    <w:rsid w:val="008048EE"/>
    <w:rsid w:val="00804A20"/>
    <w:rsid w:val="00804AD9"/>
    <w:rsid w:val="00804C58"/>
    <w:rsid w:val="00804EB5"/>
    <w:rsid w:val="00804FBC"/>
    <w:rsid w:val="00805116"/>
    <w:rsid w:val="00805297"/>
    <w:rsid w:val="008054DF"/>
    <w:rsid w:val="008059D5"/>
    <w:rsid w:val="00805B9F"/>
    <w:rsid w:val="00805BF5"/>
    <w:rsid w:val="00805C0A"/>
    <w:rsid w:val="00805C3F"/>
    <w:rsid w:val="00805C8D"/>
    <w:rsid w:val="00805FE2"/>
    <w:rsid w:val="008062A0"/>
    <w:rsid w:val="00806364"/>
    <w:rsid w:val="008063E7"/>
    <w:rsid w:val="008063F0"/>
    <w:rsid w:val="0080644E"/>
    <w:rsid w:val="00806565"/>
    <w:rsid w:val="0080668B"/>
    <w:rsid w:val="00806789"/>
    <w:rsid w:val="0080680F"/>
    <w:rsid w:val="00806A4C"/>
    <w:rsid w:val="00806B4C"/>
    <w:rsid w:val="00806C1B"/>
    <w:rsid w:val="00806C3D"/>
    <w:rsid w:val="00806C8F"/>
    <w:rsid w:val="00807029"/>
    <w:rsid w:val="008071D2"/>
    <w:rsid w:val="0080735B"/>
    <w:rsid w:val="00807514"/>
    <w:rsid w:val="00807811"/>
    <w:rsid w:val="008079CA"/>
    <w:rsid w:val="00807C00"/>
    <w:rsid w:val="00807CC9"/>
    <w:rsid w:val="00807D35"/>
    <w:rsid w:val="008100A8"/>
    <w:rsid w:val="00810250"/>
    <w:rsid w:val="00810455"/>
    <w:rsid w:val="0081045E"/>
    <w:rsid w:val="008106D6"/>
    <w:rsid w:val="00810AF8"/>
    <w:rsid w:val="00810C13"/>
    <w:rsid w:val="00810D7B"/>
    <w:rsid w:val="00810FC8"/>
    <w:rsid w:val="008111D4"/>
    <w:rsid w:val="00811303"/>
    <w:rsid w:val="00811338"/>
    <w:rsid w:val="00811353"/>
    <w:rsid w:val="008114BC"/>
    <w:rsid w:val="0081151B"/>
    <w:rsid w:val="00811534"/>
    <w:rsid w:val="00811651"/>
    <w:rsid w:val="00811782"/>
    <w:rsid w:val="00811B00"/>
    <w:rsid w:val="00811B6A"/>
    <w:rsid w:val="00811CEA"/>
    <w:rsid w:val="00811E38"/>
    <w:rsid w:val="00811EAF"/>
    <w:rsid w:val="00811FD8"/>
    <w:rsid w:val="008121C8"/>
    <w:rsid w:val="00812453"/>
    <w:rsid w:val="00812542"/>
    <w:rsid w:val="00812612"/>
    <w:rsid w:val="008127F3"/>
    <w:rsid w:val="00812923"/>
    <w:rsid w:val="00812A81"/>
    <w:rsid w:val="00812BBB"/>
    <w:rsid w:val="00812D1C"/>
    <w:rsid w:val="00813229"/>
    <w:rsid w:val="008134F8"/>
    <w:rsid w:val="008137D4"/>
    <w:rsid w:val="00813871"/>
    <w:rsid w:val="008138B0"/>
    <w:rsid w:val="008138D6"/>
    <w:rsid w:val="00813D1D"/>
    <w:rsid w:val="00813F71"/>
    <w:rsid w:val="00814132"/>
    <w:rsid w:val="00814219"/>
    <w:rsid w:val="00814A65"/>
    <w:rsid w:val="00814A8D"/>
    <w:rsid w:val="00814AAF"/>
    <w:rsid w:val="00814E0D"/>
    <w:rsid w:val="00814E44"/>
    <w:rsid w:val="00815087"/>
    <w:rsid w:val="0081525D"/>
    <w:rsid w:val="008155B9"/>
    <w:rsid w:val="008157DC"/>
    <w:rsid w:val="0081581F"/>
    <w:rsid w:val="00815C54"/>
    <w:rsid w:val="00815C94"/>
    <w:rsid w:val="00815D84"/>
    <w:rsid w:val="00815F63"/>
    <w:rsid w:val="008163A1"/>
    <w:rsid w:val="008165CF"/>
    <w:rsid w:val="0081672B"/>
    <w:rsid w:val="0081683E"/>
    <w:rsid w:val="00816C6A"/>
    <w:rsid w:val="00816ED8"/>
    <w:rsid w:val="00817002"/>
    <w:rsid w:val="00817069"/>
    <w:rsid w:val="008171D3"/>
    <w:rsid w:val="008176E9"/>
    <w:rsid w:val="008177F0"/>
    <w:rsid w:val="00817829"/>
    <w:rsid w:val="00817A4C"/>
    <w:rsid w:val="00817C5D"/>
    <w:rsid w:val="00817CA7"/>
    <w:rsid w:val="00817EA4"/>
    <w:rsid w:val="00817FFE"/>
    <w:rsid w:val="008201CB"/>
    <w:rsid w:val="00820349"/>
    <w:rsid w:val="008207D8"/>
    <w:rsid w:val="008208D2"/>
    <w:rsid w:val="00820B16"/>
    <w:rsid w:val="00820CEE"/>
    <w:rsid w:val="00820E8F"/>
    <w:rsid w:val="0082118E"/>
    <w:rsid w:val="0082154D"/>
    <w:rsid w:val="00821692"/>
    <w:rsid w:val="008217C7"/>
    <w:rsid w:val="00821983"/>
    <w:rsid w:val="00821C05"/>
    <w:rsid w:val="00821C20"/>
    <w:rsid w:val="00821C66"/>
    <w:rsid w:val="008220D3"/>
    <w:rsid w:val="008222EF"/>
    <w:rsid w:val="008225DF"/>
    <w:rsid w:val="00822628"/>
    <w:rsid w:val="00822686"/>
    <w:rsid w:val="008226B4"/>
    <w:rsid w:val="00822844"/>
    <w:rsid w:val="008228F0"/>
    <w:rsid w:val="00823100"/>
    <w:rsid w:val="00823125"/>
    <w:rsid w:val="0082328C"/>
    <w:rsid w:val="0082335C"/>
    <w:rsid w:val="00823510"/>
    <w:rsid w:val="008238AC"/>
    <w:rsid w:val="00823938"/>
    <w:rsid w:val="0082399E"/>
    <w:rsid w:val="00823AA3"/>
    <w:rsid w:val="00823B84"/>
    <w:rsid w:val="00823ED6"/>
    <w:rsid w:val="00823F06"/>
    <w:rsid w:val="0082404E"/>
    <w:rsid w:val="00824761"/>
    <w:rsid w:val="008247CE"/>
    <w:rsid w:val="008247D4"/>
    <w:rsid w:val="00824931"/>
    <w:rsid w:val="00824A80"/>
    <w:rsid w:val="00824B28"/>
    <w:rsid w:val="00824BCE"/>
    <w:rsid w:val="00824D79"/>
    <w:rsid w:val="00824E79"/>
    <w:rsid w:val="008251D4"/>
    <w:rsid w:val="00825573"/>
    <w:rsid w:val="008256C3"/>
    <w:rsid w:val="00825F09"/>
    <w:rsid w:val="00825FB5"/>
    <w:rsid w:val="00826094"/>
    <w:rsid w:val="008260E2"/>
    <w:rsid w:val="008262B3"/>
    <w:rsid w:val="008262C1"/>
    <w:rsid w:val="0082641A"/>
    <w:rsid w:val="00826591"/>
    <w:rsid w:val="0082675D"/>
    <w:rsid w:val="00826A52"/>
    <w:rsid w:val="00826A7A"/>
    <w:rsid w:val="00826A90"/>
    <w:rsid w:val="00826AAB"/>
    <w:rsid w:val="00826B2F"/>
    <w:rsid w:val="00826C94"/>
    <w:rsid w:val="0082710D"/>
    <w:rsid w:val="00827164"/>
    <w:rsid w:val="0082717D"/>
    <w:rsid w:val="00827719"/>
    <w:rsid w:val="00827735"/>
    <w:rsid w:val="00827776"/>
    <w:rsid w:val="00827812"/>
    <w:rsid w:val="00827814"/>
    <w:rsid w:val="00827A0C"/>
    <w:rsid w:val="00827B5F"/>
    <w:rsid w:val="00827B9B"/>
    <w:rsid w:val="00827E5D"/>
    <w:rsid w:val="00827FB3"/>
    <w:rsid w:val="00830073"/>
    <w:rsid w:val="00830193"/>
    <w:rsid w:val="0083024F"/>
    <w:rsid w:val="0083031D"/>
    <w:rsid w:val="008303B7"/>
    <w:rsid w:val="008308A1"/>
    <w:rsid w:val="00830CE9"/>
    <w:rsid w:val="00830E3A"/>
    <w:rsid w:val="00830E49"/>
    <w:rsid w:val="00831161"/>
    <w:rsid w:val="00831244"/>
    <w:rsid w:val="0083133E"/>
    <w:rsid w:val="008314D7"/>
    <w:rsid w:val="00831548"/>
    <w:rsid w:val="00831600"/>
    <w:rsid w:val="008317A8"/>
    <w:rsid w:val="00831815"/>
    <w:rsid w:val="008318A3"/>
    <w:rsid w:val="008319A9"/>
    <w:rsid w:val="00831A75"/>
    <w:rsid w:val="00831B0F"/>
    <w:rsid w:val="00831BDA"/>
    <w:rsid w:val="00831EE5"/>
    <w:rsid w:val="00832214"/>
    <w:rsid w:val="0083244F"/>
    <w:rsid w:val="00832463"/>
    <w:rsid w:val="008325CB"/>
    <w:rsid w:val="008327B8"/>
    <w:rsid w:val="008328E0"/>
    <w:rsid w:val="008331DD"/>
    <w:rsid w:val="00833294"/>
    <w:rsid w:val="0083381C"/>
    <w:rsid w:val="00833894"/>
    <w:rsid w:val="0083395B"/>
    <w:rsid w:val="00833B5F"/>
    <w:rsid w:val="00833DFC"/>
    <w:rsid w:val="00834275"/>
    <w:rsid w:val="00834389"/>
    <w:rsid w:val="008346C5"/>
    <w:rsid w:val="008346F6"/>
    <w:rsid w:val="008349B4"/>
    <w:rsid w:val="00834A42"/>
    <w:rsid w:val="00834B40"/>
    <w:rsid w:val="00834F27"/>
    <w:rsid w:val="00834F73"/>
    <w:rsid w:val="00834FF5"/>
    <w:rsid w:val="0083505D"/>
    <w:rsid w:val="008350D4"/>
    <w:rsid w:val="008351BB"/>
    <w:rsid w:val="008356B7"/>
    <w:rsid w:val="008357D2"/>
    <w:rsid w:val="00835880"/>
    <w:rsid w:val="008358FF"/>
    <w:rsid w:val="00835A36"/>
    <w:rsid w:val="00835FFF"/>
    <w:rsid w:val="008362D9"/>
    <w:rsid w:val="00836768"/>
    <w:rsid w:val="00836792"/>
    <w:rsid w:val="008367B1"/>
    <w:rsid w:val="00836F18"/>
    <w:rsid w:val="00836F70"/>
    <w:rsid w:val="008371D6"/>
    <w:rsid w:val="0083732E"/>
    <w:rsid w:val="0083739D"/>
    <w:rsid w:val="00837549"/>
    <w:rsid w:val="0083768A"/>
    <w:rsid w:val="00837840"/>
    <w:rsid w:val="0083797E"/>
    <w:rsid w:val="00837A1A"/>
    <w:rsid w:val="00837B8A"/>
    <w:rsid w:val="00837F68"/>
    <w:rsid w:val="00837F85"/>
    <w:rsid w:val="00840076"/>
    <w:rsid w:val="00840269"/>
    <w:rsid w:val="00840449"/>
    <w:rsid w:val="008407E7"/>
    <w:rsid w:val="008407E9"/>
    <w:rsid w:val="00840884"/>
    <w:rsid w:val="00840A6D"/>
    <w:rsid w:val="00840CA2"/>
    <w:rsid w:val="00840D0D"/>
    <w:rsid w:val="00840E12"/>
    <w:rsid w:val="00840E8B"/>
    <w:rsid w:val="00840FE7"/>
    <w:rsid w:val="00841031"/>
    <w:rsid w:val="008410B6"/>
    <w:rsid w:val="008415AA"/>
    <w:rsid w:val="00841D05"/>
    <w:rsid w:val="00842153"/>
    <w:rsid w:val="00842304"/>
    <w:rsid w:val="00842375"/>
    <w:rsid w:val="00842523"/>
    <w:rsid w:val="00842E3B"/>
    <w:rsid w:val="008431B1"/>
    <w:rsid w:val="008435B1"/>
    <w:rsid w:val="0084372D"/>
    <w:rsid w:val="008437C2"/>
    <w:rsid w:val="00843A78"/>
    <w:rsid w:val="00843B3C"/>
    <w:rsid w:val="00843D7F"/>
    <w:rsid w:val="00843DF8"/>
    <w:rsid w:val="00843F04"/>
    <w:rsid w:val="00844042"/>
    <w:rsid w:val="00844051"/>
    <w:rsid w:val="00844098"/>
    <w:rsid w:val="0084414D"/>
    <w:rsid w:val="008445A0"/>
    <w:rsid w:val="008448EE"/>
    <w:rsid w:val="00844960"/>
    <w:rsid w:val="008449CA"/>
    <w:rsid w:val="00844A98"/>
    <w:rsid w:val="00844BCB"/>
    <w:rsid w:val="00844BCC"/>
    <w:rsid w:val="00844CA3"/>
    <w:rsid w:val="00844F87"/>
    <w:rsid w:val="0084507C"/>
    <w:rsid w:val="008450EF"/>
    <w:rsid w:val="008451E2"/>
    <w:rsid w:val="00845223"/>
    <w:rsid w:val="00845488"/>
    <w:rsid w:val="008454EE"/>
    <w:rsid w:val="00845533"/>
    <w:rsid w:val="0084558D"/>
    <w:rsid w:val="008459C3"/>
    <w:rsid w:val="00845A13"/>
    <w:rsid w:val="00845B57"/>
    <w:rsid w:val="00845BB0"/>
    <w:rsid w:val="00845FB9"/>
    <w:rsid w:val="00846162"/>
    <w:rsid w:val="008461D0"/>
    <w:rsid w:val="00846394"/>
    <w:rsid w:val="0084639D"/>
    <w:rsid w:val="00846463"/>
    <w:rsid w:val="0084658E"/>
    <w:rsid w:val="00846959"/>
    <w:rsid w:val="00846DC6"/>
    <w:rsid w:val="00847004"/>
    <w:rsid w:val="00847194"/>
    <w:rsid w:val="008471FD"/>
    <w:rsid w:val="0084725F"/>
    <w:rsid w:val="0084728B"/>
    <w:rsid w:val="008472D7"/>
    <w:rsid w:val="00847321"/>
    <w:rsid w:val="00847382"/>
    <w:rsid w:val="00847395"/>
    <w:rsid w:val="00847413"/>
    <w:rsid w:val="008474DB"/>
    <w:rsid w:val="008474FB"/>
    <w:rsid w:val="0084769D"/>
    <w:rsid w:val="008476BD"/>
    <w:rsid w:val="0084788C"/>
    <w:rsid w:val="008478B0"/>
    <w:rsid w:val="008478E8"/>
    <w:rsid w:val="00847968"/>
    <w:rsid w:val="00847BFA"/>
    <w:rsid w:val="00847C78"/>
    <w:rsid w:val="00847C9F"/>
    <w:rsid w:val="00847D7D"/>
    <w:rsid w:val="00847E5C"/>
    <w:rsid w:val="00847EB8"/>
    <w:rsid w:val="00850206"/>
    <w:rsid w:val="00850244"/>
    <w:rsid w:val="008502B1"/>
    <w:rsid w:val="008502DE"/>
    <w:rsid w:val="00850334"/>
    <w:rsid w:val="0085063B"/>
    <w:rsid w:val="00850788"/>
    <w:rsid w:val="0085091A"/>
    <w:rsid w:val="00850A16"/>
    <w:rsid w:val="00850A48"/>
    <w:rsid w:val="00850A9B"/>
    <w:rsid w:val="00850D15"/>
    <w:rsid w:val="00850D80"/>
    <w:rsid w:val="00850D9A"/>
    <w:rsid w:val="00851736"/>
    <w:rsid w:val="00851CFB"/>
    <w:rsid w:val="00851D45"/>
    <w:rsid w:val="0085202D"/>
    <w:rsid w:val="00852051"/>
    <w:rsid w:val="008520D7"/>
    <w:rsid w:val="008521A8"/>
    <w:rsid w:val="008522C1"/>
    <w:rsid w:val="008525AF"/>
    <w:rsid w:val="0085261F"/>
    <w:rsid w:val="0085290F"/>
    <w:rsid w:val="0085296F"/>
    <w:rsid w:val="00852C7C"/>
    <w:rsid w:val="0085312C"/>
    <w:rsid w:val="00853133"/>
    <w:rsid w:val="00853252"/>
    <w:rsid w:val="008532CF"/>
    <w:rsid w:val="00853334"/>
    <w:rsid w:val="008533D2"/>
    <w:rsid w:val="008537EB"/>
    <w:rsid w:val="00853912"/>
    <w:rsid w:val="00853BD4"/>
    <w:rsid w:val="00853C4E"/>
    <w:rsid w:val="00853E91"/>
    <w:rsid w:val="00853EE8"/>
    <w:rsid w:val="00853FA5"/>
    <w:rsid w:val="00854274"/>
    <w:rsid w:val="008544A9"/>
    <w:rsid w:val="008544DC"/>
    <w:rsid w:val="00854588"/>
    <w:rsid w:val="008547FA"/>
    <w:rsid w:val="008549B3"/>
    <w:rsid w:val="00854C6F"/>
    <w:rsid w:val="00854D7D"/>
    <w:rsid w:val="00854EAC"/>
    <w:rsid w:val="0085507D"/>
    <w:rsid w:val="00855358"/>
    <w:rsid w:val="008553CD"/>
    <w:rsid w:val="008554BB"/>
    <w:rsid w:val="008554CB"/>
    <w:rsid w:val="0085578E"/>
    <w:rsid w:val="00855A08"/>
    <w:rsid w:val="00855B06"/>
    <w:rsid w:val="00855C0A"/>
    <w:rsid w:val="00855D08"/>
    <w:rsid w:val="00855EC2"/>
    <w:rsid w:val="0085620A"/>
    <w:rsid w:val="008563ED"/>
    <w:rsid w:val="0085649F"/>
    <w:rsid w:val="00856519"/>
    <w:rsid w:val="008565BE"/>
    <w:rsid w:val="00856695"/>
    <w:rsid w:val="0085691A"/>
    <w:rsid w:val="00856AB8"/>
    <w:rsid w:val="00856B59"/>
    <w:rsid w:val="00856EF1"/>
    <w:rsid w:val="008570C4"/>
    <w:rsid w:val="00857530"/>
    <w:rsid w:val="0085760A"/>
    <w:rsid w:val="00857680"/>
    <w:rsid w:val="008578EC"/>
    <w:rsid w:val="00857BE6"/>
    <w:rsid w:val="00857C54"/>
    <w:rsid w:val="00857DAE"/>
    <w:rsid w:val="00857F2A"/>
    <w:rsid w:val="00860282"/>
    <w:rsid w:val="008602E4"/>
    <w:rsid w:val="00860453"/>
    <w:rsid w:val="00860597"/>
    <w:rsid w:val="0086063C"/>
    <w:rsid w:val="008606D3"/>
    <w:rsid w:val="0086081F"/>
    <w:rsid w:val="008609D7"/>
    <w:rsid w:val="00860A46"/>
    <w:rsid w:val="00860C44"/>
    <w:rsid w:val="00860C98"/>
    <w:rsid w:val="00860D3E"/>
    <w:rsid w:val="00860F1A"/>
    <w:rsid w:val="00860FDE"/>
    <w:rsid w:val="008610E9"/>
    <w:rsid w:val="00861343"/>
    <w:rsid w:val="00861703"/>
    <w:rsid w:val="00861998"/>
    <w:rsid w:val="00861C9B"/>
    <w:rsid w:val="00861CB9"/>
    <w:rsid w:val="00861D2A"/>
    <w:rsid w:val="00862098"/>
    <w:rsid w:val="00862278"/>
    <w:rsid w:val="00862371"/>
    <w:rsid w:val="00862816"/>
    <w:rsid w:val="00862A98"/>
    <w:rsid w:val="00862E65"/>
    <w:rsid w:val="00863055"/>
    <w:rsid w:val="008633CF"/>
    <w:rsid w:val="00863543"/>
    <w:rsid w:val="008637C6"/>
    <w:rsid w:val="00863A99"/>
    <w:rsid w:val="00863B03"/>
    <w:rsid w:val="00863B80"/>
    <w:rsid w:val="00863BB2"/>
    <w:rsid w:val="00863C11"/>
    <w:rsid w:val="00863CC3"/>
    <w:rsid w:val="00863D2D"/>
    <w:rsid w:val="00863E90"/>
    <w:rsid w:val="00864045"/>
    <w:rsid w:val="008644B6"/>
    <w:rsid w:val="008645AF"/>
    <w:rsid w:val="008648EF"/>
    <w:rsid w:val="00864941"/>
    <w:rsid w:val="00864989"/>
    <w:rsid w:val="00864B2C"/>
    <w:rsid w:val="00864C3C"/>
    <w:rsid w:val="00864C71"/>
    <w:rsid w:val="00864EA8"/>
    <w:rsid w:val="00865454"/>
    <w:rsid w:val="00865690"/>
    <w:rsid w:val="00865695"/>
    <w:rsid w:val="0086585B"/>
    <w:rsid w:val="00865F2C"/>
    <w:rsid w:val="00866348"/>
    <w:rsid w:val="008663CB"/>
    <w:rsid w:val="00866447"/>
    <w:rsid w:val="008664E7"/>
    <w:rsid w:val="00866602"/>
    <w:rsid w:val="00866789"/>
    <w:rsid w:val="00866A4D"/>
    <w:rsid w:val="00866A7B"/>
    <w:rsid w:val="00866B9B"/>
    <w:rsid w:val="00866CD5"/>
    <w:rsid w:val="008670E1"/>
    <w:rsid w:val="00867135"/>
    <w:rsid w:val="0086721E"/>
    <w:rsid w:val="00867313"/>
    <w:rsid w:val="0086749D"/>
    <w:rsid w:val="00867579"/>
    <w:rsid w:val="00867612"/>
    <w:rsid w:val="008677D1"/>
    <w:rsid w:val="0086791A"/>
    <w:rsid w:val="00867931"/>
    <w:rsid w:val="00867A24"/>
    <w:rsid w:val="00867AE2"/>
    <w:rsid w:val="00867B33"/>
    <w:rsid w:val="00867B57"/>
    <w:rsid w:val="00867CB7"/>
    <w:rsid w:val="00867F12"/>
    <w:rsid w:val="008704F6"/>
    <w:rsid w:val="00870519"/>
    <w:rsid w:val="008705B0"/>
    <w:rsid w:val="00870739"/>
    <w:rsid w:val="00870B68"/>
    <w:rsid w:val="00870E0A"/>
    <w:rsid w:val="00871006"/>
    <w:rsid w:val="00871078"/>
    <w:rsid w:val="0087115D"/>
    <w:rsid w:val="008713C9"/>
    <w:rsid w:val="008718CD"/>
    <w:rsid w:val="00871B2F"/>
    <w:rsid w:val="00871F9F"/>
    <w:rsid w:val="00872103"/>
    <w:rsid w:val="0087217C"/>
    <w:rsid w:val="008724AE"/>
    <w:rsid w:val="008725CD"/>
    <w:rsid w:val="008727E8"/>
    <w:rsid w:val="00872891"/>
    <w:rsid w:val="008728CE"/>
    <w:rsid w:val="0087296A"/>
    <w:rsid w:val="00872EE8"/>
    <w:rsid w:val="00873179"/>
    <w:rsid w:val="00873369"/>
    <w:rsid w:val="00873553"/>
    <w:rsid w:val="00873A96"/>
    <w:rsid w:val="00873C90"/>
    <w:rsid w:val="00873F0C"/>
    <w:rsid w:val="00873FD4"/>
    <w:rsid w:val="0087402C"/>
    <w:rsid w:val="008744FA"/>
    <w:rsid w:val="00874663"/>
    <w:rsid w:val="0087469E"/>
    <w:rsid w:val="00874810"/>
    <w:rsid w:val="00874BC2"/>
    <w:rsid w:val="008752EE"/>
    <w:rsid w:val="00875505"/>
    <w:rsid w:val="00875584"/>
    <w:rsid w:val="008755E1"/>
    <w:rsid w:val="00875840"/>
    <w:rsid w:val="00875969"/>
    <w:rsid w:val="008759B0"/>
    <w:rsid w:val="008759C4"/>
    <w:rsid w:val="00875C14"/>
    <w:rsid w:val="00875E39"/>
    <w:rsid w:val="0087606A"/>
    <w:rsid w:val="00876167"/>
    <w:rsid w:val="00876267"/>
    <w:rsid w:val="00876302"/>
    <w:rsid w:val="008767C3"/>
    <w:rsid w:val="008768A4"/>
    <w:rsid w:val="008769ED"/>
    <w:rsid w:val="00876A35"/>
    <w:rsid w:val="00876CF4"/>
    <w:rsid w:val="00876E17"/>
    <w:rsid w:val="0087700A"/>
    <w:rsid w:val="00877141"/>
    <w:rsid w:val="0087731F"/>
    <w:rsid w:val="00877348"/>
    <w:rsid w:val="0087741D"/>
    <w:rsid w:val="0087742C"/>
    <w:rsid w:val="00877487"/>
    <w:rsid w:val="00877546"/>
    <w:rsid w:val="00877599"/>
    <w:rsid w:val="008775E8"/>
    <w:rsid w:val="00877646"/>
    <w:rsid w:val="0087788F"/>
    <w:rsid w:val="0087799C"/>
    <w:rsid w:val="00877AE0"/>
    <w:rsid w:val="00877C78"/>
    <w:rsid w:val="00877C9D"/>
    <w:rsid w:val="00877CF3"/>
    <w:rsid w:val="00877D0F"/>
    <w:rsid w:val="00877DB0"/>
    <w:rsid w:val="00880035"/>
    <w:rsid w:val="00880149"/>
    <w:rsid w:val="00880484"/>
    <w:rsid w:val="0088055B"/>
    <w:rsid w:val="00880584"/>
    <w:rsid w:val="008807BE"/>
    <w:rsid w:val="00880910"/>
    <w:rsid w:val="00880D54"/>
    <w:rsid w:val="00880D88"/>
    <w:rsid w:val="00880E2E"/>
    <w:rsid w:val="0088100F"/>
    <w:rsid w:val="0088116A"/>
    <w:rsid w:val="00881260"/>
    <w:rsid w:val="0088147D"/>
    <w:rsid w:val="008814CA"/>
    <w:rsid w:val="0088150F"/>
    <w:rsid w:val="00881565"/>
    <w:rsid w:val="0088157B"/>
    <w:rsid w:val="008815E3"/>
    <w:rsid w:val="00881740"/>
    <w:rsid w:val="00881773"/>
    <w:rsid w:val="0088184D"/>
    <w:rsid w:val="0088199F"/>
    <w:rsid w:val="00881A1F"/>
    <w:rsid w:val="00881AB6"/>
    <w:rsid w:val="00881D05"/>
    <w:rsid w:val="008821F3"/>
    <w:rsid w:val="008821FF"/>
    <w:rsid w:val="00882238"/>
    <w:rsid w:val="00882248"/>
    <w:rsid w:val="00882255"/>
    <w:rsid w:val="008822D4"/>
    <w:rsid w:val="008826CF"/>
    <w:rsid w:val="00882BF8"/>
    <w:rsid w:val="00882C2B"/>
    <w:rsid w:val="00882F18"/>
    <w:rsid w:val="00882FE4"/>
    <w:rsid w:val="0088303C"/>
    <w:rsid w:val="00883470"/>
    <w:rsid w:val="008839CD"/>
    <w:rsid w:val="00883B82"/>
    <w:rsid w:val="00883C34"/>
    <w:rsid w:val="00883E45"/>
    <w:rsid w:val="008846F3"/>
    <w:rsid w:val="008847F4"/>
    <w:rsid w:val="00884A49"/>
    <w:rsid w:val="00884BDC"/>
    <w:rsid w:val="00884DA8"/>
    <w:rsid w:val="0088510C"/>
    <w:rsid w:val="008851B8"/>
    <w:rsid w:val="00885286"/>
    <w:rsid w:val="00885521"/>
    <w:rsid w:val="0088566E"/>
    <w:rsid w:val="00885A45"/>
    <w:rsid w:val="00885B52"/>
    <w:rsid w:val="00885BAC"/>
    <w:rsid w:val="00885BC0"/>
    <w:rsid w:val="00885E16"/>
    <w:rsid w:val="0088611D"/>
    <w:rsid w:val="00886124"/>
    <w:rsid w:val="008861FE"/>
    <w:rsid w:val="00886473"/>
    <w:rsid w:val="008864F2"/>
    <w:rsid w:val="00886C45"/>
    <w:rsid w:val="00886E67"/>
    <w:rsid w:val="0088735B"/>
    <w:rsid w:val="00887695"/>
    <w:rsid w:val="00887718"/>
    <w:rsid w:val="008877BF"/>
    <w:rsid w:val="0088782F"/>
    <w:rsid w:val="00887C1B"/>
    <w:rsid w:val="00887E7B"/>
    <w:rsid w:val="00887F06"/>
    <w:rsid w:val="00887FC1"/>
    <w:rsid w:val="008900B7"/>
    <w:rsid w:val="00890289"/>
    <w:rsid w:val="00890396"/>
    <w:rsid w:val="00890414"/>
    <w:rsid w:val="008904A0"/>
    <w:rsid w:val="008908EC"/>
    <w:rsid w:val="00890904"/>
    <w:rsid w:val="00890DE3"/>
    <w:rsid w:val="00890E28"/>
    <w:rsid w:val="00890E49"/>
    <w:rsid w:val="00890EAE"/>
    <w:rsid w:val="00891467"/>
    <w:rsid w:val="00891476"/>
    <w:rsid w:val="00891494"/>
    <w:rsid w:val="008917B0"/>
    <w:rsid w:val="008917F4"/>
    <w:rsid w:val="00891924"/>
    <w:rsid w:val="00891A52"/>
    <w:rsid w:val="00891A57"/>
    <w:rsid w:val="00891D77"/>
    <w:rsid w:val="00891EF5"/>
    <w:rsid w:val="00891EFD"/>
    <w:rsid w:val="00892020"/>
    <w:rsid w:val="00892272"/>
    <w:rsid w:val="00892544"/>
    <w:rsid w:val="0089272A"/>
    <w:rsid w:val="00892952"/>
    <w:rsid w:val="00892A74"/>
    <w:rsid w:val="00892BAB"/>
    <w:rsid w:val="00893279"/>
    <w:rsid w:val="0089337E"/>
    <w:rsid w:val="0089339E"/>
    <w:rsid w:val="00893A0F"/>
    <w:rsid w:val="00893BFF"/>
    <w:rsid w:val="00893C45"/>
    <w:rsid w:val="00893D31"/>
    <w:rsid w:val="00893DF2"/>
    <w:rsid w:val="0089411D"/>
    <w:rsid w:val="008942D6"/>
    <w:rsid w:val="00894352"/>
    <w:rsid w:val="008943B9"/>
    <w:rsid w:val="0089440D"/>
    <w:rsid w:val="0089462C"/>
    <w:rsid w:val="00894A7F"/>
    <w:rsid w:val="00894CE6"/>
    <w:rsid w:val="00894FB7"/>
    <w:rsid w:val="00895039"/>
    <w:rsid w:val="00895092"/>
    <w:rsid w:val="0089527F"/>
    <w:rsid w:val="008953DE"/>
    <w:rsid w:val="00895415"/>
    <w:rsid w:val="0089550F"/>
    <w:rsid w:val="0089556A"/>
    <w:rsid w:val="00895C01"/>
    <w:rsid w:val="00895D21"/>
    <w:rsid w:val="00895F1C"/>
    <w:rsid w:val="008960B7"/>
    <w:rsid w:val="008961C7"/>
    <w:rsid w:val="008962A3"/>
    <w:rsid w:val="00896616"/>
    <w:rsid w:val="008968E5"/>
    <w:rsid w:val="00896AB7"/>
    <w:rsid w:val="00896DF5"/>
    <w:rsid w:val="00896E1E"/>
    <w:rsid w:val="00896EE6"/>
    <w:rsid w:val="00896EF0"/>
    <w:rsid w:val="00896F79"/>
    <w:rsid w:val="0089700A"/>
    <w:rsid w:val="00897089"/>
    <w:rsid w:val="0089716D"/>
    <w:rsid w:val="008972E9"/>
    <w:rsid w:val="0089732B"/>
    <w:rsid w:val="0089757A"/>
    <w:rsid w:val="0089772B"/>
    <w:rsid w:val="00897A5D"/>
    <w:rsid w:val="00897C67"/>
    <w:rsid w:val="00897CD0"/>
    <w:rsid w:val="00897D77"/>
    <w:rsid w:val="008A0006"/>
    <w:rsid w:val="008A0290"/>
    <w:rsid w:val="008A03E1"/>
    <w:rsid w:val="008A0452"/>
    <w:rsid w:val="008A0865"/>
    <w:rsid w:val="008A0B11"/>
    <w:rsid w:val="008A0B36"/>
    <w:rsid w:val="008A0B80"/>
    <w:rsid w:val="008A0C8F"/>
    <w:rsid w:val="008A0E56"/>
    <w:rsid w:val="008A0E5F"/>
    <w:rsid w:val="008A0E79"/>
    <w:rsid w:val="008A1165"/>
    <w:rsid w:val="008A11C5"/>
    <w:rsid w:val="008A1217"/>
    <w:rsid w:val="008A15AC"/>
    <w:rsid w:val="008A1720"/>
    <w:rsid w:val="008A1928"/>
    <w:rsid w:val="008A1BB1"/>
    <w:rsid w:val="008A1EE2"/>
    <w:rsid w:val="008A1EED"/>
    <w:rsid w:val="008A202E"/>
    <w:rsid w:val="008A2064"/>
    <w:rsid w:val="008A2270"/>
    <w:rsid w:val="008A22B9"/>
    <w:rsid w:val="008A27BD"/>
    <w:rsid w:val="008A29FC"/>
    <w:rsid w:val="008A2D48"/>
    <w:rsid w:val="008A2E4F"/>
    <w:rsid w:val="008A3800"/>
    <w:rsid w:val="008A389D"/>
    <w:rsid w:val="008A39F8"/>
    <w:rsid w:val="008A3BB1"/>
    <w:rsid w:val="008A3D52"/>
    <w:rsid w:val="008A3DE4"/>
    <w:rsid w:val="008A3FAD"/>
    <w:rsid w:val="008A4110"/>
    <w:rsid w:val="008A4432"/>
    <w:rsid w:val="008A451D"/>
    <w:rsid w:val="008A460E"/>
    <w:rsid w:val="008A479B"/>
    <w:rsid w:val="008A4B01"/>
    <w:rsid w:val="008A4D2E"/>
    <w:rsid w:val="008A4E50"/>
    <w:rsid w:val="008A504D"/>
    <w:rsid w:val="008A57F7"/>
    <w:rsid w:val="008A59F6"/>
    <w:rsid w:val="008A5A08"/>
    <w:rsid w:val="008A5E23"/>
    <w:rsid w:val="008A610B"/>
    <w:rsid w:val="008A6176"/>
    <w:rsid w:val="008A6177"/>
    <w:rsid w:val="008A62BA"/>
    <w:rsid w:val="008A63FD"/>
    <w:rsid w:val="008A65DF"/>
    <w:rsid w:val="008A669A"/>
    <w:rsid w:val="008A66FA"/>
    <w:rsid w:val="008A6A37"/>
    <w:rsid w:val="008A6A81"/>
    <w:rsid w:val="008A6B93"/>
    <w:rsid w:val="008A6C72"/>
    <w:rsid w:val="008A6C90"/>
    <w:rsid w:val="008A6E21"/>
    <w:rsid w:val="008A6ED0"/>
    <w:rsid w:val="008A70D8"/>
    <w:rsid w:val="008A71E3"/>
    <w:rsid w:val="008A726B"/>
    <w:rsid w:val="008A77D8"/>
    <w:rsid w:val="008A79D2"/>
    <w:rsid w:val="008A7BE2"/>
    <w:rsid w:val="008A7D69"/>
    <w:rsid w:val="008A7D82"/>
    <w:rsid w:val="008A7EC8"/>
    <w:rsid w:val="008B0009"/>
    <w:rsid w:val="008B00A0"/>
    <w:rsid w:val="008B033A"/>
    <w:rsid w:val="008B03B3"/>
    <w:rsid w:val="008B04D3"/>
    <w:rsid w:val="008B04DB"/>
    <w:rsid w:val="008B05B3"/>
    <w:rsid w:val="008B0700"/>
    <w:rsid w:val="008B09A8"/>
    <w:rsid w:val="008B09D7"/>
    <w:rsid w:val="008B0B25"/>
    <w:rsid w:val="008B1349"/>
    <w:rsid w:val="008B1363"/>
    <w:rsid w:val="008B19F7"/>
    <w:rsid w:val="008B1BFA"/>
    <w:rsid w:val="008B1E5C"/>
    <w:rsid w:val="008B20C0"/>
    <w:rsid w:val="008B2330"/>
    <w:rsid w:val="008B261E"/>
    <w:rsid w:val="008B2874"/>
    <w:rsid w:val="008B2903"/>
    <w:rsid w:val="008B2B16"/>
    <w:rsid w:val="008B2B82"/>
    <w:rsid w:val="008B2E08"/>
    <w:rsid w:val="008B2FE3"/>
    <w:rsid w:val="008B3115"/>
    <w:rsid w:val="008B3333"/>
    <w:rsid w:val="008B357D"/>
    <w:rsid w:val="008B378F"/>
    <w:rsid w:val="008B395A"/>
    <w:rsid w:val="008B3967"/>
    <w:rsid w:val="008B3ACE"/>
    <w:rsid w:val="008B3BAC"/>
    <w:rsid w:val="008B3C72"/>
    <w:rsid w:val="008B4117"/>
    <w:rsid w:val="008B4327"/>
    <w:rsid w:val="008B4328"/>
    <w:rsid w:val="008B433B"/>
    <w:rsid w:val="008B434B"/>
    <w:rsid w:val="008B4988"/>
    <w:rsid w:val="008B4DBC"/>
    <w:rsid w:val="008B522B"/>
    <w:rsid w:val="008B5295"/>
    <w:rsid w:val="008B5331"/>
    <w:rsid w:val="008B53A1"/>
    <w:rsid w:val="008B5691"/>
    <w:rsid w:val="008B5711"/>
    <w:rsid w:val="008B5C51"/>
    <w:rsid w:val="008B6098"/>
    <w:rsid w:val="008B6338"/>
    <w:rsid w:val="008B6390"/>
    <w:rsid w:val="008B641C"/>
    <w:rsid w:val="008B64C7"/>
    <w:rsid w:val="008B6891"/>
    <w:rsid w:val="008B69FD"/>
    <w:rsid w:val="008B6D28"/>
    <w:rsid w:val="008B6D3E"/>
    <w:rsid w:val="008B6DE9"/>
    <w:rsid w:val="008B6E05"/>
    <w:rsid w:val="008B70C1"/>
    <w:rsid w:val="008B782B"/>
    <w:rsid w:val="008B7A24"/>
    <w:rsid w:val="008B7A7E"/>
    <w:rsid w:val="008B7E19"/>
    <w:rsid w:val="008B7E28"/>
    <w:rsid w:val="008C05AB"/>
    <w:rsid w:val="008C06F4"/>
    <w:rsid w:val="008C0892"/>
    <w:rsid w:val="008C0927"/>
    <w:rsid w:val="008C0937"/>
    <w:rsid w:val="008C0BAB"/>
    <w:rsid w:val="008C12E1"/>
    <w:rsid w:val="008C134C"/>
    <w:rsid w:val="008C1539"/>
    <w:rsid w:val="008C1555"/>
    <w:rsid w:val="008C181E"/>
    <w:rsid w:val="008C183D"/>
    <w:rsid w:val="008C18A2"/>
    <w:rsid w:val="008C1972"/>
    <w:rsid w:val="008C1BBD"/>
    <w:rsid w:val="008C1E17"/>
    <w:rsid w:val="008C1E48"/>
    <w:rsid w:val="008C2197"/>
    <w:rsid w:val="008C21F8"/>
    <w:rsid w:val="008C22D4"/>
    <w:rsid w:val="008C23E3"/>
    <w:rsid w:val="008C2407"/>
    <w:rsid w:val="008C2847"/>
    <w:rsid w:val="008C284A"/>
    <w:rsid w:val="008C295A"/>
    <w:rsid w:val="008C2AF0"/>
    <w:rsid w:val="008C2B14"/>
    <w:rsid w:val="008C2DB4"/>
    <w:rsid w:val="008C2DDC"/>
    <w:rsid w:val="008C2EB5"/>
    <w:rsid w:val="008C2F35"/>
    <w:rsid w:val="008C2FE6"/>
    <w:rsid w:val="008C317E"/>
    <w:rsid w:val="008C3209"/>
    <w:rsid w:val="008C354F"/>
    <w:rsid w:val="008C3717"/>
    <w:rsid w:val="008C37EA"/>
    <w:rsid w:val="008C3851"/>
    <w:rsid w:val="008C3DFA"/>
    <w:rsid w:val="008C3E00"/>
    <w:rsid w:val="008C3EAC"/>
    <w:rsid w:val="008C3F14"/>
    <w:rsid w:val="008C3F7B"/>
    <w:rsid w:val="008C4335"/>
    <w:rsid w:val="008C440F"/>
    <w:rsid w:val="008C44D4"/>
    <w:rsid w:val="008C486D"/>
    <w:rsid w:val="008C4890"/>
    <w:rsid w:val="008C4957"/>
    <w:rsid w:val="008C4967"/>
    <w:rsid w:val="008C49B8"/>
    <w:rsid w:val="008C4A70"/>
    <w:rsid w:val="008C4BD7"/>
    <w:rsid w:val="008C4BF7"/>
    <w:rsid w:val="008C4C55"/>
    <w:rsid w:val="008C4CA8"/>
    <w:rsid w:val="008C4CF8"/>
    <w:rsid w:val="008C506E"/>
    <w:rsid w:val="008C5090"/>
    <w:rsid w:val="008C5100"/>
    <w:rsid w:val="008C510A"/>
    <w:rsid w:val="008C522A"/>
    <w:rsid w:val="008C527C"/>
    <w:rsid w:val="008C528C"/>
    <w:rsid w:val="008C54B0"/>
    <w:rsid w:val="008C586F"/>
    <w:rsid w:val="008C59FB"/>
    <w:rsid w:val="008C5ADB"/>
    <w:rsid w:val="008C5CE9"/>
    <w:rsid w:val="008C602F"/>
    <w:rsid w:val="008C635F"/>
    <w:rsid w:val="008C64DB"/>
    <w:rsid w:val="008C64E8"/>
    <w:rsid w:val="008C671B"/>
    <w:rsid w:val="008C676E"/>
    <w:rsid w:val="008C682F"/>
    <w:rsid w:val="008C6B32"/>
    <w:rsid w:val="008C6E68"/>
    <w:rsid w:val="008C6E90"/>
    <w:rsid w:val="008C7134"/>
    <w:rsid w:val="008C7260"/>
    <w:rsid w:val="008C74A4"/>
    <w:rsid w:val="008C7589"/>
    <w:rsid w:val="008C774C"/>
    <w:rsid w:val="008C7A68"/>
    <w:rsid w:val="008C7C3F"/>
    <w:rsid w:val="008C7D49"/>
    <w:rsid w:val="008C7E0A"/>
    <w:rsid w:val="008D0376"/>
    <w:rsid w:val="008D06E6"/>
    <w:rsid w:val="008D0707"/>
    <w:rsid w:val="008D09A2"/>
    <w:rsid w:val="008D0C64"/>
    <w:rsid w:val="008D101B"/>
    <w:rsid w:val="008D12D8"/>
    <w:rsid w:val="008D1621"/>
    <w:rsid w:val="008D1622"/>
    <w:rsid w:val="008D16CB"/>
    <w:rsid w:val="008D1746"/>
    <w:rsid w:val="008D17A3"/>
    <w:rsid w:val="008D17C3"/>
    <w:rsid w:val="008D1C1C"/>
    <w:rsid w:val="008D1C1E"/>
    <w:rsid w:val="008D1E3E"/>
    <w:rsid w:val="008D2371"/>
    <w:rsid w:val="008D26C9"/>
    <w:rsid w:val="008D288A"/>
    <w:rsid w:val="008D294C"/>
    <w:rsid w:val="008D2B07"/>
    <w:rsid w:val="008D2C15"/>
    <w:rsid w:val="008D2CD3"/>
    <w:rsid w:val="008D2DFB"/>
    <w:rsid w:val="008D3017"/>
    <w:rsid w:val="008D3274"/>
    <w:rsid w:val="008D3519"/>
    <w:rsid w:val="008D3824"/>
    <w:rsid w:val="008D3E6C"/>
    <w:rsid w:val="008D3EDE"/>
    <w:rsid w:val="008D4099"/>
    <w:rsid w:val="008D43FC"/>
    <w:rsid w:val="008D4467"/>
    <w:rsid w:val="008D484B"/>
    <w:rsid w:val="008D49D4"/>
    <w:rsid w:val="008D4D7B"/>
    <w:rsid w:val="008D4F6F"/>
    <w:rsid w:val="008D5239"/>
    <w:rsid w:val="008D524E"/>
    <w:rsid w:val="008D53B5"/>
    <w:rsid w:val="008D543A"/>
    <w:rsid w:val="008D58DD"/>
    <w:rsid w:val="008D5959"/>
    <w:rsid w:val="008D598B"/>
    <w:rsid w:val="008D5D4F"/>
    <w:rsid w:val="008D5E41"/>
    <w:rsid w:val="008D5F34"/>
    <w:rsid w:val="008D6026"/>
    <w:rsid w:val="008D60DA"/>
    <w:rsid w:val="008D6128"/>
    <w:rsid w:val="008D6278"/>
    <w:rsid w:val="008D62F8"/>
    <w:rsid w:val="008D6367"/>
    <w:rsid w:val="008D648D"/>
    <w:rsid w:val="008D65D1"/>
    <w:rsid w:val="008D674B"/>
    <w:rsid w:val="008D6798"/>
    <w:rsid w:val="008D6A35"/>
    <w:rsid w:val="008D6B29"/>
    <w:rsid w:val="008D6C0B"/>
    <w:rsid w:val="008D6CF4"/>
    <w:rsid w:val="008D6DF3"/>
    <w:rsid w:val="008D6F15"/>
    <w:rsid w:val="008D7359"/>
    <w:rsid w:val="008D78AD"/>
    <w:rsid w:val="008D7B62"/>
    <w:rsid w:val="008D7CAC"/>
    <w:rsid w:val="008D7F57"/>
    <w:rsid w:val="008E00B3"/>
    <w:rsid w:val="008E0214"/>
    <w:rsid w:val="008E0334"/>
    <w:rsid w:val="008E03D9"/>
    <w:rsid w:val="008E07CE"/>
    <w:rsid w:val="008E0B73"/>
    <w:rsid w:val="008E0EB6"/>
    <w:rsid w:val="008E0ED3"/>
    <w:rsid w:val="008E1005"/>
    <w:rsid w:val="008E1260"/>
    <w:rsid w:val="008E16CA"/>
    <w:rsid w:val="008E16FE"/>
    <w:rsid w:val="008E1C3A"/>
    <w:rsid w:val="008E1CFE"/>
    <w:rsid w:val="008E207F"/>
    <w:rsid w:val="008E210E"/>
    <w:rsid w:val="008E21CE"/>
    <w:rsid w:val="008E245E"/>
    <w:rsid w:val="008E24E0"/>
    <w:rsid w:val="008E2631"/>
    <w:rsid w:val="008E267E"/>
    <w:rsid w:val="008E2726"/>
    <w:rsid w:val="008E2AA7"/>
    <w:rsid w:val="008E2CD0"/>
    <w:rsid w:val="008E3303"/>
    <w:rsid w:val="008E338F"/>
    <w:rsid w:val="008E33E8"/>
    <w:rsid w:val="008E34B0"/>
    <w:rsid w:val="008E3556"/>
    <w:rsid w:val="008E371F"/>
    <w:rsid w:val="008E3736"/>
    <w:rsid w:val="008E3A41"/>
    <w:rsid w:val="008E3A60"/>
    <w:rsid w:val="008E3BCF"/>
    <w:rsid w:val="008E3C5C"/>
    <w:rsid w:val="008E3D9E"/>
    <w:rsid w:val="008E3EBA"/>
    <w:rsid w:val="008E4065"/>
    <w:rsid w:val="008E453E"/>
    <w:rsid w:val="008E47F7"/>
    <w:rsid w:val="008E4CFD"/>
    <w:rsid w:val="008E4DA4"/>
    <w:rsid w:val="008E4F57"/>
    <w:rsid w:val="008E4FF8"/>
    <w:rsid w:val="008E5017"/>
    <w:rsid w:val="008E5132"/>
    <w:rsid w:val="008E5172"/>
    <w:rsid w:val="008E5475"/>
    <w:rsid w:val="008E54C0"/>
    <w:rsid w:val="008E54E9"/>
    <w:rsid w:val="008E5777"/>
    <w:rsid w:val="008E58C1"/>
    <w:rsid w:val="008E5A64"/>
    <w:rsid w:val="008E5C65"/>
    <w:rsid w:val="008E5C6C"/>
    <w:rsid w:val="008E5CD0"/>
    <w:rsid w:val="008E5D1E"/>
    <w:rsid w:val="008E5DA9"/>
    <w:rsid w:val="008E5E5D"/>
    <w:rsid w:val="008E5F09"/>
    <w:rsid w:val="008E5F1F"/>
    <w:rsid w:val="008E5F6C"/>
    <w:rsid w:val="008E5F7A"/>
    <w:rsid w:val="008E6221"/>
    <w:rsid w:val="008E6253"/>
    <w:rsid w:val="008E62C7"/>
    <w:rsid w:val="008E655F"/>
    <w:rsid w:val="008E65DC"/>
    <w:rsid w:val="008E6717"/>
    <w:rsid w:val="008E6A14"/>
    <w:rsid w:val="008E6B47"/>
    <w:rsid w:val="008E6C71"/>
    <w:rsid w:val="008E707F"/>
    <w:rsid w:val="008E7179"/>
    <w:rsid w:val="008E7227"/>
    <w:rsid w:val="008E72DF"/>
    <w:rsid w:val="008E7577"/>
    <w:rsid w:val="008E7671"/>
    <w:rsid w:val="008E78DC"/>
    <w:rsid w:val="008F0333"/>
    <w:rsid w:val="008F0345"/>
    <w:rsid w:val="008F04D1"/>
    <w:rsid w:val="008F0807"/>
    <w:rsid w:val="008F08EB"/>
    <w:rsid w:val="008F09CD"/>
    <w:rsid w:val="008F09DE"/>
    <w:rsid w:val="008F0ABF"/>
    <w:rsid w:val="008F0BB0"/>
    <w:rsid w:val="008F0BFB"/>
    <w:rsid w:val="008F0D2D"/>
    <w:rsid w:val="008F0DCC"/>
    <w:rsid w:val="008F1039"/>
    <w:rsid w:val="008F10A7"/>
    <w:rsid w:val="008F1205"/>
    <w:rsid w:val="008F12BC"/>
    <w:rsid w:val="008F14A6"/>
    <w:rsid w:val="008F15BB"/>
    <w:rsid w:val="008F1799"/>
    <w:rsid w:val="008F1853"/>
    <w:rsid w:val="008F1A89"/>
    <w:rsid w:val="008F1BEC"/>
    <w:rsid w:val="008F1C20"/>
    <w:rsid w:val="008F1C28"/>
    <w:rsid w:val="008F1FCA"/>
    <w:rsid w:val="008F1FEF"/>
    <w:rsid w:val="008F20CC"/>
    <w:rsid w:val="008F20F2"/>
    <w:rsid w:val="008F2148"/>
    <w:rsid w:val="008F2287"/>
    <w:rsid w:val="008F2411"/>
    <w:rsid w:val="008F27E0"/>
    <w:rsid w:val="008F2AE0"/>
    <w:rsid w:val="008F2FD0"/>
    <w:rsid w:val="008F2FEE"/>
    <w:rsid w:val="008F3113"/>
    <w:rsid w:val="008F3289"/>
    <w:rsid w:val="008F3402"/>
    <w:rsid w:val="008F3550"/>
    <w:rsid w:val="008F3784"/>
    <w:rsid w:val="008F3929"/>
    <w:rsid w:val="008F3AC2"/>
    <w:rsid w:val="008F3DAF"/>
    <w:rsid w:val="008F3EAB"/>
    <w:rsid w:val="008F4237"/>
    <w:rsid w:val="008F4370"/>
    <w:rsid w:val="008F4453"/>
    <w:rsid w:val="008F46D8"/>
    <w:rsid w:val="008F472B"/>
    <w:rsid w:val="008F4843"/>
    <w:rsid w:val="008F489E"/>
    <w:rsid w:val="008F4931"/>
    <w:rsid w:val="008F4960"/>
    <w:rsid w:val="008F4A5D"/>
    <w:rsid w:val="008F4B61"/>
    <w:rsid w:val="008F4BDF"/>
    <w:rsid w:val="008F4BFC"/>
    <w:rsid w:val="008F4EFC"/>
    <w:rsid w:val="008F5411"/>
    <w:rsid w:val="008F55A5"/>
    <w:rsid w:val="008F56C3"/>
    <w:rsid w:val="008F5716"/>
    <w:rsid w:val="008F5822"/>
    <w:rsid w:val="008F5867"/>
    <w:rsid w:val="008F5D2A"/>
    <w:rsid w:val="008F5E46"/>
    <w:rsid w:val="008F5F4F"/>
    <w:rsid w:val="008F6028"/>
    <w:rsid w:val="008F633E"/>
    <w:rsid w:val="008F6442"/>
    <w:rsid w:val="008F669A"/>
    <w:rsid w:val="008F67B5"/>
    <w:rsid w:val="008F6886"/>
    <w:rsid w:val="008F68F1"/>
    <w:rsid w:val="008F6972"/>
    <w:rsid w:val="008F6AEE"/>
    <w:rsid w:val="008F6D53"/>
    <w:rsid w:val="008F6D81"/>
    <w:rsid w:val="008F6E6B"/>
    <w:rsid w:val="008F713D"/>
    <w:rsid w:val="008F737C"/>
    <w:rsid w:val="008F74A3"/>
    <w:rsid w:val="008F74ED"/>
    <w:rsid w:val="008F7509"/>
    <w:rsid w:val="008F751A"/>
    <w:rsid w:val="008F7662"/>
    <w:rsid w:val="008F7775"/>
    <w:rsid w:val="008F7796"/>
    <w:rsid w:val="008F78EB"/>
    <w:rsid w:val="008F7E71"/>
    <w:rsid w:val="008F7FD1"/>
    <w:rsid w:val="009000C1"/>
    <w:rsid w:val="0090042D"/>
    <w:rsid w:val="00900526"/>
    <w:rsid w:val="0090060A"/>
    <w:rsid w:val="009006A0"/>
    <w:rsid w:val="00900825"/>
    <w:rsid w:val="0090085C"/>
    <w:rsid w:val="00900863"/>
    <w:rsid w:val="009008D0"/>
    <w:rsid w:val="00900A95"/>
    <w:rsid w:val="00900B00"/>
    <w:rsid w:val="00900BEF"/>
    <w:rsid w:val="00900C89"/>
    <w:rsid w:val="00900CC7"/>
    <w:rsid w:val="00900DC8"/>
    <w:rsid w:val="00900DF7"/>
    <w:rsid w:val="00900FE9"/>
    <w:rsid w:val="00901031"/>
    <w:rsid w:val="009010C6"/>
    <w:rsid w:val="009019EC"/>
    <w:rsid w:val="00902148"/>
    <w:rsid w:val="00902187"/>
    <w:rsid w:val="00902268"/>
    <w:rsid w:val="00902315"/>
    <w:rsid w:val="0090231E"/>
    <w:rsid w:val="00902367"/>
    <w:rsid w:val="009023F1"/>
    <w:rsid w:val="0090251A"/>
    <w:rsid w:val="00902541"/>
    <w:rsid w:val="00902643"/>
    <w:rsid w:val="00902700"/>
    <w:rsid w:val="00902875"/>
    <w:rsid w:val="00902A5C"/>
    <w:rsid w:val="00902C82"/>
    <w:rsid w:val="00902E33"/>
    <w:rsid w:val="00902EB7"/>
    <w:rsid w:val="00902F98"/>
    <w:rsid w:val="00902FBC"/>
    <w:rsid w:val="0090312D"/>
    <w:rsid w:val="00903165"/>
    <w:rsid w:val="009032D4"/>
    <w:rsid w:val="009033D8"/>
    <w:rsid w:val="00903501"/>
    <w:rsid w:val="00903A63"/>
    <w:rsid w:val="00903A84"/>
    <w:rsid w:val="00903BE6"/>
    <w:rsid w:val="00903C82"/>
    <w:rsid w:val="00903E19"/>
    <w:rsid w:val="00904034"/>
    <w:rsid w:val="0090405E"/>
    <w:rsid w:val="009040DE"/>
    <w:rsid w:val="009041D8"/>
    <w:rsid w:val="009042CF"/>
    <w:rsid w:val="00904349"/>
    <w:rsid w:val="00904445"/>
    <w:rsid w:val="00904462"/>
    <w:rsid w:val="00904724"/>
    <w:rsid w:val="00904784"/>
    <w:rsid w:val="00904B4D"/>
    <w:rsid w:val="00904C7C"/>
    <w:rsid w:val="009051A2"/>
    <w:rsid w:val="009051F2"/>
    <w:rsid w:val="0090560D"/>
    <w:rsid w:val="0090571F"/>
    <w:rsid w:val="0090576F"/>
    <w:rsid w:val="009058B0"/>
    <w:rsid w:val="009058D5"/>
    <w:rsid w:val="009059E2"/>
    <w:rsid w:val="00905B2F"/>
    <w:rsid w:val="00906021"/>
    <w:rsid w:val="0090610C"/>
    <w:rsid w:val="0090613C"/>
    <w:rsid w:val="00906148"/>
    <w:rsid w:val="00906528"/>
    <w:rsid w:val="009065B7"/>
    <w:rsid w:val="009065DB"/>
    <w:rsid w:val="00906B7A"/>
    <w:rsid w:val="00906B83"/>
    <w:rsid w:val="00906EF3"/>
    <w:rsid w:val="00906F9B"/>
    <w:rsid w:val="00906FB6"/>
    <w:rsid w:val="00906FC0"/>
    <w:rsid w:val="009071BC"/>
    <w:rsid w:val="009071E0"/>
    <w:rsid w:val="00907286"/>
    <w:rsid w:val="0090759B"/>
    <w:rsid w:val="009076EE"/>
    <w:rsid w:val="00907B3C"/>
    <w:rsid w:val="00907BB1"/>
    <w:rsid w:val="00907D67"/>
    <w:rsid w:val="00907DFF"/>
    <w:rsid w:val="00907ED5"/>
    <w:rsid w:val="00907F71"/>
    <w:rsid w:val="0091049F"/>
    <w:rsid w:val="009108C4"/>
    <w:rsid w:val="009108D8"/>
    <w:rsid w:val="00910C37"/>
    <w:rsid w:val="00910D68"/>
    <w:rsid w:val="00910EA2"/>
    <w:rsid w:val="009110D0"/>
    <w:rsid w:val="009110E1"/>
    <w:rsid w:val="00911426"/>
    <w:rsid w:val="009114FC"/>
    <w:rsid w:val="00911694"/>
    <w:rsid w:val="0091195F"/>
    <w:rsid w:val="009119AD"/>
    <w:rsid w:val="00911A5D"/>
    <w:rsid w:val="00911A81"/>
    <w:rsid w:val="00912116"/>
    <w:rsid w:val="00912177"/>
    <w:rsid w:val="009122D7"/>
    <w:rsid w:val="00912692"/>
    <w:rsid w:val="009126C0"/>
    <w:rsid w:val="009127A9"/>
    <w:rsid w:val="00912FE6"/>
    <w:rsid w:val="009131FA"/>
    <w:rsid w:val="009133C7"/>
    <w:rsid w:val="0091343B"/>
    <w:rsid w:val="0091349C"/>
    <w:rsid w:val="009137E3"/>
    <w:rsid w:val="00913E1F"/>
    <w:rsid w:val="00914055"/>
    <w:rsid w:val="0091453C"/>
    <w:rsid w:val="0091472B"/>
    <w:rsid w:val="00914A8D"/>
    <w:rsid w:val="00914BD9"/>
    <w:rsid w:val="00914E59"/>
    <w:rsid w:val="00915027"/>
    <w:rsid w:val="00915170"/>
    <w:rsid w:val="0091566A"/>
    <w:rsid w:val="0091579F"/>
    <w:rsid w:val="0091593D"/>
    <w:rsid w:val="00915994"/>
    <w:rsid w:val="00915A7B"/>
    <w:rsid w:val="00915BFA"/>
    <w:rsid w:val="00915D8D"/>
    <w:rsid w:val="00915F05"/>
    <w:rsid w:val="00915FBA"/>
    <w:rsid w:val="00916239"/>
    <w:rsid w:val="009163CC"/>
    <w:rsid w:val="00916997"/>
    <w:rsid w:val="00916E12"/>
    <w:rsid w:val="00916E2D"/>
    <w:rsid w:val="009171A9"/>
    <w:rsid w:val="009175D8"/>
    <w:rsid w:val="009177EC"/>
    <w:rsid w:val="0091785D"/>
    <w:rsid w:val="0091790A"/>
    <w:rsid w:val="00917CC0"/>
    <w:rsid w:val="00917E90"/>
    <w:rsid w:val="00917E9E"/>
    <w:rsid w:val="00917F90"/>
    <w:rsid w:val="009200AE"/>
    <w:rsid w:val="00920193"/>
    <w:rsid w:val="009202FD"/>
    <w:rsid w:val="009203B9"/>
    <w:rsid w:val="009204D5"/>
    <w:rsid w:val="009205D1"/>
    <w:rsid w:val="00920806"/>
    <w:rsid w:val="00920809"/>
    <w:rsid w:val="00920878"/>
    <w:rsid w:val="0092089D"/>
    <w:rsid w:val="00920C48"/>
    <w:rsid w:val="00920C55"/>
    <w:rsid w:val="00920DFD"/>
    <w:rsid w:val="009210F9"/>
    <w:rsid w:val="00921128"/>
    <w:rsid w:val="00921265"/>
    <w:rsid w:val="0092126B"/>
    <w:rsid w:val="00921274"/>
    <w:rsid w:val="0092151F"/>
    <w:rsid w:val="00921776"/>
    <w:rsid w:val="0092198D"/>
    <w:rsid w:val="009219E3"/>
    <w:rsid w:val="00921BC6"/>
    <w:rsid w:val="00921BFB"/>
    <w:rsid w:val="00921C9F"/>
    <w:rsid w:val="00921DD3"/>
    <w:rsid w:val="00921F55"/>
    <w:rsid w:val="0092222F"/>
    <w:rsid w:val="0092236D"/>
    <w:rsid w:val="00922479"/>
    <w:rsid w:val="009224A3"/>
    <w:rsid w:val="00922613"/>
    <w:rsid w:val="00922679"/>
    <w:rsid w:val="00922AF5"/>
    <w:rsid w:val="00922B32"/>
    <w:rsid w:val="00922C35"/>
    <w:rsid w:val="00922C3D"/>
    <w:rsid w:val="00922CC1"/>
    <w:rsid w:val="0092311B"/>
    <w:rsid w:val="0092314F"/>
    <w:rsid w:val="009231CC"/>
    <w:rsid w:val="00923337"/>
    <w:rsid w:val="009233A8"/>
    <w:rsid w:val="00923544"/>
    <w:rsid w:val="00923611"/>
    <w:rsid w:val="00923746"/>
    <w:rsid w:val="0092378B"/>
    <w:rsid w:val="009239EA"/>
    <w:rsid w:val="00923C51"/>
    <w:rsid w:val="00923CB7"/>
    <w:rsid w:val="00924026"/>
    <w:rsid w:val="0092412D"/>
    <w:rsid w:val="00924181"/>
    <w:rsid w:val="00924212"/>
    <w:rsid w:val="0092436F"/>
    <w:rsid w:val="00924612"/>
    <w:rsid w:val="009247EC"/>
    <w:rsid w:val="00924849"/>
    <w:rsid w:val="00924856"/>
    <w:rsid w:val="009248B5"/>
    <w:rsid w:val="00924CB3"/>
    <w:rsid w:val="00924D9F"/>
    <w:rsid w:val="00924EC8"/>
    <w:rsid w:val="0092503F"/>
    <w:rsid w:val="0092505E"/>
    <w:rsid w:val="009253C2"/>
    <w:rsid w:val="0092550B"/>
    <w:rsid w:val="0092593B"/>
    <w:rsid w:val="00925991"/>
    <w:rsid w:val="00925AEC"/>
    <w:rsid w:val="00925EAE"/>
    <w:rsid w:val="00925FB6"/>
    <w:rsid w:val="00926170"/>
    <w:rsid w:val="0092658E"/>
    <w:rsid w:val="0092663B"/>
    <w:rsid w:val="009266C0"/>
    <w:rsid w:val="00926785"/>
    <w:rsid w:val="0092684E"/>
    <w:rsid w:val="009268C2"/>
    <w:rsid w:val="00926A1D"/>
    <w:rsid w:val="00926AF4"/>
    <w:rsid w:val="0092705D"/>
    <w:rsid w:val="0092726A"/>
    <w:rsid w:val="00927360"/>
    <w:rsid w:val="00927494"/>
    <w:rsid w:val="0092749B"/>
    <w:rsid w:val="00927511"/>
    <w:rsid w:val="009275C0"/>
    <w:rsid w:val="009277CE"/>
    <w:rsid w:val="00927AE2"/>
    <w:rsid w:val="00927CEC"/>
    <w:rsid w:val="00927EF9"/>
    <w:rsid w:val="00927F0B"/>
    <w:rsid w:val="00927F52"/>
    <w:rsid w:val="00930041"/>
    <w:rsid w:val="009301A4"/>
    <w:rsid w:val="0093040A"/>
    <w:rsid w:val="0093057F"/>
    <w:rsid w:val="0093086D"/>
    <w:rsid w:val="00930AC5"/>
    <w:rsid w:val="00930B43"/>
    <w:rsid w:val="00930C90"/>
    <w:rsid w:val="00930D25"/>
    <w:rsid w:val="00931198"/>
    <w:rsid w:val="009314EC"/>
    <w:rsid w:val="0093169C"/>
    <w:rsid w:val="009319D1"/>
    <w:rsid w:val="009319DD"/>
    <w:rsid w:val="00931BC8"/>
    <w:rsid w:val="00931BD7"/>
    <w:rsid w:val="00931D4A"/>
    <w:rsid w:val="00931D6C"/>
    <w:rsid w:val="00931EFE"/>
    <w:rsid w:val="00931F0E"/>
    <w:rsid w:val="00932364"/>
    <w:rsid w:val="009323A9"/>
    <w:rsid w:val="00932A5E"/>
    <w:rsid w:val="00932AE9"/>
    <w:rsid w:val="00932BEF"/>
    <w:rsid w:val="00932D27"/>
    <w:rsid w:val="00932F33"/>
    <w:rsid w:val="00932FA2"/>
    <w:rsid w:val="00932FC2"/>
    <w:rsid w:val="0093322F"/>
    <w:rsid w:val="0093333C"/>
    <w:rsid w:val="00933383"/>
    <w:rsid w:val="00933934"/>
    <w:rsid w:val="0093398F"/>
    <w:rsid w:val="00933B0E"/>
    <w:rsid w:val="00933E26"/>
    <w:rsid w:val="009344AC"/>
    <w:rsid w:val="009345A3"/>
    <w:rsid w:val="009345C1"/>
    <w:rsid w:val="00934667"/>
    <w:rsid w:val="00934791"/>
    <w:rsid w:val="00934B8C"/>
    <w:rsid w:val="0093529D"/>
    <w:rsid w:val="0093538E"/>
    <w:rsid w:val="009354FA"/>
    <w:rsid w:val="00935622"/>
    <w:rsid w:val="0093586C"/>
    <w:rsid w:val="00935873"/>
    <w:rsid w:val="0093599E"/>
    <w:rsid w:val="00935E5F"/>
    <w:rsid w:val="00936023"/>
    <w:rsid w:val="00936193"/>
    <w:rsid w:val="009362EB"/>
    <w:rsid w:val="009363C1"/>
    <w:rsid w:val="0093646D"/>
    <w:rsid w:val="009368D0"/>
    <w:rsid w:val="00936B1F"/>
    <w:rsid w:val="00936B38"/>
    <w:rsid w:val="009370E6"/>
    <w:rsid w:val="009372E5"/>
    <w:rsid w:val="00937807"/>
    <w:rsid w:val="00937851"/>
    <w:rsid w:val="00937886"/>
    <w:rsid w:val="009378C4"/>
    <w:rsid w:val="009379D2"/>
    <w:rsid w:val="00937A41"/>
    <w:rsid w:val="00937F1E"/>
    <w:rsid w:val="009401A6"/>
    <w:rsid w:val="009401CC"/>
    <w:rsid w:val="0094043D"/>
    <w:rsid w:val="009404F0"/>
    <w:rsid w:val="009406C2"/>
    <w:rsid w:val="0094089D"/>
    <w:rsid w:val="009408D8"/>
    <w:rsid w:val="00940A18"/>
    <w:rsid w:val="00940C20"/>
    <w:rsid w:val="00940D9E"/>
    <w:rsid w:val="00940F71"/>
    <w:rsid w:val="0094100D"/>
    <w:rsid w:val="00941166"/>
    <w:rsid w:val="0094118B"/>
    <w:rsid w:val="009412DF"/>
    <w:rsid w:val="00941658"/>
    <w:rsid w:val="009417F6"/>
    <w:rsid w:val="00941BAD"/>
    <w:rsid w:val="00941C91"/>
    <w:rsid w:val="00941E35"/>
    <w:rsid w:val="00941E76"/>
    <w:rsid w:val="009420E1"/>
    <w:rsid w:val="00942106"/>
    <w:rsid w:val="00942261"/>
    <w:rsid w:val="00942370"/>
    <w:rsid w:val="009425EC"/>
    <w:rsid w:val="0094286D"/>
    <w:rsid w:val="00942FCE"/>
    <w:rsid w:val="009431F6"/>
    <w:rsid w:val="009433DD"/>
    <w:rsid w:val="00943771"/>
    <w:rsid w:val="00943B02"/>
    <w:rsid w:val="00943B1D"/>
    <w:rsid w:val="00943C2D"/>
    <w:rsid w:val="00944001"/>
    <w:rsid w:val="0094425B"/>
    <w:rsid w:val="0094429A"/>
    <w:rsid w:val="009443D4"/>
    <w:rsid w:val="00944452"/>
    <w:rsid w:val="00944589"/>
    <w:rsid w:val="00944615"/>
    <w:rsid w:val="009449D4"/>
    <w:rsid w:val="009449FB"/>
    <w:rsid w:val="00944AFF"/>
    <w:rsid w:val="00944BC6"/>
    <w:rsid w:val="00944CD3"/>
    <w:rsid w:val="00944EFC"/>
    <w:rsid w:val="00945132"/>
    <w:rsid w:val="009459AA"/>
    <w:rsid w:val="00945A47"/>
    <w:rsid w:val="00945E0B"/>
    <w:rsid w:val="00945F5E"/>
    <w:rsid w:val="00946237"/>
    <w:rsid w:val="00946626"/>
    <w:rsid w:val="009466D2"/>
    <w:rsid w:val="0094678F"/>
    <w:rsid w:val="009467CB"/>
    <w:rsid w:val="0094690A"/>
    <w:rsid w:val="00946AC9"/>
    <w:rsid w:val="00946C2A"/>
    <w:rsid w:val="00946EE1"/>
    <w:rsid w:val="009470BA"/>
    <w:rsid w:val="0094710D"/>
    <w:rsid w:val="00947209"/>
    <w:rsid w:val="009473EA"/>
    <w:rsid w:val="009476F9"/>
    <w:rsid w:val="009478FA"/>
    <w:rsid w:val="00947B64"/>
    <w:rsid w:val="00947C09"/>
    <w:rsid w:val="00947E75"/>
    <w:rsid w:val="00947EF0"/>
    <w:rsid w:val="0095014C"/>
    <w:rsid w:val="009502C0"/>
    <w:rsid w:val="0095052E"/>
    <w:rsid w:val="009506C9"/>
    <w:rsid w:val="009506E5"/>
    <w:rsid w:val="009508B4"/>
    <w:rsid w:val="00950CC4"/>
    <w:rsid w:val="00950CE1"/>
    <w:rsid w:val="00950D18"/>
    <w:rsid w:val="00950DCD"/>
    <w:rsid w:val="00950E93"/>
    <w:rsid w:val="00950F96"/>
    <w:rsid w:val="0095101A"/>
    <w:rsid w:val="009512BB"/>
    <w:rsid w:val="0095130D"/>
    <w:rsid w:val="00951335"/>
    <w:rsid w:val="009513CC"/>
    <w:rsid w:val="0095143A"/>
    <w:rsid w:val="0095164B"/>
    <w:rsid w:val="009516B2"/>
    <w:rsid w:val="00951880"/>
    <w:rsid w:val="009518D1"/>
    <w:rsid w:val="0095190E"/>
    <w:rsid w:val="00951A90"/>
    <w:rsid w:val="00951B08"/>
    <w:rsid w:val="00951BF1"/>
    <w:rsid w:val="00951CC1"/>
    <w:rsid w:val="00951CEE"/>
    <w:rsid w:val="00951DA5"/>
    <w:rsid w:val="00951F98"/>
    <w:rsid w:val="009521D8"/>
    <w:rsid w:val="0095225D"/>
    <w:rsid w:val="009522C6"/>
    <w:rsid w:val="00952311"/>
    <w:rsid w:val="00952700"/>
    <w:rsid w:val="00952876"/>
    <w:rsid w:val="00952A3E"/>
    <w:rsid w:val="00952A79"/>
    <w:rsid w:val="00952BA3"/>
    <w:rsid w:val="00952BB8"/>
    <w:rsid w:val="00952D1A"/>
    <w:rsid w:val="00952F74"/>
    <w:rsid w:val="00953087"/>
    <w:rsid w:val="00953481"/>
    <w:rsid w:val="009534E0"/>
    <w:rsid w:val="0095359D"/>
    <w:rsid w:val="00953804"/>
    <w:rsid w:val="00953C22"/>
    <w:rsid w:val="009540AB"/>
    <w:rsid w:val="00954189"/>
    <w:rsid w:val="009541F2"/>
    <w:rsid w:val="0095467F"/>
    <w:rsid w:val="00954694"/>
    <w:rsid w:val="00954750"/>
    <w:rsid w:val="0095480B"/>
    <w:rsid w:val="009549C5"/>
    <w:rsid w:val="00954B23"/>
    <w:rsid w:val="00954BB4"/>
    <w:rsid w:val="00954C08"/>
    <w:rsid w:val="00954CD7"/>
    <w:rsid w:val="00954CF3"/>
    <w:rsid w:val="00954E3E"/>
    <w:rsid w:val="0095513C"/>
    <w:rsid w:val="0095522E"/>
    <w:rsid w:val="00955475"/>
    <w:rsid w:val="009554E9"/>
    <w:rsid w:val="0095554C"/>
    <w:rsid w:val="009555D1"/>
    <w:rsid w:val="009555E6"/>
    <w:rsid w:val="00955603"/>
    <w:rsid w:val="00955692"/>
    <w:rsid w:val="009556F1"/>
    <w:rsid w:val="00955882"/>
    <w:rsid w:val="009558BC"/>
    <w:rsid w:val="009559FB"/>
    <w:rsid w:val="00955D3E"/>
    <w:rsid w:val="00955DA2"/>
    <w:rsid w:val="00955E26"/>
    <w:rsid w:val="00955EA3"/>
    <w:rsid w:val="00955FC7"/>
    <w:rsid w:val="009561E7"/>
    <w:rsid w:val="00956256"/>
    <w:rsid w:val="00956484"/>
    <w:rsid w:val="00956553"/>
    <w:rsid w:val="0095666F"/>
    <w:rsid w:val="00956CAA"/>
    <w:rsid w:val="00956CF4"/>
    <w:rsid w:val="00956F05"/>
    <w:rsid w:val="0095705D"/>
    <w:rsid w:val="0095706B"/>
    <w:rsid w:val="009571A7"/>
    <w:rsid w:val="0095732D"/>
    <w:rsid w:val="009573C8"/>
    <w:rsid w:val="009578B3"/>
    <w:rsid w:val="00957A65"/>
    <w:rsid w:val="00957B8E"/>
    <w:rsid w:val="00957CEF"/>
    <w:rsid w:val="00957EA8"/>
    <w:rsid w:val="00957F6C"/>
    <w:rsid w:val="009604AD"/>
    <w:rsid w:val="00960539"/>
    <w:rsid w:val="00960617"/>
    <w:rsid w:val="0096094B"/>
    <w:rsid w:val="00960A34"/>
    <w:rsid w:val="00960C47"/>
    <w:rsid w:val="00960D1A"/>
    <w:rsid w:val="00960EA3"/>
    <w:rsid w:val="00960F05"/>
    <w:rsid w:val="00960FC2"/>
    <w:rsid w:val="009610E9"/>
    <w:rsid w:val="0096117F"/>
    <w:rsid w:val="009611CE"/>
    <w:rsid w:val="009612AF"/>
    <w:rsid w:val="00961412"/>
    <w:rsid w:val="009616EE"/>
    <w:rsid w:val="00961848"/>
    <w:rsid w:val="0096196F"/>
    <w:rsid w:val="00961C0D"/>
    <w:rsid w:val="00961D71"/>
    <w:rsid w:val="00962107"/>
    <w:rsid w:val="009622D9"/>
    <w:rsid w:val="00962317"/>
    <w:rsid w:val="00962346"/>
    <w:rsid w:val="009623DD"/>
    <w:rsid w:val="0096244D"/>
    <w:rsid w:val="009624B2"/>
    <w:rsid w:val="009625E9"/>
    <w:rsid w:val="00962891"/>
    <w:rsid w:val="00962FC5"/>
    <w:rsid w:val="00963017"/>
    <w:rsid w:val="00963170"/>
    <w:rsid w:val="009631C3"/>
    <w:rsid w:val="00963288"/>
    <w:rsid w:val="00963327"/>
    <w:rsid w:val="00963537"/>
    <w:rsid w:val="009636D3"/>
    <w:rsid w:val="009639AC"/>
    <w:rsid w:val="009639C2"/>
    <w:rsid w:val="009639D1"/>
    <w:rsid w:val="00963BB2"/>
    <w:rsid w:val="00963D8C"/>
    <w:rsid w:val="00963F5D"/>
    <w:rsid w:val="00964323"/>
    <w:rsid w:val="009648DC"/>
    <w:rsid w:val="00964AF7"/>
    <w:rsid w:val="00964C22"/>
    <w:rsid w:val="00964C6C"/>
    <w:rsid w:val="00964CB5"/>
    <w:rsid w:val="00964CCB"/>
    <w:rsid w:val="00964D38"/>
    <w:rsid w:val="00964DA6"/>
    <w:rsid w:val="00965036"/>
    <w:rsid w:val="009650CE"/>
    <w:rsid w:val="009651AA"/>
    <w:rsid w:val="009651B6"/>
    <w:rsid w:val="00965514"/>
    <w:rsid w:val="00965677"/>
    <w:rsid w:val="00965734"/>
    <w:rsid w:val="00965956"/>
    <w:rsid w:val="009659C1"/>
    <w:rsid w:val="009659F0"/>
    <w:rsid w:val="00965BFC"/>
    <w:rsid w:val="00965D37"/>
    <w:rsid w:val="00965D40"/>
    <w:rsid w:val="00965EE0"/>
    <w:rsid w:val="00966199"/>
    <w:rsid w:val="00966381"/>
    <w:rsid w:val="009664EA"/>
    <w:rsid w:val="0096669B"/>
    <w:rsid w:val="009666B8"/>
    <w:rsid w:val="00966751"/>
    <w:rsid w:val="009667A3"/>
    <w:rsid w:val="00966987"/>
    <w:rsid w:val="00966BB0"/>
    <w:rsid w:val="00966D53"/>
    <w:rsid w:val="009671D8"/>
    <w:rsid w:val="009672E6"/>
    <w:rsid w:val="009673C4"/>
    <w:rsid w:val="009674FC"/>
    <w:rsid w:val="00967518"/>
    <w:rsid w:val="009676E2"/>
    <w:rsid w:val="00967820"/>
    <w:rsid w:val="00967C97"/>
    <w:rsid w:val="00967CDC"/>
    <w:rsid w:val="00967D5B"/>
    <w:rsid w:val="00967D9F"/>
    <w:rsid w:val="00967FEF"/>
    <w:rsid w:val="009702F3"/>
    <w:rsid w:val="00970416"/>
    <w:rsid w:val="00970519"/>
    <w:rsid w:val="00970707"/>
    <w:rsid w:val="009707DD"/>
    <w:rsid w:val="0097098C"/>
    <w:rsid w:val="00970B42"/>
    <w:rsid w:val="00970CDB"/>
    <w:rsid w:val="00971782"/>
    <w:rsid w:val="009717AC"/>
    <w:rsid w:val="009717D7"/>
    <w:rsid w:val="00971859"/>
    <w:rsid w:val="009718B7"/>
    <w:rsid w:val="009718B9"/>
    <w:rsid w:val="00971A44"/>
    <w:rsid w:val="00971A87"/>
    <w:rsid w:val="00971B73"/>
    <w:rsid w:val="00971C62"/>
    <w:rsid w:val="0097213F"/>
    <w:rsid w:val="00972335"/>
    <w:rsid w:val="0097245E"/>
    <w:rsid w:val="009724BC"/>
    <w:rsid w:val="0097263F"/>
    <w:rsid w:val="00972892"/>
    <w:rsid w:val="00972D1D"/>
    <w:rsid w:val="00972D22"/>
    <w:rsid w:val="00972EC0"/>
    <w:rsid w:val="0097316F"/>
    <w:rsid w:val="009732BD"/>
    <w:rsid w:val="00973344"/>
    <w:rsid w:val="009734E4"/>
    <w:rsid w:val="0097362E"/>
    <w:rsid w:val="0097364A"/>
    <w:rsid w:val="00973769"/>
    <w:rsid w:val="009737C3"/>
    <w:rsid w:val="009737E1"/>
    <w:rsid w:val="00973936"/>
    <w:rsid w:val="00973AAD"/>
    <w:rsid w:val="00973C24"/>
    <w:rsid w:val="00974009"/>
    <w:rsid w:val="0097410E"/>
    <w:rsid w:val="009743B8"/>
    <w:rsid w:val="0097457C"/>
    <w:rsid w:val="00974667"/>
    <w:rsid w:val="00974A2E"/>
    <w:rsid w:val="00974B53"/>
    <w:rsid w:val="00974B66"/>
    <w:rsid w:val="00974BFA"/>
    <w:rsid w:val="00974C5C"/>
    <w:rsid w:val="00974D9E"/>
    <w:rsid w:val="00974DC9"/>
    <w:rsid w:val="00974FB3"/>
    <w:rsid w:val="0097507C"/>
    <w:rsid w:val="009752A2"/>
    <w:rsid w:val="00975314"/>
    <w:rsid w:val="009754AF"/>
    <w:rsid w:val="009754D5"/>
    <w:rsid w:val="009755DE"/>
    <w:rsid w:val="009756D6"/>
    <w:rsid w:val="0097578C"/>
    <w:rsid w:val="009759D7"/>
    <w:rsid w:val="00975ADD"/>
    <w:rsid w:val="00975C0A"/>
    <w:rsid w:val="00975D89"/>
    <w:rsid w:val="00975DFC"/>
    <w:rsid w:val="00975F8B"/>
    <w:rsid w:val="00975FF2"/>
    <w:rsid w:val="00976367"/>
    <w:rsid w:val="00976499"/>
    <w:rsid w:val="009764C2"/>
    <w:rsid w:val="00976908"/>
    <w:rsid w:val="009769F3"/>
    <w:rsid w:val="00976BD7"/>
    <w:rsid w:val="00976C2E"/>
    <w:rsid w:val="00976C57"/>
    <w:rsid w:val="00976CB1"/>
    <w:rsid w:val="00976E59"/>
    <w:rsid w:val="00976F7C"/>
    <w:rsid w:val="0097704F"/>
    <w:rsid w:val="00977053"/>
    <w:rsid w:val="009770FB"/>
    <w:rsid w:val="009778C3"/>
    <w:rsid w:val="00977C13"/>
    <w:rsid w:val="00977C67"/>
    <w:rsid w:val="009804C9"/>
    <w:rsid w:val="009805A4"/>
    <w:rsid w:val="009805A8"/>
    <w:rsid w:val="00980B33"/>
    <w:rsid w:val="00980C53"/>
    <w:rsid w:val="00980DFD"/>
    <w:rsid w:val="00980F26"/>
    <w:rsid w:val="00980F2B"/>
    <w:rsid w:val="00980FB4"/>
    <w:rsid w:val="009811B5"/>
    <w:rsid w:val="0098140D"/>
    <w:rsid w:val="00981476"/>
    <w:rsid w:val="0098148B"/>
    <w:rsid w:val="009814EC"/>
    <w:rsid w:val="009815DB"/>
    <w:rsid w:val="00981919"/>
    <w:rsid w:val="00981AC5"/>
    <w:rsid w:val="00981B24"/>
    <w:rsid w:val="00981B74"/>
    <w:rsid w:val="00981C08"/>
    <w:rsid w:val="00981C37"/>
    <w:rsid w:val="00981DF2"/>
    <w:rsid w:val="009820C4"/>
    <w:rsid w:val="0098217E"/>
    <w:rsid w:val="00982276"/>
    <w:rsid w:val="00982309"/>
    <w:rsid w:val="009824A6"/>
    <w:rsid w:val="00982679"/>
    <w:rsid w:val="0098280E"/>
    <w:rsid w:val="009828C7"/>
    <w:rsid w:val="00982BD7"/>
    <w:rsid w:val="00982BF4"/>
    <w:rsid w:val="00982CD5"/>
    <w:rsid w:val="00982E84"/>
    <w:rsid w:val="00982ED8"/>
    <w:rsid w:val="00982FB0"/>
    <w:rsid w:val="00982FCC"/>
    <w:rsid w:val="009833A0"/>
    <w:rsid w:val="0098358A"/>
    <w:rsid w:val="0098369A"/>
    <w:rsid w:val="0098374E"/>
    <w:rsid w:val="00983A4E"/>
    <w:rsid w:val="00983BA8"/>
    <w:rsid w:val="00983F24"/>
    <w:rsid w:val="009842CA"/>
    <w:rsid w:val="009842DB"/>
    <w:rsid w:val="009843C0"/>
    <w:rsid w:val="00984521"/>
    <w:rsid w:val="00984A58"/>
    <w:rsid w:val="00984BF9"/>
    <w:rsid w:val="00984EE6"/>
    <w:rsid w:val="00984F33"/>
    <w:rsid w:val="00984FF6"/>
    <w:rsid w:val="0098517F"/>
    <w:rsid w:val="009851FC"/>
    <w:rsid w:val="0098528E"/>
    <w:rsid w:val="00985483"/>
    <w:rsid w:val="0098582F"/>
    <w:rsid w:val="00985C70"/>
    <w:rsid w:val="00985E91"/>
    <w:rsid w:val="00985F0E"/>
    <w:rsid w:val="0098628A"/>
    <w:rsid w:val="00986687"/>
    <w:rsid w:val="009869C9"/>
    <w:rsid w:val="00986A2F"/>
    <w:rsid w:val="00986A48"/>
    <w:rsid w:val="00986A5E"/>
    <w:rsid w:val="00986B7F"/>
    <w:rsid w:val="00986DCC"/>
    <w:rsid w:val="00986F24"/>
    <w:rsid w:val="00987522"/>
    <w:rsid w:val="00987687"/>
    <w:rsid w:val="0098769C"/>
    <w:rsid w:val="00987889"/>
    <w:rsid w:val="00987C58"/>
    <w:rsid w:val="00987DF4"/>
    <w:rsid w:val="009900A0"/>
    <w:rsid w:val="009900C6"/>
    <w:rsid w:val="009902A6"/>
    <w:rsid w:val="00990586"/>
    <w:rsid w:val="00990810"/>
    <w:rsid w:val="0099097C"/>
    <w:rsid w:val="00990A2C"/>
    <w:rsid w:val="00990A96"/>
    <w:rsid w:val="00990B4E"/>
    <w:rsid w:val="00990CB0"/>
    <w:rsid w:val="00991065"/>
    <w:rsid w:val="00991166"/>
    <w:rsid w:val="0099122F"/>
    <w:rsid w:val="0099125D"/>
    <w:rsid w:val="009913A9"/>
    <w:rsid w:val="0099157B"/>
    <w:rsid w:val="009917BC"/>
    <w:rsid w:val="00991C07"/>
    <w:rsid w:val="00991EBA"/>
    <w:rsid w:val="009921B7"/>
    <w:rsid w:val="00992256"/>
    <w:rsid w:val="00992586"/>
    <w:rsid w:val="00992711"/>
    <w:rsid w:val="00992857"/>
    <w:rsid w:val="0099287A"/>
    <w:rsid w:val="0099293B"/>
    <w:rsid w:val="00992B28"/>
    <w:rsid w:val="00992D1B"/>
    <w:rsid w:val="009930CD"/>
    <w:rsid w:val="009931E5"/>
    <w:rsid w:val="00993653"/>
    <w:rsid w:val="00993742"/>
    <w:rsid w:val="0099378E"/>
    <w:rsid w:val="00993970"/>
    <w:rsid w:val="009942EE"/>
    <w:rsid w:val="0099434A"/>
    <w:rsid w:val="0099441B"/>
    <w:rsid w:val="0099442C"/>
    <w:rsid w:val="0099457F"/>
    <w:rsid w:val="009945AF"/>
    <w:rsid w:val="0099469D"/>
    <w:rsid w:val="009947D4"/>
    <w:rsid w:val="00994A52"/>
    <w:rsid w:val="00994A8A"/>
    <w:rsid w:val="00994BCD"/>
    <w:rsid w:val="00994C5C"/>
    <w:rsid w:val="00994C8C"/>
    <w:rsid w:val="00994DCF"/>
    <w:rsid w:val="00994E9F"/>
    <w:rsid w:val="0099514E"/>
    <w:rsid w:val="009952E8"/>
    <w:rsid w:val="00995365"/>
    <w:rsid w:val="009956A7"/>
    <w:rsid w:val="00995711"/>
    <w:rsid w:val="009957BB"/>
    <w:rsid w:val="00995833"/>
    <w:rsid w:val="00995978"/>
    <w:rsid w:val="00995F87"/>
    <w:rsid w:val="00995FDC"/>
    <w:rsid w:val="00995FF9"/>
    <w:rsid w:val="00996344"/>
    <w:rsid w:val="009963B4"/>
    <w:rsid w:val="009964CC"/>
    <w:rsid w:val="00996873"/>
    <w:rsid w:val="0099695B"/>
    <w:rsid w:val="00996A7C"/>
    <w:rsid w:val="00996EB0"/>
    <w:rsid w:val="00996ED7"/>
    <w:rsid w:val="0099743E"/>
    <w:rsid w:val="00997520"/>
    <w:rsid w:val="0099780E"/>
    <w:rsid w:val="00997844"/>
    <w:rsid w:val="00997A7D"/>
    <w:rsid w:val="00997DB2"/>
    <w:rsid w:val="00997ED7"/>
    <w:rsid w:val="00997F60"/>
    <w:rsid w:val="009A00CE"/>
    <w:rsid w:val="009A00E4"/>
    <w:rsid w:val="009A0217"/>
    <w:rsid w:val="009A061B"/>
    <w:rsid w:val="009A072F"/>
    <w:rsid w:val="009A0D23"/>
    <w:rsid w:val="009A12F0"/>
    <w:rsid w:val="009A1381"/>
    <w:rsid w:val="009A13BD"/>
    <w:rsid w:val="009A1576"/>
    <w:rsid w:val="009A1589"/>
    <w:rsid w:val="009A1688"/>
    <w:rsid w:val="009A1EF6"/>
    <w:rsid w:val="009A1F2B"/>
    <w:rsid w:val="009A211D"/>
    <w:rsid w:val="009A21E9"/>
    <w:rsid w:val="009A2730"/>
    <w:rsid w:val="009A2750"/>
    <w:rsid w:val="009A2817"/>
    <w:rsid w:val="009A28BA"/>
    <w:rsid w:val="009A2A8A"/>
    <w:rsid w:val="009A2D7D"/>
    <w:rsid w:val="009A2E6B"/>
    <w:rsid w:val="009A2FF3"/>
    <w:rsid w:val="009A3119"/>
    <w:rsid w:val="009A31BC"/>
    <w:rsid w:val="009A33E5"/>
    <w:rsid w:val="009A36BE"/>
    <w:rsid w:val="009A3991"/>
    <w:rsid w:val="009A39B1"/>
    <w:rsid w:val="009A3A52"/>
    <w:rsid w:val="009A3A87"/>
    <w:rsid w:val="009A3AE4"/>
    <w:rsid w:val="009A3C6B"/>
    <w:rsid w:val="009A4056"/>
    <w:rsid w:val="009A40A6"/>
    <w:rsid w:val="009A434C"/>
    <w:rsid w:val="009A471F"/>
    <w:rsid w:val="009A4743"/>
    <w:rsid w:val="009A49D9"/>
    <w:rsid w:val="009A4A1F"/>
    <w:rsid w:val="009A4A4D"/>
    <w:rsid w:val="009A4E3E"/>
    <w:rsid w:val="009A52B8"/>
    <w:rsid w:val="009A54DA"/>
    <w:rsid w:val="009A551A"/>
    <w:rsid w:val="009A5685"/>
    <w:rsid w:val="009A5893"/>
    <w:rsid w:val="009A5A8E"/>
    <w:rsid w:val="009A5AE4"/>
    <w:rsid w:val="009A5D4B"/>
    <w:rsid w:val="009A5DEA"/>
    <w:rsid w:val="009A5F74"/>
    <w:rsid w:val="009A5FC1"/>
    <w:rsid w:val="009A60A2"/>
    <w:rsid w:val="009A6195"/>
    <w:rsid w:val="009A65DF"/>
    <w:rsid w:val="009A663C"/>
    <w:rsid w:val="009A687F"/>
    <w:rsid w:val="009A69AA"/>
    <w:rsid w:val="009A6AF0"/>
    <w:rsid w:val="009A6B40"/>
    <w:rsid w:val="009A6D1A"/>
    <w:rsid w:val="009A6EBC"/>
    <w:rsid w:val="009A6FB5"/>
    <w:rsid w:val="009A700A"/>
    <w:rsid w:val="009A7017"/>
    <w:rsid w:val="009A71DE"/>
    <w:rsid w:val="009A73E3"/>
    <w:rsid w:val="009A74E3"/>
    <w:rsid w:val="009A76FE"/>
    <w:rsid w:val="009A7800"/>
    <w:rsid w:val="009A7956"/>
    <w:rsid w:val="009A7E9B"/>
    <w:rsid w:val="009A7EB5"/>
    <w:rsid w:val="009B027E"/>
    <w:rsid w:val="009B0635"/>
    <w:rsid w:val="009B0DC9"/>
    <w:rsid w:val="009B1054"/>
    <w:rsid w:val="009B11A7"/>
    <w:rsid w:val="009B1255"/>
    <w:rsid w:val="009B1647"/>
    <w:rsid w:val="009B1798"/>
    <w:rsid w:val="009B1803"/>
    <w:rsid w:val="009B1867"/>
    <w:rsid w:val="009B1897"/>
    <w:rsid w:val="009B1954"/>
    <w:rsid w:val="009B1A0F"/>
    <w:rsid w:val="009B1C50"/>
    <w:rsid w:val="009B1C51"/>
    <w:rsid w:val="009B1CAF"/>
    <w:rsid w:val="009B1EA4"/>
    <w:rsid w:val="009B1F8F"/>
    <w:rsid w:val="009B2020"/>
    <w:rsid w:val="009B22DD"/>
    <w:rsid w:val="009B24C0"/>
    <w:rsid w:val="009B285A"/>
    <w:rsid w:val="009B28EA"/>
    <w:rsid w:val="009B292D"/>
    <w:rsid w:val="009B2A6E"/>
    <w:rsid w:val="009B2B46"/>
    <w:rsid w:val="009B2BF3"/>
    <w:rsid w:val="009B2FE5"/>
    <w:rsid w:val="009B300D"/>
    <w:rsid w:val="009B30C2"/>
    <w:rsid w:val="009B3129"/>
    <w:rsid w:val="009B31A6"/>
    <w:rsid w:val="009B3292"/>
    <w:rsid w:val="009B3521"/>
    <w:rsid w:val="009B36D8"/>
    <w:rsid w:val="009B36F4"/>
    <w:rsid w:val="009B37A2"/>
    <w:rsid w:val="009B37D9"/>
    <w:rsid w:val="009B3899"/>
    <w:rsid w:val="009B38E5"/>
    <w:rsid w:val="009B393E"/>
    <w:rsid w:val="009B39D6"/>
    <w:rsid w:val="009B3A73"/>
    <w:rsid w:val="009B3B00"/>
    <w:rsid w:val="009B3C66"/>
    <w:rsid w:val="009B3DAF"/>
    <w:rsid w:val="009B3FBB"/>
    <w:rsid w:val="009B3FCA"/>
    <w:rsid w:val="009B4442"/>
    <w:rsid w:val="009B445C"/>
    <w:rsid w:val="009B4924"/>
    <w:rsid w:val="009B4C9E"/>
    <w:rsid w:val="009B4D8C"/>
    <w:rsid w:val="009B4F71"/>
    <w:rsid w:val="009B4FFC"/>
    <w:rsid w:val="009B580B"/>
    <w:rsid w:val="009B5897"/>
    <w:rsid w:val="009B5942"/>
    <w:rsid w:val="009B5989"/>
    <w:rsid w:val="009B5998"/>
    <w:rsid w:val="009B5A45"/>
    <w:rsid w:val="009B5F69"/>
    <w:rsid w:val="009B5FAB"/>
    <w:rsid w:val="009B5FFF"/>
    <w:rsid w:val="009B60E4"/>
    <w:rsid w:val="009B61B5"/>
    <w:rsid w:val="009B64FE"/>
    <w:rsid w:val="009B663B"/>
    <w:rsid w:val="009B6715"/>
    <w:rsid w:val="009B6C72"/>
    <w:rsid w:val="009B6C9B"/>
    <w:rsid w:val="009B6CAB"/>
    <w:rsid w:val="009B6FB0"/>
    <w:rsid w:val="009B71D0"/>
    <w:rsid w:val="009B73C8"/>
    <w:rsid w:val="009B75DE"/>
    <w:rsid w:val="009B7AE2"/>
    <w:rsid w:val="009B7C19"/>
    <w:rsid w:val="009B7CE2"/>
    <w:rsid w:val="009B7EFE"/>
    <w:rsid w:val="009C0212"/>
    <w:rsid w:val="009C03EE"/>
    <w:rsid w:val="009C04DD"/>
    <w:rsid w:val="009C05AD"/>
    <w:rsid w:val="009C05FB"/>
    <w:rsid w:val="009C0829"/>
    <w:rsid w:val="009C089A"/>
    <w:rsid w:val="009C08BD"/>
    <w:rsid w:val="009C08F7"/>
    <w:rsid w:val="009C0988"/>
    <w:rsid w:val="009C0A5E"/>
    <w:rsid w:val="009C0B36"/>
    <w:rsid w:val="009C0B38"/>
    <w:rsid w:val="009C0C96"/>
    <w:rsid w:val="009C0D21"/>
    <w:rsid w:val="009C105A"/>
    <w:rsid w:val="009C110E"/>
    <w:rsid w:val="009C114F"/>
    <w:rsid w:val="009C156A"/>
    <w:rsid w:val="009C173D"/>
    <w:rsid w:val="009C18AD"/>
    <w:rsid w:val="009C1953"/>
    <w:rsid w:val="009C206C"/>
    <w:rsid w:val="009C2214"/>
    <w:rsid w:val="009C2244"/>
    <w:rsid w:val="009C25AE"/>
    <w:rsid w:val="009C2A01"/>
    <w:rsid w:val="009C2A33"/>
    <w:rsid w:val="009C2CA2"/>
    <w:rsid w:val="009C2DDA"/>
    <w:rsid w:val="009C2DF4"/>
    <w:rsid w:val="009C2EF5"/>
    <w:rsid w:val="009C329A"/>
    <w:rsid w:val="009C363D"/>
    <w:rsid w:val="009C3640"/>
    <w:rsid w:val="009C364D"/>
    <w:rsid w:val="009C36D3"/>
    <w:rsid w:val="009C374A"/>
    <w:rsid w:val="009C3AB2"/>
    <w:rsid w:val="009C3B74"/>
    <w:rsid w:val="009C3B99"/>
    <w:rsid w:val="009C3D66"/>
    <w:rsid w:val="009C3E0E"/>
    <w:rsid w:val="009C3E7C"/>
    <w:rsid w:val="009C42D2"/>
    <w:rsid w:val="009C45C3"/>
    <w:rsid w:val="009C46FC"/>
    <w:rsid w:val="009C4746"/>
    <w:rsid w:val="009C4993"/>
    <w:rsid w:val="009C4A6F"/>
    <w:rsid w:val="009C4AEE"/>
    <w:rsid w:val="009C4D13"/>
    <w:rsid w:val="009C4F24"/>
    <w:rsid w:val="009C5062"/>
    <w:rsid w:val="009C50B2"/>
    <w:rsid w:val="009C526A"/>
    <w:rsid w:val="009C55DA"/>
    <w:rsid w:val="009C58BD"/>
    <w:rsid w:val="009C59D3"/>
    <w:rsid w:val="009C5BC7"/>
    <w:rsid w:val="009C5D77"/>
    <w:rsid w:val="009C5DC1"/>
    <w:rsid w:val="009C5E20"/>
    <w:rsid w:val="009C627B"/>
    <w:rsid w:val="009C62D7"/>
    <w:rsid w:val="009C6339"/>
    <w:rsid w:val="009C6909"/>
    <w:rsid w:val="009C6C20"/>
    <w:rsid w:val="009C6DA2"/>
    <w:rsid w:val="009C6DE2"/>
    <w:rsid w:val="009C7172"/>
    <w:rsid w:val="009C717C"/>
    <w:rsid w:val="009C7329"/>
    <w:rsid w:val="009C7334"/>
    <w:rsid w:val="009C733B"/>
    <w:rsid w:val="009C7433"/>
    <w:rsid w:val="009C76DD"/>
    <w:rsid w:val="009C7876"/>
    <w:rsid w:val="009C797A"/>
    <w:rsid w:val="009C7A98"/>
    <w:rsid w:val="009C7BB4"/>
    <w:rsid w:val="009C7BE8"/>
    <w:rsid w:val="009C7CAF"/>
    <w:rsid w:val="009C7D96"/>
    <w:rsid w:val="009D0083"/>
    <w:rsid w:val="009D014D"/>
    <w:rsid w:val="009D0172"/>
    <w:rsid w:val="009D01C6"/>
    <w:rsid w:val="009D05D0"/>
    <w:rsid w:val="009D0789"/>
    <w:rsid w:val="009D08DC"/>
    <w:rsid w:val="009D10CB"/>
    <w:rsid w:val="009D12C5"/>
    <w:rsid w:val="009D12E0"/>
    <w:rsid w:val="009D1424"/>
    <w:rsid w:val="009D1B8D"/>
    <w:rsid w:val="009D1BBE"/>
    <w:rsid w:val="009D1C33"/>
    <w:rsid w:val="009D1D84"/>
    <w:rsid w:val="009D1F27"/>
    <w:rsid w:val="009D203F"/>
    <w:rsid w:val="009D2055"/>
    <w:rsid w:val="009D2065"/>
    <w:rsid w:val="009D209F"/>
    <w:rsid w:val="009D213A"/>
    <w:rsid w:val="009D23A6"/>
    <w:rsid w:val="009D250F"/>
    <w:rsid w:val="009D2536"/>
    <w:rsid w:val="009D259A"/>
    <w:rsid w:val="009D278B"/>
    <w:rsid w:val="009D2BCC"/>
    <w:rsid w:val="009D2CE7"/>
    <w:rsid w:val="009D2D7F"/>
    <w:rsid w:val="009D2E8C"/>
    <w:rsid w:val="009D2F0A"/>
    <w:rsid w:val="009D3111"/>
    <w:rsid w:val="009D33C4"/>
    <w:rsid w:val="009D342E"/>
    <w:rsid w:val="009D36E5"/>
    <w:rsid w:val="009D3ECC"/>
    <w:rsid w:val="009D4049"/>
    <w:rsid w:val="009D4177"/>
    <w:rsid w:val="009D4276"/>
    <w:rsid w:val="009D42FB"/>
    <w:rsid w:val="009D4572"/>
    <w:rsid w:val="009D47A1"/>
    <w:rsid w:val="009D4868"/>
    <w:rsid w:val="009D48C3"/>
    <w:rsid w:val="009D4999"/>
    <w:rsid w:val="009D4B08"/>
    <w:rsid w:val="009D4C69"/>
    <w:rsid w:val="009D4FB7"/>
    <w:rsid w:val="009D515A"/>
    <w:rsid w:val="009D5728"/>
    <w:rsid w:val="009D5DA4"/>
    <w:rsid w:val="009D5DB1"/>
    <w:rsid w:val="009D5EEC"/>
    <w:rsid w:val="009D5F41"/>
    <w:rsid w:val="009D60CE"/>
    <w:rsid w:val="009D62F4"/>
    <w:rsid w:val="009D63AF"/>
    <w:rsid w:val="009D6644"/>
    <w:rsid w:val="009D665E"/>
    <w:rsid w:val="009D681F"/>
    <w:rsid w:val="009D6920"/>
    <w:rsid w:val="009D6ABB"/>
    <w:rsid w:val="009D6BBE"/>
    <w:rsid w:val="009D6C7C"/>
    <w:rsid w:val="009D6DA2"/>
    <w:rsid w:val="009D7362"/>
    <w:rsid w:val="009D74E6"/>
    <w:rsid w:val="009D7544"/>
    <w:rsid w:val="009D7993"/>
    <w:rsid w:val="009D7AE7"/>
    <w:rsid w:val="009D7C0A"/>
    <w:rsid w:val="009D7E96"/>
    <w:rsid w:val="009E02C7"/>
    <w:rsid w:val="009E04C9"/>
    <w:rsid w:val="009E0615"/>
    <w:rsid w:val="009E0769"/>
    <w:rsid w:val="009E08DE"/>
    <w:rsid w:val="009E0AE3"/>
    <w:rsid w:val="009E0B19"/>
    <w:rsid w:val="009E0B23"/>
    <w:rsid w:val="009E0EE5"/>
    <w:rsid w:val="009E1132"/>
    <w:rsid w:val="009E119E"/>
    <w:rsid w:val="009E125F"/>
    <w:rsid w:val="009E1402"/>
    <w:rsid w:val="009E142C"/>
    <w:rsid w:val="009E19F0"/>
    <w:rsid w:val="009E1CFB"/>
    <w:rsid w:val="009E1E65"/>
    <w:rsid w:val="009E1F88"/>
    <w:rsid w:val="009E238A"/>
    <w:rsid w:val="009E24D6"/>
    <w:rsid w:val="009E2A9F"/>
    <w:rsid w:val="009E2C37"/>
    <w:rsid w:val="009E2FF8"/>
    <w:rsid w:val="009E30DB"/>
    <w:rsid w:val="009E31D0"/>
    <w:rsid w:val="009E3332"/>
    <w:rsid w:val="009E3A15"/>
    <w:rsid w:val="009E3B35"/>
    <w:rsid w:val="009E3CD1"/>
    <w:rsid w:val="009E3D15"/>
    <w:rsid w:val="009E3FE4"/>
    <w:rsid w:val="009E40D5"/>
    <w:rsid w:val="009E4313"/>
    <w:rsid w:val="009E43C1"/>
    <w:rsid w:val="009E451E"/>
    <w:rsid w:val="009E461B"/>
    <w:rsid w:val="009E46C0"/>
    <w:rsid w:val="009E47A0"/>
    <w:rsid w:val="009E488F"/>
    <w:rsid w:val="009E4890"/>
    <w:rsid w:val="009E4ACF"/>
    <w:rsid w:val="009E4E25"/>
    <w:rsid w:val="009E4FBB"/>
    <w:rsid w:val="009E4FCE"/>
    <w:rsid w:val="009E4FD4"/>
    <w:rsid w:val="009E531F"/>
    <w:rsid w:val="009E57C6"/>
    <w:rsid w:val="009E5809"/>
    <w:rsid w:val="009E5EA2"/>
    <w:rsid w:val="009E5ECC"/>
    <w:rsid w:val="009E60A0"/>
    <w:rsid w:val="009E61E1"/>
    <w:rsid w:val="009E63BD"/>
    <w:rsid w:val="009E6531"/>
    <w:rsid w:val="009E6550"/>
    <w:rsid w:val="009E6647"/>
    <w:rsid w:val="009E6761"/>
    <w:rsid w:val="009E6870"/>
    <w:rsid w:val="009E690A"/>
    <w:rsid w:val="009E6D2E"/>
    <w:rsid w:val="009E6E40"/>
    <w:rsid w:val="009E7041"/>
    <w:rsid w:val="009E7211"/>
    <w:rsid w:val="009E72A5"/>
    <w:rsid w:val="009E730F"/>
    <w:rsid w:val="009E7525"/>
    <w:rsid w:val="009E75B0"/>
    <w:rsid w:val="009E78D5"/>
    <w:rsid w:val="009E7E20"/>
    <w:rsid w:val="009F014A"/>
    <w:rsid w:val="009F08AB"/>
    <w:rsid w:val="009F09B3"/>
    <w:rsid w:val="009F09C5"/>
    <w:rsid w:val="009F0B8E"/>
    <w:rsid w:val="009F0F16"/>
    <w:rsid w:val="009F10C3"/>
    <w:rsid w:val="009F1366"/>
    <w:rsid w:val="009F1436"/>
    <w:rsid w:val="009F1521"/>
    <w:rsid w:val="009F17E2"/>
    <w:rsid w:val="009F17EE"/>
    <w:rsid w:val="009F1AF8"/>
    <w:rsid w:val="009F1EA0"/>
    <w:rsid w:val="009F1FCB"/>
    <w:rsid w:val="009F214F"/>
    <w:rsid w:val="009F2294"/>
    <w:rsid w:val="009F24E6"/>
    <w:rsid w:val="009F26E9"/>
    <w:rsid w:val="009F2B7B"/>
    <w:rsid w:val="009F2BDF"/>
    <w:rsid w:val="009F2BEA"/>
    <w:rsid w:val="009F2E10"/>
    <w:rsid w:val="009F2F5F"/>
    <w:rsid w:val="009F337F"/>
    <w:rsid w:val="009F383C"/>
    <w:rsid w:val="009F3A09"/>
    <w:rsid w:val="009F3A24"/>
    <w:rsid w:val="009F3F68"/>
    <w:rsid w:val="009F4313"/>
    <w:rsid w:val="009F450C"/>
    <w:rsid w:val="009F4552"/>
    <w:rsid w:val="009F45C3"/>
    <w:rsid w:val="009F46CC"/>
    <w:rsid w:val="009F4B73"/>
    <w:rsid w:val="009F4BA1"/>
    <w:rsid w:val="009F4F25"/>
    <w:rsid w:val="009F5427"/>
    <w:rsid w:val="009F5616"/>
    <w:rsid w:val="009F568A"/>
    <w:rsid w:val="009F56C4"/>
    <w:rsid w:val="009F5888"/>
    <w:rsid w:val="009F58A7"/>
    <w:rsid w:val="009F58B1"/>
    <w:rsid w:val="009F5C4B"/>
    <w:rsid w:val="009F5C5C"/>
    <w:rsid w:val="009F5C7D"/>
    <w:rsid w:val="009F5D7F"/>
    <w:rsid w:val="009F5FA9"/>
    <w:rsid w:val="009F60C9"/>
    <w:rsid w:val="009F61AE"/>
    <w:rsid w:val="009F65FB"/>
    <w:rsid w:val="009F6755"/>
    <w:rsid w:val="009F6966"/>
    <w:rsid w:val="009F6A5C"/>
    <w:rsid w:val="009F6ADD"/>
    <w:rsid w:val="009F6B10"/>
    <w:rsid w:val="009F7413"/>
    <w:rsid w:val="009F745C"/>
    <w:rsid w:val="009F7466"/>
    <w:rsid w:val="009F75E5"/>
    <w:rsid w:val="009F77E3"/>
    <w:rsid w:val="009F799A"/>
    <w:rsid w:val="009F7F4E"/>
    <w:rsid w:val="00A0005E"/>
    <w:rsid w:val="00A00277"/>
    <w:rsid w:val="00A00349"/>
    <w:rsid w:val="00A0043A"/>
    <w:rsid w:val="00A00498"/>
    <w:rsid w:val="00A00582"/>
    <w:rsid w:val="00A0082D"/>
    <w:rsid w:val="00A0094B"/>
    <w:rsid w:val="00A00B18"/>
    <w:rsid w:val="00A00D7F"/>
    <w:rsid w:val="00A00F5A"/>
    <w:rsid w:val="00A00FA6"/>
    <w:rsid w:val="00A01049"/>
    <w:rsid w:val="00A0115A"/>
    <w:rsid w:val="00A0119E"/>
    <w:rsid w:val="00A0128A"/>
    <w:rsid w:val="00A0132A"/>
    <w:rsid w:val="00A01430"/>
    <w:rsid w:val="00A01498"/>
    <w:rsid w:val="00A0149D"/>
    <w:rsid w:val="00A01617"/>
    <w:rsid w:val="00A0180B"/>
    <w:rsid w:val="00A01B51"/>
    <w:rsid w:val="00A01B6A"/>
    <w:rsid w:val="00A01BF4"/>
    <w:rsid w:val="00A01C67"/>
    <w:rsid w:val="00A01C8B"/>
    <w:rsid w:val="00A021D0"/>
    <w:rsid w:val="00A021F7"/>
    <w:rsid w:val="00A022BF"/>
    <w:rsid w:val="00A02430"/>
    <w:rsid w:val="00A02A70"/>
    <w:rsid w:val="00A02A7A"/>
    <w:rsid w:val="00A02AC2"/>
    <w:rsid w:val="00A02B0F"/>
    <w:rsid w:val="00A02C1C"/>
    <w:rsid w:val="00A03088"/>
    <w:rsid w:val="00A0360B"/>
    <w:rsid w:val="00A03663"/>
    <w:rsid w:val="00A0367A"/>
    <w:rsid w:val="00A03721"/>
    <w:rsid w:val="00A03BCA"/>
    <w:rsid w:val="00A03C01"/>
    <w:rsid w:val="00A03D7E"/>
    <w:rsid w:val="00A045F3"/>
    <w:rsid w:val="00A047CA"/>
    <w:rsid w:val="00A050D6"/>
    <w:rsid w:val="00A05174"/>
    <w:rsid w:val="00A055E3"/>
    <w:rsid w:val="00A05655"/>
    <w:rsid w:val="00A05716"/>
    <w:rsid w:val="00A05802"/>
    <w:rsid w:val="00A0583E"/>
    <w:rsid w:val="00A058B6"/>
    <w:rsid w:val="00A05AAD"/>
    <w:rsid w:val="00A05AF1"/>
    <w:rsid w:val="00A05BB4"/>
    <w:rsid w:val="00A05C76"/>
    <w:rsid w:val="00A05DD3"/>
    <w:rsid w:val="00A05DF0"/>
    <w:rsid w:val="00A06234"/>
    <w:rsid w:val="00A06525"/>
    <w:rsid w:val="00A068DD"/>
    <w:rsid w:val="00A0690B"/>
    <w:rsid w:val="00A069F8"/>
    <w:rsid w:val="00A06B12"/>
    <w:rsid w:val="00A06BC7"/>
    <w:rsid w:val="00A06C1B"/>
    <w:rsid w:val="00A06E58"/>
    <w:rsid w:val="00A06FBC"/>
    <w:rsid w:val="00A0712C"/>
    <w:rsid w:val="00A07156"/>
    <w:rsid w:val="00A0719F"/>
    <w:rsid w:val="00A07353"/>
    <w:rsid w:val="00A07453"/>
    <w:rsid w:val="00A07835"/>
    <w:rsid w:val="00A07F8D"/>
    <w:rsid w:val="00A07F91"/>
    <w:rsid w:val="00A10058"/>
    <w:rsid w:val="00A10065"/>
    <w:rsid w:val="00A104E2"/>
    <w:rsid w:val="00A10593"/>
    <w:rsid w:val="00A1076E"/>
    <w:rsid w:val="00A10A48"/>
    <w:rsid w:val="00A10DD3"/>
    <w:rsid w:val="00A11293"/>
    <w:rsid w:val="00A113E6"/>
    <w:rsid w:val="00A11615"/>
    <w:rsid w:val="00A1161A"/>
    <w:rsid w:val="00A11648"/>
    <w:rsid w:val="00A116D2"/>
    <w:rsid w:val="00A1176E"/>
    <w:rsid w:val="00A11914"/>
    <w:rsid w:val="00A1199E"/>
    <w:rsid w:val="00A11ADE"/>
    <w:rsid w:val="00A11B8A"/>
    <w:rsid w:val="00A12503"/>
    <w:rsid w:val="00A12932"/>
    <w:rsid w:val="00A12A41"/>
    <w:rsid w:val="00A12F57"/>
    <w:rsid w:val="00A13137"/>
    <w:rsid w:val="00A1391F"/>
    <w:rsid w:val="00A1395D"/>
    <w:rsid w:val="00A139DB"/>
    <w:rsid w:val="00A13CD3"/>
    <w:rsid w:val="00A13E95"/>
    <w:rsid w:val="00A14176"/>
    <w:rsid w:val="00A141C1"/>
    <w:rsid w:val="00A142FA"/>
    <w:rsid w:val="00A1448A"/>
    <w:rsid w:val="00A14525"/>
    <w:rsid w:val="00A1463F"/>
    <w:rsid w:val="00A147B9"/>
    <w:rsid w:val="00A149E8"/>
    <w:rsid w:val="00A14A5D"/>
    <w:rsid w:val="00A14D63"/>
    <w:rsid w:val="00A1505F"/>
    <w:rsid w:val="00A15110"/>
    <w:rsid w:val="00A15185"/>
    <w:rsid w:val="00A151E6"/>
    <w:rsid w:val="00A15416"/>
    <w:rsid w:val="00A1541C"/>
    <w:rsid w:val="00A15458"/>
    <w:rsid w:val="00A156BA"/>
    <w:rsid w:val="00A158D8"/>
    <w:rsid w:val="00A159C3"/>
    <w:rsid w:val="00A15BA2"/>
    <w:rsid w:val="00A15BD2"/>
    <w:rsid w:val="00A15D60"/>
    <w:rsid w:val="00A15D98"/>
    <w:rsid w:val="00A15EB8"/>
    <w:rsid w:val="00A15F24"/>
    <w:rsid w:val="00A15FA3"/>
    <w:rsid w:val="00A15FAA"/>
    <w:rsid w:val="00A16224"/>
    <w:rsid w:val="00A163FC"/>
    <w:rsid w:val="00A16A5D"/>
    <w:rsid w:val="00A16B21"/>
    <w:rsid w:val="00A16DA0"/>
    <w:rsid w:val="00A16E0F"/>
    <w:rsid w:val="00A16E40"/>
    <w:rsid w:val="00A16F0D"/>
    <w:rsid w:val="00A16F92"/>
    <w:rsid w:val="00A1712C"/>
    <w:rsid w:val="00A17169"/>
    <w:rsid w:val="00A17175"/>
    <w:rsid w:val="00A1748C"/>
    <w:rsid w:val="00A175B1"/>
    <w:rsid w:val="00A17CBD"/>
    <w:rsid w:val="00A17D27"/>
    <w:rsid w:val="00A17E4E"/>
    <w:rsid w:val="00A17E99"/>
    <w:rsid w:val="00A17EF4"/>
    <w:rsid w:val="00A201E4"/>
    <w:rsid w:val="00A20246"/>
    <w:rsid w:val="00A202BE"/>
    <w:rsid w:val="00A20828"/>
    <w:rsid w:val="00A2085C"/>
    <w:rsid w:val="00A2097A"/>
    <w:rsid w:val="00A209CD"/>
    <w:rsid w:val="00A21096"/>
    <w:rsid w:val="00A210EA"/>
    <w:rsid w:val="00A2137D"/>
    <w:rsid w:val="00A213E3"/>
    <w:rsid w:val="00A21597"/>
    <w:rsid w:val="00A21793"/>
    <w:rsid w:val="00A21805"/>
    <w:rsid w:val="00A2180D"/>
    <w:rsid w:val="00A2189D"/>
    <w:rsid w:val="00A21ACA"/>
    <w:rsid w:val="00A21B8B"/>
    <w:rsid w:val="00A21E06"/>
    <w:rsid w:val="00A21F57"/>
    <w:rsid w:val="00A21F8C"/>
    <w:rsid w:val="00A220F8"/>
    <w:rsid w:val="00A2230E"/>
    <w:rsid w:val="00A2252F"/>
    <w:rsid w:val="00A2262E"/>
    <w:rsid w:val="00A226F1"/>
    <w:rsid w:val="00A22701"/>
    <w:rsid w:val="00A22883"/>
    <w:rsid w:val="00A22A22"/>
    <w:rsid w:val="00A22A70"/>
    <w:rsid w:val="00A22AA1"/>
    <w:rsid w:val="00A22B4A"/>
    <w:rsid w:val="00A22BD2"/>
    <w:rsid w:val="00A22E41"/>
    <w:rsid w:val="00A231CD"/>
    <w:rsid w:val="00A233FC"/>
    <w:rsid w:val="00A2341A"/>
    <w:rsid w:val="00A23805"/>
    <w:rsid w:val="00A238B0"/>
    <w:rsid w:val="00A23B3D"/>
    <w:rsid w:val="00A24054"/>
    <w:rsid w:val="00A24181"/>
    <w:rsid w:val="00A24307"/>
    <w:rsid w:val="00A2441C"/>
    <w:rsid w:val="00A24B2B"/>
    <w:rsid w:val="00A24E21"/>
    <w:rsid w:val="00A24E40"/>
    <w:rsid w:val="00A24FF7"/>
    <w:rsid w:val="00A2547E"/>
    <w:rsid w:val="00A25496"/>
    <w:rsid w:val="00A25808"/>
    <w:rsid w:val="00A2625C"/>
    <w:rsid w:val="00A265BC"/>
    <w:rsid w:val="00A26683"/>
    <w:rsid w:val="00A267B6"/>
    <w:rsid w:val="00A267C8"/>
    <w:rsid w:val="00A26B45"/>
    <w:rsid w:val="00A26E0E"/>
    <w:rsid w:val="00A270EB"/>
    <w:rsid w:val="00A274D5"/>
    <w:rsid w:val="00A27690"/>
    <w:rsid w:val="00A27B13"/>
    <w:rsid w:val="00A27DAA"/>
    <w:rsid w:val="00A27E32"/>
    <w:rsid w:val="00A27E77"/>
    <w:rsid w:val="00A30A07"/>
    <w:rsid w:val="00A30A72"/>
    <w:rsid w:val="00A30A85"/>
    <w:rsid w:val="00A30B4F"/>
    <w:rsid w:val="00A30DD4"/>
    <w:rsid w:val="00A30DE0"/>
    <w:rsid w:val="00A30F80"/>
    <w:rsid w:val="00A30FA4"/>
    <w:rsid w:val="00A3130F"/>
    <w:rsid w:val="00A314A5"/>
    <w:rsid w:val="00A316CC"/>
    <w:rsid w:val="00A31812"/>
    <w:rsid w:val="00A318DA"/>
    <w:rsid w:val="00A31973"/>
    <w:rsid w:val="00A31A0D"/>
    <w:rsid w:val="00A31A0F"/>
    <w:rsid w:val="00A31CB4"/>
    <w:rsid w:val="00A31CC7"/>
    <w:rsid w:val="00A31FF4"/>
    <w:rsid w:val="00A32135"/>
    <w:rsid w:val="00A3213C"/>
    <w:rsid w:val="00A3214D"/>
    <w:rsid w:val="00A32566"/>
    <w:rsid w:val="00A326A2"/>
    <w:rsid w:val="00A329B5"/>
    <w:rsid w:val="00A32A10"/>
    <w:rsid w:val="00A32A3B"/>
    <w:rsid w:val="00A32A59"/>
    <w:rsid w:val="00A32B57"/>
    <w:rsid w:val="00A32B6B"/>
    <w:rsid w:val="00A32DB5"/>
    <w:rsid w:val="00A32DBF"/>
    <w:rsid w:val="00A330C0"/>
    <w:rsid w:val="00A33190"/>
    <w:rsid w:val="00A33338"/>
    <w:rsid w:val="00A333F5"/>
    <w:rsid w:val="00A33512"/>
    <w:rsid w:val="00A3369E"/>
    <w:rsid w:val="00A33A8A"/>
    <w:rsid w:val="00A33EBF"/>
    <w:rsid w:val="00A33FF6"/>
    <w:rsid w:val="00A3409D"/>
    <w:rsid w:val="00A345AD"/>
    <w:rsid w:val="00A3489B"/>
    <w:rsid w:val="00A34A9E"/>
    <w:rsid w:val="00A34C7E"/>
    <w:rsid w:val="00A35036"/>
    <w:rsid w:val="00A353DC"/>
    <w:rsid w:val="00A35407"/>
    <w:rsid w:val="00A3560D"/>
    <w:rsid w:val="00A35612"/>
    <w:rsid w:val="00A357CE"/>
    <w:rsid w:val="00A35870"/>
    <w:rsid w:val="00A3594B"/>
    <w:rsid w:val="00A35CF2"/>
    <w:rsid w:val="00A35E92"/>
    <w:rsid w:val="00A35F35"/>
    <w:rsid w:val="00A35FD6"/>
    <w:rsid w:val="00A3632C"/>
    <w:rsid w:val="00A36B33"/>
    <w:rsid w:val="00A37047"/>
    <w:rsid w:val="00A37130"/>
    <w:rsid w:val="00A372F0"/>
    <w:rsid w:val="00A3752F"/>
    <w:rsid w:val="00A37A80"/>
    <w:rsid w:val="00A37BF9"/>
    <w:rsid w:val="00A37E4C"/>
    <w:rsid w:val="00A37F0C"/>
    <w:rsid w:val="00A37FAD"/>
    <w:rsid w:val="00A37FCE"/>
    <w:rsid w:val="00A400F3"/>
    <w:rsid w:val="00A40165"/>
    <w:rsid w:val="00A403C0"/>
    <w:rsid w:val="00A40590"/>
    <w:rsid w:val="00A405BB"/>
    <w:rsid w:val="00A4060F"/>
    <w:rsid w:val="00A40664"/>
    <w:rsid w:val="00A40816"/>
    <w:rsid w:val="00A408F8"/>
    <w:rsid w:val="00A40ABF"/>
    <w:rsid w:val="00A40D65"/>
    <w:rsid w:val="00A40D8E"/>
    <w:rsid w:val="00A40E0A"/>
    <w:rsid w:val="00A41067"/>
    <w:rsid w:val="00A412B5"/>
    <w:rsid w:val="00A413A2"/>
    <w:rsid w:val="00A413CA"/>
    <w:rsid w:val="00A41584"/>
    <w:rsid w:val="00A415E8"/>
    <w:rsid w:val="00A41606"/>
    <w:rsid w:val="00A4182E"/>
    <w:rsid w:val="00A418A3"/>
    <w:rsid w:val="00A4197A"/>
    <w:rsid w:val="00A41A95"/>
    <w:rsid w:val="00A41D45"/>
    <w:rsid w:val="00A41D5E"/>
    <w:rsid w:val="00A41ED8"/>
    <w:rsid w:val="00A41FC5"/>
    <w:rsid w:val="00A42006"/>
    <w:rsid w:val="00A421E2"/>
    <w:rsid w:val="00A4226F"/>
    <w:rsid w:val="00A42428"/>
    <w:rsid w:val="00A4258F"/>
    <w:rsid w:val="00A426FD"/>
    <w:rsid w:val="00A4273E"/>
    <w:rsid w:val="00A4290E"/>
    <w:rsid w:val="00A429A4"/>
    <w:rsid w:val="00A429EB"/>
    <w:rsid w:val="00A429F4"/>
    <w:rsid w:val="00A42A7B"/>
    <w:rsid w:val="00A42ADC"/>
    <w:rsid w:val="00A42D8D"/>
    <w:rsid w:val="00A42DE4"/>
    <w:rsid w:val="00A42E55"/>
    <w:rsid w:val="00A4316F"/>
    <w:rsid w:val="00A43333"/>
    <w:rsid w:val="00A43506"/>
    <w:rsid w:val="00A43B65"/>
    <w:rsid w:val="00A43CCD"/>
    <w:rsid w:val="00A43D64"/>
    <w:rsid w:val="00A43F66"/>
    <w:rsid w:val="00A4405A"/>
    <w:rsid w:val="00A442D3"/>
    <w:rsid w:val="00A446AB"/>
    <w:rsid w:val="00A44749"/>
    <w:rsid w:val="00A448D0"/>
    <w:rsid w:val="00A44D51"/>
    <w:rsid w:val="00A44E25"/>
    <w:rsid w:val="00A44F4F"/>
    <w:rsid w:val="00A44F86"/>
    <w:rsid w:val="00A453B5"/>
    <w:rsid w:val="00A4546E"/>
    <w:rsid w:val="00A454DC"/>
    <w:rsid w:val="00A454FD"/>
    <w:rsid w:val="00A45603"/>
    <w:rsid w:val="00A457B6"/>
    <w:rsid w:val="00A45988"/>
    <w:rsid w:val="00A45B67"/>
    <w:rsid w:val="00A45B9C"/>
    <w:rsid w:val="00A45D68"/>
    <w:rsid w:val="00A45E5B"/>
    <w:rsid w:val="00A45E97"/>
    <w:rsid w:val="00A45EFE"/>
    <w:rsid w:val="00A4612C"/>
    <w:rsid w:val="00A462EA"/>
    <w:rsid w:val="00A46387"/>
    <w:rsid w:val="00A46421"/>
    <w:rsid w:val="00A467FA"/>
    <w:rsid w:val="00A469E8"/>
    <w:rsid w:val="00A46CC6"/>
    <w:rsid w:val="00A46F59"/>
    <w:rsid w:val="00A47271"/>
    <w:rsid w:val="00A47688"/>
    <w:rsid w:val="00A47811"/>
    <w:rsid w:val="00A47C4C"/>
    <w:rsid w:val="00A47CEE"/>
    <w:rsid w:val="00A47E68"/>
    <w:rsid w:val="00A5013D"/>
    <w:rsid w:val="00A50369"/>
    <w:rsid w:val="00A50593"/>
    <w:rsid w:val="00A505E2"/>
    <w:rsid w:val="00A506D3"/>
    <w:rsid w:val="00A50790"/>
    <w:rsid w:val="00A50C1C"/>
    <w:rsid w:val="00A50C26"/>
    <w:rsid w:val="00A50DA8"/>
    <w:rsid w:val="00A50E20"/>
    <w:rsid w:val="00A50E93"/>
    <w:rsid w:val="00A50F52"/>
    <w:rsid w:val="00A51425"/>
    <w:rsid w:val="00A51522"/>
    <w:rsid w:val="00A51713"/>
    <w:rsid w:val="00A519B1"/>
    <w:rsid w:val="00A51A0C"/>
    <w:rsid w:val="00A51A21"/>
    <w:rsid w:val="00A51A86"/>
    <w:rsid w:val="00A51B65"/>
    <w:rsid w:val="00A51BA3"/>
    <w:rsid w:val="00A51CFE"/>
    <w:rsid w:val="00A51E1C"/>
    <w:rsid w:val="00A51E65"/>
    <w:rsid w:val="00A51F1F"/>
    <w:rsid w:val="00A51FCA"/>
    <w:rsid w:val="00A52153"/>
    <w:rsid w:val="00A524BB"/>
    <w:rsid w:val="00A524E2"/>
    <w:rsid w:val="00A52607"/>
    <w:rsid w:val="00A52999"/>
    <w:rsid w:val="00A52A16"/>
    <w:rsid w:val="00A52B8E"/>
    <w:rsid w:val="00A52CA6"/>
    <w:rsid w:val="00A52D61"/>
    <w:rsid w:val="00A52DBA"/>
    <w:rsid w:val="00A5316F"/>
    <w:rsid w:val="00A531C2"/>
    <w:rsid w:val="00A531F9"/>
    <w:rsid w:val="00A5329E"/>
    <w:rsid w:val="00A534CE"/>
    <w:rsid w:val="00A535F5"/>
    <w:rsid w:val="00A537BF"/>
    <w:rsid w:val="00A537F0"/>
    <w:rsid w:val="00A53974"/>
    <w:rsid w:val="00A53C3E"/>
    <w:rsid w:val="00A53CBF"/>
    <w:rsid w:val="00A53CD7"/>
    <w:rsid w:val="00A53DD9"/>
    <w:rsid w:val="00A540E0"/>
    <w:rsid w:val="00A54156"/>
    <w:rsid w:val="00A542DC"/>
    <w:rsid w:val="00A54370"/>
    <w:rsid w:val="00A54500"/>
    <w:rsid w:val="00A548BA"/>
    <w:rsid w:val="00A548E7"/>
    <w:rsid w:val="00A54B60"/>
    <w:rsid w:val="00A54D75"/>
    <w:rsid w:val="00A550FB"/>
    <w:rsid w:val="00A5549C"/>
    <w:rsid w:val="00A554C1"/>
    <w:rsid w:val="00A5553B"/>
    <w:rsid w:val="00A5564E"/>
    <w:rsid w:val="00A55656"/>
    <w:rsid w:val="00A55971"/>
    <w:rsid w:val="00A55B7F"/>
    <w:rsid w:val="00A55D30"/>
    <w:rsid w:val="00A55FBD"/>
    <w:rsid w:val="00A5673F"/>
    <w:rsid w:val="00A5692E"/>
    <w:rsid w:val="00A56BCD"/>
    <w:rsid w:val="00A56C62"/>
    <w:rsid w:val="00A56CA4"/>
    <w:rsid w:val="00A56CF8"/>
    <w:rsid w:val="00A56E7B"/>
    <w:rsid w:val="00A5707D"/>
    <w:rsid w:val="00A57216"/>
    <w:rsid w:val="00A572C3"/>
    <w:rsid w:val="00A57791"/>
    <w:rsid w:val="00A57823"/>
    <w:rsid w:val="00A57A51"/>
    <w:rsid w:val="00A57C7D"/>
    <w:rsid w:val="00A57CDD"/>
    <w:rsid w:val="00A57E92"/>
    <w:rsid w:val="00A6038D"/>
    <w:rsid w:val="00A603C5"/>
    <w:rsid w:val="00A60467"/>
    <w:rsid w:val="00A605FE"/>
    <w:rsid w:val="00A60987"/>
    <w:rsid w:val="00A60A29"/>
    <w:rsid w:val="00A60B96"/>
    <w:rsid w:val="00A60F77"/>
    <w:rsid w:val="00A60FEF"/>
    <w:rsid w:val="00A61006"/>
    <w:rsid w:val="00A611F2"/>
    <w:rsid w:val="00A612D7"/>
    <w:rsid w:val="00A612DE"/>
    <w:rsid w:val="00A61371"/>
    <w:rsid w:val="00A61569"/>
    <w:rsid w:val="00A61B77"/>
    <w:rsid w:val="00A61E70"/>
    <w:rsid w:val="00A61EF6"/>
    <w:rsid w:val="00A62216"/>
    <w:rsid w:val="00A624A7"/>
    <w:rsid w:val="00A627E5"/>
    <w:rsid w:val="00A6288D"/>
    <w:rsid w:val="00A629B0"/>
    <w:rsid w:val="00A629BE"/>
    <w:rsid w:val="00A62B52"/>
    <w:rsid w:val="00A62CB8"/>
    <w:rsid w:val="00A62D3D"/>
    <w:rsid w:val="00A62F2F"/>
    <w:rsid w:val="00A63144"/>
    <w:rsid w:val="00A63412"/>
    <w:rsid w:val="00A6341E"/>
    <w:rsid w:val="00A6356F"/>
    <w:rsid w:val="00A63622"/>
    <w:rsid w:val="00A63625"/>
    <w:rsid w:val="00A63658"/>
    <w:rsid w:val="00A63664"/>
    <w:rsid w:val="00A638D7"/>
    <w:rsid w:val="00A639F2"/>
    <w:rsid w:val="00A63A6D"/>
    <w:rsid w:val="00A63CBF"/>
    <w:rsid w:val="00A64080"/>
    <w:rsid w:val="00A643AE"/>
    <w:rsid w:val="00A6457C"/>
    <w:rsid w:val="00A64750"/>
    <w:rsid w:val="00A6480E"/>
    <w:rsid w:val="00A6483F"/>
    <w:rsid w:val="00A64991"/>
    <w:rsid w:val="00A64C0E"/>
    <w:rsid w:val="00A64D83"/>
    <w:rsid w:val="00A64F8E"/>
    <w:rsid w:val="00A64FBC"/>
    <w:rsid w:val="00A64FCE"/>
    <w:rsid w:val="00A65047"/>
    <w:rsid w:val="00A650FC"/>
    <w:rsid w:val="00A65266"/>
    <w:rsid w:val="00A65336"/>
    <w:rsid w:val="00A6533B"/>
    <w:rsid w:val="00A654F0"/>
    <w:rsid w:val="00A6559F"/>
    <w:rsid w:val="00A655DD"/>
    <w:rsid w:val="00A656E6"/>
    <w:rsid w:val="00A65A48"/>
    <w:rsid w:val="00A65A7A"/>
    <w:rsid w:val="00A65AE4"/>
    <w:rsid w:val="00A65BE1"/>
    <w:rsid w:val="00A65F54"/>
    <w:rsid w:val="00A6612D"/>
    <w:rsid w:val="00A6612E"/>
    <w:rsid w:val="00A66208"/>
    <w:rsid w:val="00A6649B"/>
    <w:rsid w:val="00A664C1"/>
    <w:rsid w:val="00A66A3B"/>
    <w:rsid w:val="00A66B9C"/>
    <w:rsid w:val="00A66D99"/>
    <w:rsid w:val="00A66E9C"/>
    <w:rsid w:val="00A67268"/>
    <w:rsid w:val="00A674A7"/>
    <w:rsid w:val="00A67558"/>
    <w:rsid w:val="00A67608"/>
    <w:rsid w:val="00A6763E"/>
    <w:rsid w:val="00A6780E"/>
    <w:rsid w:val="00A67855"/>
    <w:rsid w:val="00A679A5"/>
    <w:rsid w:val="00A67A21"/>
    <w:rsid w:val="00A67A38"/>
    <w:rsid w:val="00A70202"/>
    <w:rsid w:val="00A702A5"/>
    <w:rsid w:val="00A702BD"/>
    <w:rsid w:val="00A70389"/>
    <w:rsid w:val="00A7093D"/>
    <w:rsid w:val="00A70974"/>
    <w:rsid w:val="00A70F0B"/>
    <w:rsid w:val="00A70F57"/>
    <w:rsid w:val="00A71017"/>
    <w:rsid w:val="00A71323"/>
    <w:rsid w:val="00A7134C"/>
    <w:rsid w:val="00A7146A"/>
    <w:rsid w:val="00A71564"/>
    <w:rsid w:val="00A71697"/>
    <w:rsid w:val="00A717FE"/>
    <w:rsid w:val="00A718D7"/>
    <w:rsid w:val="00A7196C"/>
    <w:rsid w:val="00A71AFA"/>
    <w:rsid w:val="00A71CDB"/>
    <w:rsid w:val="00A71D48"/>
    <w:rsid w:val="00A71D59"/>
    <w:rsid w:val="00A720C6"/>
    <w:rsid w:val="00A72135"/>
    <w:rsid w:val="00A7222F"/>
    <w:rsid w:val="00A726F4"/>
    <w:rsid w:val="00A72796"/>
    <w:rsid w:val="00A729E8"/>
    <w:rsid w:val="00A72B5B"/>
    <w:rsid w:val="00A72C01"/>
    <w:rsid w:val="00A72CC7"/>
    <w:rsid w:val="00A72CFD"/>
    <w:rsid w:val="00A735F3"/>
    <w:rsid w:val="00A73A38"/>
    <w:rsid w:val="00A73F05"/>
    <w:rsid w:val="00A740DF"/>
    <w:rsid w:val="00A74349"/>
    <w:rsid w:val="00A74703"/>
    <w:rsid w:val="00A74747"/>
    <w:rsid w:val="00A749B8"/>
    <w:rsid w:val="00A749E0"/>
    <w:rsid w:val="00A74B88"/>
    <w:rsid w:val="00A74BF0"/>
    <w:rsid w:val="00A74D4B"/>
    <w:rsid w:val="00A74FEF"/>
    <w:rsid w:val="00A7530F"/>
    <w:rsid w:val="00A75429"/>
    <w:rsid w:val="00A75438"/>
    <w:rsid w:val="00A754CC"/>
    <w:rsid w:val="00A755D6"/>
    <w:rsid w:val="00A7578A"/>
    <w:rsid w:val="00A759AE"/>
    <w:rsid w:val="00A75ABF"/>
    <w:rsid w:val="00A75C7D"/>
    <w:rsid w:val="00A75CEC"/>
    <w:rsid w:val="00A75DFE"/>
    <w:rsid w:val="00A75EA3"/>
    <w:rsid w:val="00A766A5"/>
    <w:rsid w:val="00A76708"/>
    <w:rsid w:val="00A76781"/>
    <w:rsid w:val="00A76CD7"/>
    <w:rsid w:val="00A76D28"/>
    <w:rsid w:val="00A773D5"/>
    <w:rsid w:val="00A7757A"/>
    <w:rsid w:val="00A776FD"/>
    <w:rsid w:val="00A77750"/>
    <w:rsid w:val="00A777E7"/>
    <w:rsid w:val="00A77944"/>
    <w:rsid w:val="00A77A52"/>
    <w:rsid w:val="00A77B28"/>
    <w:rsid w:val="00A77B97"/>
    <w:rsid w:val="00A77D46"/>
    <w:rsid w:val="00A77D5C"/>
    <w:rsid w:val="00A77D6F"/>
    <w:rsid w:val="00A77E19"/>
    <w:rsid w:val="00A77EC8"/>
    <w:rsid w:val="00A77F14"/>
    <w:rsid w:val="00A8000B"/>
    <w:rsid w:val="00A80285"/>
    <w:rsid w:val="00A80385"/>
    <w:rsid w:val="00A803FC"/>
    <w:rsid w:val="00A806C6"/>
    <w:rsid w:val="00A80B65"/>
    <w:rsid w:val="00A80BAA"/>
    <w:rsid w:val="00A80BAB"/>
    <w:rsid w:val="00A80C2C"/>
    <w:rsid w:val="00A80E45"/>
    <w:rsid w:val="00A8104D"/>
    <w:rsid w:val="00A81116"/>
    <w:rsid w:val="00A81276"/>
    <w:rsid w:val="00A813BE"/>
    <w:rsid w:val="00A81578"/>
    <w:rsid w:val="00A81A23"/>
    <w:rsid w:val="00A81A4C"/>
    <w:rsid w:val="00A81A5D"/>
    <w:rsid w:val="00A81BA3"/>
    <w:rsid w:val="00A81C37"/>
    <w:rsid w:val="00A81DBA"/>
    <w:rsid w:val="00A81FB3"/>
    <w:rsid w:val="00A82187"/>
    <w:rsid w:val="00A8219A"/>
    <w:rsid w:val="00A82880"/>
    <w:rsid w:val="00A82982"/>
    <w:rsid w:val="00A82ABB"/>
    <w:rsid w:val="00A82C81"/>
    <w:rsid w:val="00A82FCF"/>
    <w:rsid w:val="00A83156"/>
    <w:rsid w:val="00A83218"/>
    <w:rsid w:val="00A83241"/>
    <w:rsid w:val="00A83391"/>
    <w:rsid w:val="00A833C6"/>
    <w:rsid w:val="00A83423"/>
    <w:rsid w:val="00A83527"/>
    <w:rsid w:val="00A838D1"/>
    <w:rsid w:val="00A83904"/>
    <w:rsid w:val="00A83B95"/>
    <w:rsid w:val="00A83CD0"/>
    <w:rsid w:val="00A83D26"/>
    <w:rsid w:val="00A83F0B"/>
    <w:rsid w:val="00A8401A"/>
    <w:rsid w:val="00A8406C"/>
    <w:rsid w:val="00A84333"/>
    <w:rsid w:val="00A84525"/>
    <w:rsid w:val="00A8458D"/>
    <w:rsid w:val="00A8489D"/>
    <w:rsid w:val="00A848FF"/>
    <w:rsid w:val="00A84968"/>
    <w:rsid w:val="00A84BA3"/>
    <w:rsid w:val="00A84D32"/>
    <w:rsid w:val="00A84E79"/>
    <w:rsid w:val="00A84F29"/>
    <w:rsid w:val="00A85092"/>
    <w:rsid w:val="00A855AC"/>
    <w:rsid w:val="00A857C6"/>
    <w:rsid w:val="00A859D5"/>
    <w:rsid w:val="00A859DF"/>
    <w:rsid w:val="00A85BD7"/>
    <w:rsid w:val="00A85C34"/>
    <w:rsid w:val="00A85E0D"/>
    <w:rsid w:val="00A85E80"/>
    <w:rsid w:val="00A85F80"/>
    <w:rsid w:val="00A85FD1"/>
    <w:rsid w:val="00A85FF4"/>
    <w:rsid w:val="00A862CE"/>
    <w:rsid w:val="00A8643D"/>
    <w:rsid w:val="00A8669E"/>
    <w:rsid w:val="00A866CF"/>
    <w:rsid w:val="00A867C9"/>
    <w:rsid w:val="00A868ED"/>
    <w:rsid w:val="00A8691B"/>
    <w:rsid w:val="00A86AFF"/>
    <w:rsid w:val="00A86BD9"/>
    <w:rsid w:val="00A86BE6"/>
    <w:rsid w:val="00A86DA1"/>
    <w:rsid w:val="00A86E3F"/>
    <w:rsid w:val="00A87046"/>
    <w:rsid w:val="00A870FF"/>
    <w:rsid w:val="00A8723E"/>
    <w:rsid w:val="00A872B1"/>
    <w:rsid w:val="00A87862"/>
    <w:rsid w:val="00A87B19"/>
    <w:rsid w:val="00A87CAC"/>
    <w:rsid w:val="00A87E9C"/>
    <w:rsid w:val="00A87ECE"/>
    <w:rsid w:val="00A9000E"/>
    <w:rsid w:val="00A9011F"/>
    <w:rsid w:val="00A90274"/>
    <w:rsid w:val="00A9050A"/>
    <w:rsid w:val="00A90555"/>
    <w:rsid w:val="00A90606"/>
    <w:rsid w:val="00A906B7"/>
    <w:rsid w:val="00A906E1"/>
    <w:rsid w:val="00A90B02"/>
    <w:rsid w:val="00A90E6A"/>
    <w:rsid w:val="00A90E6B"/>
    <w:rsid w:val="00A91092"/>
    <w:rsid w:val="00A9115B"/>
    <w:rsid w:val="00A91365"/>
    <w:rsid w:val="00A916BD"/>
    <w:rsid w:val="00A917AC"/>
    <w:rsid w:val="00A91985"/>
    <w:rsid w:val="00A91A2B"/>
    <w:rsid w:val="00A91B04"/>
    <w:rsid w:val="00A91F0C"/>
    <w:rsid w:val="00A91F66"/>
    <w:rsid w:val="00A922B6"/>
    <w:rsid w:val="00A922D0"/>
    <w:rsid w:val="00A924C8"/>
    <w:rsid w:val="00A92ADE"/>
    <w:rsid w:val="00A92CC4"/>
    <w:rsid w:val="00A92E54"/>
    <w:rsid w:val="00A92EAD"/>
    <w:rsid w:val="00A92EED"/>
    <w:rsid w:val="00A93081"/>
    <w:rsid w:val="00A93240"/>
    <w:rsid w:val="00A933ED"/>
    <w:rsid w:val="00A938CA"/>
    <w:rsid w:val="00A93D14"/>
    <w:rsid w:val="00A93D86"/>
    <w:rsid w:val="00A93E85"/>
    <w:rsid w:val="00A93EEA"/>
    <w:rsid w:val="00A93FBD"/>
    <w:rsid w:val="00A9425F"/>
    <w:rsid w:val="00A949F2"/>
    <w:rsid w:val="00A94AAC"/>
    <w:rsid w:val="00A94BE0"/>
    <w:rsid w:val="00A94C81"/>
    <w:rsid w:val="00A94E5A"/>
    <w:rsid w:val="00A94E93"/>
    <w:rsid w:val="00A94E98"/>
    <w:rsid w:val="00A95059"/>
    <w:rsid w:val="00A9529B"/>
    <w:rsid w:val="00A95609"/>
    <w:rsid w:val="00A957D6"/>
    <w:rsid w:val="00A95959"/>
    <w:rsid w:val="00A95CEE"/>
    <w:rsid w:val="00A9605C"/>
    <w:rsid w:val="00A96772"/>
    <w:rsid w:val="00A96874"/>
    <w:rsid w:val="00A96C0D"/>
    <w:rsid w:val="00A96C32"/>
    <w:rsid w:val="00A9736C"/>
    <w:rsid w:val="00A974E1"/>
    <w:rsid w:val="00A97648"/>
    <w:rsid w:val="00A97753"/>
    <w:rsid w:val="00A97949"/>
    <w:rsid w:val="00A97A2C"/>
    <w:rsid w:val="00A97AB9"/>
    <w:rsid w:val="00A97D14"/>
    <w:rsid w:val="00A97EE1"/>
    <w:rsid w:val="00A97F5F"/>
    <w:rsid w:val="00A97FCD"/>
    <w:rsid w:val="00AA002D"/>
    <w:rsid w:val="00AA0399"/>
    <w:rsid w:val="00AA04B2"/>
    <w:rsid w:val="00AA057B"/>
    <w:rsid w:val="00AA05C1"/>
    <w:rsid w:val="00AA0BF3"/>
    <w:rsid w:val="00AA0DF4"/>
    <w:rsid w:val="00AA0E39"/>
    <w:rsid w:val="00AA1048"/>
    <w:rsid w:val="00AA10EA"/>
    <w:rsid w:val="00AA1632"/>
    <w:rsid w:val="00AA1683"/>
    <w:rsid w:val="00AA1812"/>
    <w:rsid w:val="00AA1829"/>
    <w:rsid w:val="00AA18BA"/>
    <w:rsid w:val="00AA1A87"/>
    <w:rsid w:val="00AA1D4F"/>
    <w:rsid w:val="00AA1E64"/>
    <w:rsid w:val="00AA1F30"/>
    <w:rsid w:val="00AA20E7"/>
    <w:rsid w:val="00AA2175"/>
    <w:rsid w:val="00AA22D1"/>
    <w:rsid w:val="00AA26CF"/>
    <w:rsid w:val="00AA28B0"/>
    <w:rsid w:val="00AA299B"/>
    <w:rsid w:val="00AA2C65"/>
    <w:rsid w:val="00AA3139"/>
    <w:rsid w:val="00AA3250"/>
    <w:rsid w:val="00AA32DD"/>
    <w:rsid w:val="00AA3445"/>
    <w:rsid w:val="00AA34C7"/>
    <w:rsid w:val="00AA34F6"/>
    <w:rsid w:val="00AA3516"/>
    <w:rsid w:val="00AA37C9"/>
    <w:rsid w:val="00AA3807"/>
    <w:rsid w:val="00AA385B"/>
    <w:rsid w:val="00AA3951"/>
    <w:rsid w:val="00AA412C"/>
    <w:rsid w:val="00AA4654"/>
    <w:rsid w:val="00AA47E2"/>
    <w:rsid w:val="00AA49F2"/>
    <w:rsid w:val="00AA4BD6"/>
    <w:rsid w:val="00AA52BD"/>
    <w:rsid w:val="00AA556F"/>
    <w:rsid w:val="00AA5AD3"/>
    <w:rsid w:val="00AA5C53"/>
    <w:rsid w:val="00AA5CBA"/>
    <w:rsid w:val="00AA5D17"/>
    <w:rsid w:val="00AA5E7B"/>
    <w:rsid w:val="00AA5ED4"/>
    <w:rsid w:val="00AA5FA7"/>
    <w:rsid w:val="00AA61D2"/>
    <w:rsid w:val="00AA61E1"/>
    <w:rsid w:val="00AA6374"/>
    <w:rsid w:val="00AA6395"/>
    <w:rsid w:val="00AA6443"/>
    <w:rsid w:val="00AA657C"/>
    <w:rsid w:val="00AA6A19"/>
    <w:rsid w:val="00AA6C1F"/>
    <w:rsid w:val="00AA6D50"/>
    <w:rsid w:val="00AA6D95"/>
    <w:rsid w:val="00AA6F47"/>
    <w:rsid w:val="00AA7085"/>
    <w:rsid w:val="00AA7501"/>
    <w:rsid w:val="00AA76D6"/>
    <w:rsid w:val="00AA7889"/>
    <w:rsid w:val="00AA7C02"/>
    <w:rsid w:val="00AA7CF2"/>
    <w:rsid w:val="00AA7F33"/>
    <w:rsid w:val="00AB00D0"/>
    <w:rsid w:val="00AB02D1"/>
    <w:rsid w:val="00AB0459"/>
    <w:rsid w:val="00AB071E"/>
    <w:rsid w:val="00AB07F6"/>
    <w:rsid w:val="00AB0AEE"/>
    <w:rsid w:val="00AB0C3C"/>
    <w:rsid w:val="00AB0CAF"/>
    <w:rsid w:val="00AB0E8A"/>
    <w:rsid w:val="00AB1144"/>
    <w:rsid w:val="00AB117B"/>
    <w:rsid w:val="00AB121D"/>
    <w:rsid w:val="00AB1289"/>
    <w:rsid w:val="00AB1599"/>
    <w:rsid w:val="00AB1BA9"/>
    <w:rsid w:val="00AB1C5B"/>
    <w:rsid w:val="00AB1CB6"/>
    <w:rsid w:val="00AB1D64"/>
    <w:rsid w:val="00AB1D86"/>
    <w:rsid w:val="00AB1DC6"/>
    <w:rsid w:val="00AB1E9D"/>
    <w:rsid w:val="00AB1F2B"/>
    <w:rsid w:val="00AB2031"/>
    <w:rsid w:val="00AB22C6"/>
    <w:rsid w:val="00AB246D"/>
    <w:rsid w:val="00AB2516"/>
    <w:rsid w:val="00AB2890"/>
    <w:rsid w:val="00AB2B8D"/>
    <w:rsid w:val="00AB2CA3"/>
    <w:rsid w:val="00AB2EDF"/>
    <w:rsid w:val="00AB2EFA"/>
    <w:rsid w:val="00AB2F71"/>
    <w:rsid w:val="00AB2FC8"/>
    <w:rsid w:val="00AB3172"/>
    <w:rsid w:val="00AB35A5"/>
    <w:rsid w:val="00AB3604"/>
    <w:rsid w:val="00AB368C"/>
    <w:rsid w:val="00AB36EA"/>
    <w:rsid w:val="00AB37CE"/>
    <w:rsid w:val="00AB3854"/>
    <w:rsid w:val="00AB3B9B"/>
    <w:rsid w:val="00AB3BE8"/>
    <w:rsid w:val="00AB4009"/>
    <w:rsid w:val="00AB4577"/>
    <w:rsid w:val="00AB47A1"/>
    <w:rsid w:val="00AB4868"/>
    <w:rsid w:val="00AB492C"/>
    <w:rsid w:val="00AB4A83"/>
    <w:rsid w:val="00AB4D2F"/>
    <w:rsid w:val="00AB4F3A"/>
    <w:rsid w:val="00AB4FF1"/>
    <w:rsid w:val="00AB513B"/>
    <w:rsid w:val="00AB519C"/>
    <w:rsid w:val="00AB5252"/>
    <w:rsid w:val="00AB531C"/>
    <w:rsid w:val="00AB5365"/>
    <w:rsid w:val="00AB53DE"/>
    <w:rsid w:val="00AB5400"/>
    <w:rsid w:val="00AB54DB"/>
    <w:rsid w:val="00AB5534"/>
    <w:rsid w:val="00AB5804"/>
    <w:rsid w:val="00AB59BB"/>
    <w:rsid w:val="00AB5A0F"/>
    <w:rsid w:val="00AB5AAC"/>
    <w:rsid w:val="00AB5AF0"/>
    <w:rsid w:val="00AB5E27"/>
    <w:rsid w:val="00AB5FB3"/>
    <w:rsid w:val="00AB623E"/>
    <w:rsid w:val="00AB6386"/>
    <w:rsid w:val="00AB640D"/>
    <w:rsid w:val="00AB647B"/>
    <w:rsid w:val="00AB655E"/>
    <w:rsid w:val="00AB663B"/>
    <w:rsid w:val="00AB6677"/>
    <w:rsid w:val="00AB6DCB"/>
    <w:rsid w:val="00AB6E67"/>
    <w:rsid w:val="00AB6FC6"/>
    <w:rsid w:val="00AB7018"/>
    <w:rsid w:val="00AB702D"/>
    <w:rsid w:val="00AB70D6"/>
    <w:rsid w:val="00AB712D"/>
    <w:rsid w:val="00AB7149"/>
    <w:rsid w:val="00AB727A"/>
    <w:rsid w:val="00AB73E3"/>
    <w:rsid w:val="00AB75ED"/>
    <w:rsid w:val="00AB789A"/>
    <w:rsid w:val="00AB7C88"/>
    <w:rsid w:val="00AB7F01"/>
    <w:rsid w:val="00AB7FBB"/>
    <w:rsid w:val="00AC03BD"/>
    <w:rsid w:val="00AC0614"/>
    <w:rsid w:val="00AC068B"/>
    <w:rsid w:val="00AC0696"/>
    <w:rsid w:val="00AC076C"/>
    <w:rsid w:val="00AC0BA8"/>
    <w:rsid w:val="00AC0BAB"/>
    <w:rsid w:val="00AC0C51"/>
    <w:rsid w:val="00AC0C55"/>
    <w:rsid w:val="00AC0ED4"/>
    <w:rsid w:val="00AC112F"/>
    <w:rsid w:val="00AC136F"/>
    <w:rsid w:val="00AC13A4"/>
    <w:rsid w:val="00AC13F2"/>
    <w:rsid w:val="00AC154F"/>
    <w:rsid w:val="00AC1838"/>
    <w:rsid w:val="00AC18D3"/>
    <w:rsid w:val="00AC1A36"/>
    <w:rsid w:val="00AC1A42"/>
    <w:rsid w:val="00AC1B00"/>
    <w:rsid w:val="00AC1BB9"/>
    <w:rsid w:val="00AC1BE6"/>
    <w:rsid w:val="00AC1CCB"/>
    <w:rsid w:val="00AC1EBB"/>
    <w:rsid w:val="00AC1FB9"/>
    <w:rsid w:val="00AC25BB"/>
    <w:rsid w:val="00AC25CB"/>
    <w:rsid w:val="00AC266D"/>
    <w:rsid w:val="00AC2840"/>
    <w:rsid w:val="00AC2849"/>
    <w:rsid w:val="00AC2BB5"/>
    <w:rsid w:val="00AC2C2B"/>
    <w:rsid w:val="00AC2C71"/>
    <w:rsid w:val="00AC2CA4"/>
    <w:rsid w:val="00AC2CDE"/>
    <w:rsid w:val="00AC2D48"/>
    <w:rsid w:val="00AC2E9E"/>
    <w:rsid w:val="00AC2EED"/>
    <w:rsid w:val="00AC305A"/>
    <w:rsid w:val="00AC327F"/>
    <w:rsid w:val="00AC350E"/>
    <w:rsid w:val="00AC3651"/>
    <w:rsid w:val="00AC3661"/>
    <w:rsid w:val="00AC3771"/>
    <w:rsid w:val="00AC383E"/>
    <w:rsid w:val="00AC384F"/>
    <w:rsid w:val="00AC38BE"/>
    <w:rsid w:val="00AC3948"/>
    <w:rsid w:val="00AC39F6"/>
    <w:rsid w:val="00AC3AD6"/>
    <w:rsid w:val="00AC3B09"/>
    <w:rsid w:val="00AC3B1B"/>
    <w:rsid w:val="00AC3BB9"/>
    <w:rsid w:val="00AC4321"/>
    <w:rsid w:val="00AC43B6"/>
    <w:rsid w:val="00AC43FE"/>
    <w:rsid w:val="00AC47DA"/>
    <w:rsid w:val="00AC4872"/>
    <w:rsid w:val="00AC490C"/>
    <w:rsid w:val="00AC49AF"/>
    <w:rsid w:val="00AC4E14"/>
    <w:rsid w:val="00AC4F0C"/>
    <w:rsid w:val="00AC4FA3"/>
    <w:rsid w:val="00AC517F"/>
    <w:rsid w:val="00AC5496"/>
    <w:rsid w:val="00AC559F"/>
    <w:rsid w:val="00AC5603"/>
    <w:rsid w:val="00AC5659"/>
    <w:rsid w:val="00AC571A"/>
    <w:rsid w:val="00AC579E"/>
    <w:rsid w:val="00AC58D3"/>
    <w:rsid w:val="00AC5A5F"/>
    <w:rsid w:val="00AC5CF5"/>
    <w:rsid w:val="00AC5E78"/>
    <w:rsid w:val="00AC628A"/>
    <w:rsid w:val="00AC67FE"/>
    <w:rsid w:val="00AC684A"/>
    <w:rsid w:val="00AC6AB5"/>
    <w:rsid w:val="00AC6C29"/>
    <w:rsid w:val="00AC6F6C"/>
    <w:rsid w:val="00AC7057"/>
    <w:rsid w:val="00AC73D6"/>
    <w:rsid w:val="00AC7547"/>
    <w:rsid w:val="00AC770B"/>
    <w:rsid w:val="00AC7730"/>
    <w:rsid w:val="00AC7980"/>
    <w:rsid w:val="00AC7F46"/>
    <w:rsid w:val="00AD054D"/>
    <w:rsid w:val="00AD0653"/>
    <w:rsid w:val="00AD0688"/>
    <w:rsid w:val="00AD0A22"/>
    <w:rsid w:val="00AD0AF5"/>
    <w:rsid w:val="00AD0B44"/>
    <w:rsid w:val="00AD0CFC"/>
    <w:rsid w:val="00AD0DE8"/>
    <w:rsid w:val="00AD0E46"/>
    <w:rsid w:val="00AD0EC8"/>
    <w:rsid w:val="00AD0F73"/>
    <w:rsid w:val="00AD126A"/>
    <w:rsid w:val="00AD1448"/>
    <w:rsid w:val="00AD15CD"/>
    <w:rsid w:val="00AD1934"/>
    <w:rsid w:val="00AD19BD"/>
    <w:rsid w:val="00AD1B76"/>
    <w:rsid w:val="00AD1C18"/>
    <w:rsid w:val="00AD1F3A"/>
    <w:rsid w:val="00AD21DD"/>
    <w:rsid w:val="00AD2332"/>
    <w:rsid w:val="00AD234C"/>
    <w:rsid w:val="00AD2642"/>
    <w:rsid w:val="00AD2788"/>
    <w:rsid w:val="00AD28C3"/>
    <w:rsid w:val="00AD2970"/>
    <w:rsid w:val="00AD2A33"/>
    <w:rsid w:val="00AD2B80"/>
    <w:rsid w:val="00AD2C7B"/>
    <w:rsid w:val="00AD2C9B"/>
    <w:rsid w:val="00AD2C9C"/>
    <w:rsid w:val="00AD2D11"/>
    <w:rsid w:val="00AD300C"/>
    <w:rsid w:val="00AD3019"/>
    <w:rsid w:val="00AD30A1"/>
    <w:rsid w:val="00AD3127"/>
    <w:rsid w:val="00AD33D3"/>
    <w:rsid w:val="00AD3661"/>
    <w:rsid w:val="00AD36CB"/>
    <w:rsid w:val="00AD36F3"/>
    <w:rsid w:val="00AD3701"/>
    <w:rsid w:val="00AD3CFB"/>
    <w:rsid w:val="00AD401D"/>
    <w:rsid w:val="00AD423B"/>
    <w:rsid w:val="00AD448D"/>
    <w:rsid w:val="00AD44B7"/>
    <w:rsid w:val="00AD4510"/>
    <w:rsid w:val="00AD4558"/>
    <w:rsid w:val="00AD463E"/>
    <w:rsid w:val="00AD46C9"/>
    <w:rsid w:val="00AD481F"/>
    <w:rsid w:val="00AD4872"/>
    <w:rsid w:val="00AD495E"/>
    <w:rsid w:val="00AD4C37"/>
    <w:rsid w:val="00AD4EDA"/>
    <w:rsid w:val="00AD4EE4"/>
    <w:rsid w:val="00AD4FB4"/>
    <w:rsid w:val="00AD4FD7"/>
    <w:rsid w:val="00AD50AD"/>
    <w:rsid w:val="00AD5389"/>
    <w:rsid w:val="00AD539A"/>
    <w:rsid w:val="00AD5402"/>
    <w:rsid w:val="00AD55E4"/>
    <w:rsid w:val="00AD5741"/>
    <w:rsid w:val="00AD59A1"/>
    <w:rsid w:val="00AD5AFA"/>
    <w:rsid w:val="00AD5D08"/>
    <w:rsid w:val="00AD5D65"/>
    <w:rsid w:val="00AD5E4F"/>
    <w:rsid w:val="00AD6269"/>
    <w:rsid w:val="00AD6376"/>
    <w:rsid w:val="00AD63D7"/>
    <w:rsid w:val="00AD658E"/>
    <w:rsid w:val="00AD6649"/>
    <w:rsid w:val="00AD69A1"/>
    <w:rsid w:val="00AD69EA"/>
    <w:rsid w:val="00AD6A95"/>
    <w:rsid w:val="00AD6AF8"/>
    <w:rsid w:val="00AD6B4E"/>
    <w:rsid w:val="00AD6C8B"/>
    <w:rsid w:val="00AD6D76"/>
    <w:rsid w:val="00AD70A0"/>
    <w:rsid w:val="00AD70AA"/>
    <w:rsid w:val="00AD7146"/>
    <w:rsid w:val="00AD71B8"/>
    <w:rsid w:val="00AD7288"/>
    <w:rsid w:val="00AD72C5"/>
    <w:rsid w:val="00AD73E0"/>
    <w:rsid w:val="00AD73E9"/>
    <w:rsid w:val="00AD7735"/>
    <w:rsid w:val="00AD7CE8"/>
    <w:rsid w:val="00AD7D22"/>
    <w:rsid w:val="00AD7E84"/>
    <w:rsid w:val="00AE014C"/>
    <w:rsid w:val="00AE0902"/>
    <w:rsid w:val="00AE0B33"/>
    <w:rsid w:val="00AE0B74"/>
    <w:rsid w:val="00AE0F59"/>
    <w:rsid w:val="00AE1467"/>
    <w:rsid w:val="00AE1516"/>
    <w:rsid w:val="00AE1641"/>
    <w:rsid w:val="00AE1684"/>
    <w:rsid w:val="00AE16FC"/>
    <w:rsid w:val="00AE171F"/>
    <w:rsid w:val="00AE17A3"/>
    <w:rsid w:val="00AE17DC"/>
    <w:rsid w:val="00AE1A65"/>
    <w:rsid w:val="00AE1B28"/>
    <w:rsid w:val="00AE1E14"/>
    <w:rsid w:val="00AE210C"/>
    <w:rsid w:val="00AE23A2"/>
    <w:rsid w:val="00AE23D5"/>
    <w:rsid w:val="00AE2814"/>
    <w:rsid w:val="00AE2881"/>
    <w:rsid w:val="00AE29D6"/>
    <w:rsid w:val="00AE2C40"/>
    <w:rsid w:val="00AE2CC5"/>
    <w:rsid w:val="00AE2D8F"/>
    <w:rsid w:val="00AE2EA4"/>
    <w:rsid w:val="00AE2FB5"/>
    <w:rsid w:val="00AE3100"/>
    <w:rsid w:val="00AE3293"/>
    <w:rsid w:val="00AE32DA"/>
    <w:rsid w:val="00AE32FD"/>
    <w:rsid w:val="00AE3477"/>
    <w:rsid w:val="00AE35F8"/>
    <w:rsid w:val="00AE368B"/>
    <w:rsid w:val="00AE3976"/>
    <w:rsid w:val="00AE3AA3"/>
    <w:rsid w:val="00AE3BB8"/>
    <w:rsid w:val="00AE404E"/>
    <w:rsid w:val="00AE432D"/>
    <w:rsid w:val="00AE4512"/>
    <w:rsid w:val="00AE466F"/>
    <w:rsid w:val="00AE4AC3"/>
    <w:rsid w:val="00AE4C5B"/>
    <w:rsid w:val="00AE4EE8"/>
    <w:rsid w:val="00AE4F78"/>
    <w:rsid w:val="00AE4FB8"/>
    <w:rsid w:val="00AE51D2"/>
    <w:rsid w:val="00AE51D6"/>
    <w:rsid w:val="00AE5200"/>
    <w:rsid w:val="00AE537C"/>
    <w:rsid w:val="00AE5485"/>
    <w:rsid w:val="00AE54BE"/>
    <w:rsid w:val="00AE5618"/>
    <w:rsid w:val="00AE5626"/>
    <w:rsid w:val="00AE56D5"/>
    <w:rsid w:val="00AE5A1D"/>
    <w:rsid w:val="00AE5A5B"/>
    <w:rsid w:val="00AE5AE4"/>
    <w:rsid w:val="00AE5B13"/>
    <w:rsid w:val="00AE5C85"/>
    <w:rsid w:val="00AE5CB6"/>
    <w:rsid w:val="00AE5E02"/>
    <w:rsid w:val="00AE6545"/>
    <w:rsid w:val="00AE67FD"/>
    <w:rsid w:val="00AE6970"/>
    <w:rsid w:val="00AE6BEA"/>
    <w:rsid w:val="00AE6E03"/>
    <w:rsid w:val="00AE72CC"/>
    <w:rsid w:val="00AE7308"/>
    <w:rsid w:val="00AE730A"/>
    <w:rsid w:val="00AE7456"/>
    <w:rsid w:val="00AE7578"/>
    <w:rsid w:val="00AE7851"/>
    <w:rsid w:val="00AE78B6"/>
    <w:rsid w:val="00AE7B06"/>
    <w:rsid w:val="00AE7D6A"/>
    <w:rsid w:val="00AF0211"/>
    <w:rsid w:val="00AF0224"/>
    <w:rsid w:val="00AF02CC"/>
    <w:rsid w:val="00AF031D"/>
    <w:rsid w:val="00AF0377"/>
    <w:rsid w:val="00AF048D"/>
    <w:rsid w:val="00AF0895"/>
    <w:rsid w:val="00AF0B93"/>
    <w:rsid w:val="00AF1429"/>
    <w:rsid w:val="00AF1631"/>
    <w:rsid w:val="00AF171C"/>
    <w:rsid w:val="00AF174C"/>
    <w:rsid w:val="00AF189A"/>
    <w:rsid w:val="00AF1D9C"/>
    <w:rsid w:val="00AF204C"/>
    <w:rsid w:val="00AF20CF"/>
    <w:rsid w:val="00AF2232"/>
    <w:rsid w:val="00AF2333"/>
    <w:rsid w:val="00AF255C"/>
    <w:rsid w:val="00AF25B8"/>
    <w:rsid w:val="00AF284C"/>
    <w:rsid w:val="00AF2A21"/>
    <w:rsid w:val="00AF2B68"/>
    <w:rsid w:val="00AF2BB1"/>
    <w:rsid w:val="00AF2F57"/>
    <w:rsid w:val="00AF306F"/>
    <w:rsid w:val="00AF3151"/>
    <w:rsid w:val="00AF315D"/>
    <w:rsid w:val="00AF33F0"/>
    <w:rsid w:val="00AF341F"/>
    <w:rsid w:val="00AF3445"/>
    <w:rsid w:val="00AF38BF"/>
    <w:rsid w:val="00AF38D2"/>
    <w:rsid w:val="00AF3AC8"/>
    <w:rsid w:val="00AF3AEF"/>
    <w:rsid w:val="00AF3CAB"/>
    <w:rsid w:val="00AF3CCC"/>
    <w:rsid w:val="00AF3EC7"/>
    <w:rsid w:val="00AF4067"/>
    <w:rsid w:val="00AF41E0"/>
    <w:rsid w:val="00AF42F4"/>
    <w:rsid w:val="00AF4A2C"/>
    <w:rsid w:val="00AF4CDA"/>
    <w:rsid w:val="00AF4E6E"/>
    <w:rsid w:val="00AF4FE5"/>
    <w:rsid w:val="00AF5167"/>
    <w:rsid w:val="00AF545D"/>
    <w:rsid w:val="00AF559A"/>
    <w:rsid w:val="00AF5886"/>
    <w:rsid w:val="00AF5A71"/>
    <w:rsid w:val="00AF5E8A"/>
    <w:rsid w:val="00AF5EAA"/>
    <w:rsid w:val="00AF5F5A"/>
    <w:rsid w:val="00AF5F5F"/>
    <w:rsid w:val="00AF5F6A"/>
    <w:rsid w:val="00AF5F98"/>
    <w:rsid w:val="00AF5FE7"/>
    <w:rsid w:val="00AF6475"/>
    <w:rsid w:val="00AF647B"/>
    <w:rsid w:val="00AF66CC"/>
    <w:rsid w:val="00AF6B8A"/>
    <w:rsid w:val="00AF6D73"/>
    <w:rsid w:val="00AF6F5C"/>
    <w:rsid w:val="00AF6F80"/>
    <w:rsid w:val="00AF704C"/>
    <w:rsid w:val="00AF74D0"/>
    <w:rsid w:val="00AF76BA"/>
    <w:rsid w:val="00AF79EE"/>
    <w:rsid w:val="00AF7A0A"/>
    <w:rsid w:val="00AF7AD7"/>
    <w:rsid w:val="00AF7AEA"/>
    <w:rsid w:val="00AF7D68"/>
    <w:rsid w:val="00AF7DE1"/>
    <w:rsid w:val="00AF7EDB"/>
    <w:rsid w:val="00B001E4"/>
    <w:rsid w:val="00B0045C"/>
    <w:rsid w:val="00B0046E"/>
    <w:rsid w:val="00B006B0"/>
    <w:rsid w:val="00B006C7"/>
    <w:rsid w:val="00B00700"/>
    <w:rsid w:val="00B009D3"/>
    <w:rsid w:val="00B00A42"/>
    <w:rsid w:val="00B00C5E"/>
    <w:rsid w:val="00B00CDC"/>
    <w:rsid w:val="00B00D30"/>
    <w:rsid w:val="00B00D5E"/>
    <w:rsid w:val="00B00DAB"/>
    <w:rsid w:val="00B00DAD"/>
    <w:rsid w:val="00B00DBC"/>
    <w:rsid w:val="00B00E41"/>
    <w:rsid w:val="00B00F74"/>
    <w:rsid w:val="00B00FBB"/>
    <w:rsid w:val="00B01216"/>
    <w:rsid w:val="00B012E8"/>
    <w:rsid w:val="00B01485"/>
    <w:rsid w:val="00B015C5"/>
    <w:rsid w:val="00B01687"/>
    <w:rsid w:val="00B016C4"/>
    <w:rsid w:val="00B01C8D"/>
    <w:rsid w:val="00B01CB4"/>
    <w:rsid w:val="00B01DBD"/>
    <w:rsid w:val="00B0206B"/>
    <w:rsid w:val="00B020A0"/>
    <w:rsid w:val="00B022D3"/>
    <w:rsid w:val="00B0247A"/>
    <w:rsid w:val="00B0248A"/>
    <w:rsid w:val="00B025D2"/>
    <w:rsid w:val="00B02640"/>
    <w:rsid w:val="00B02965"/>
    <w:rsid w:val="00B02A99"/>
    <w:rsid w:val="00B02DA2"/>
    <w:rsid w:val="00B02E77"/>
    <w:rsid w:val="00B0313D"/>
    <w:rsid w:val="00B031BA"/>
    <w:rsid w:val="00B0330B"/>
    <w:rsid w:val="00B033ED"/>
    <w:rsid w:val="00B03443"/>
    <w:rsid w:val="00B038E6"/>
    <w:rsid w:val="00B03C9E"/>
    <w:rsid w:val="00B03D84"/>
    <w:rsid w:val="00B04115"/>
    <w:rsid w:val="00B04292"/>
    <w:rsid w:val="00B04366"/>
    <w:rsid w:val="00B04374"/>
    <w:rsid w:val="00B043EF"/>
    <w:rsid w:val="00B0452B"/>
    <w:rsid w:val="00B04577"/>
    <w:rsid w:val="00B045CD"/>
    <w:rsid w:val="00B0469E"/>
    <w:rsid w:val="00B046E7"/>
    <w:rsid w:val="00B0480A"/>
    <w:rsid w:val="00B04CEA"/>
    <w:rsid w:val="00B04DA3"/>
    <w:rsid w:val="00B04F53"/>
    <w:rsid w:val="00B05220"/>
    <w:rsid w:val="00B05379"/>
    <w:rsid w:val="00B053BE"/>
    <w:rsid w:val="00B053D5"/>
    <w:rsid w:val="00B054FC"/>
    <w:rsid w:val="00B0563A"/>
    <w:rsid w:val="00B06057"/>
    <w:rsid w:val="00B060B5"/>
    <w:rsid w:val="00B06197"/>
    <w:rsid w:val="00B0619A"/>
    <w:rsid w:val="00B0649A"/>
    <w:rsid w:val="00B065A7"/>
    <w:rsid w:val="00B067F3"/>
    <w:rsid w:val="00B069F6"/>
    <w:rsid w:val="00B06CF6"/>
    <w:rsid w:val="00B06D19"/>
    <w:rsid w:val="00B06D76"/>
    <w:rsid w:val="00B06EBB"/>
    <w:rsid w:val="00B07064"/>
    <w:rsid w:val="00B0710C"/>
    <w:rsid w:val="00B071BF"/>
    <w:rsid w:val="00B0720D"/>
    <w:rsid w:val="00B07629"/>
    <w:rsid w:val="00B076D7"/>
    <w:rsid w:val="00B079A0"/>
    <w:rsid w:val="00B07D64"/>
    <w:rsid w:val="00B07F39"/>
    <w:rsid w:val="00B1003E"/>
    <w:rsid w:val="00B100CB"/>
    <w:rsid w:val="00B104F8"/>
    <w:rsid w:val="00B10707"/>
    <w:rsid w:val="00B10898"/>
    <w:rsid w:val="00B108F6"/>
    <w:rsid w:val="00B10F02"/>
    <w:rsid w:val="00B118A0"/>
    <w:rsid w:val="00B11AE1"/>
    <w:rsid w:val="00B124AC"/>
    <w:rsid w:val="00B1269F"/>
    <w:rsid w:val="00B12CB3"/>
    <w:rsid w:val="00B12D07"/>
    <w:rsid w:val="00B12FA7"/>
    <w:rsid w:val="00B13476"/>
    <w:rsid w:val="00B139AF"/>
    <w:rsid w:val="00B139D0"/>
    <w:rsid w:val="00B13A7B"/>
    <w:rsid w:val="00B13B07"/>
    <w:rsid w:val="00B140D1"/>
    <w:rsid w:val="00B140E5"/>
    <w:rsid w:val="00B1428D"/>
    <w:rsid w:val="00B142DB"/>
    <w:rsid w:val="00B143CF"/>
    <w:rsid w:val="00B1453B"/>
    <w:rsid w:val="00B145E6"/>
    <w:rsid w:val="00B14629"/>
    <w:rsid w:val="00B1470F"/>
    <w:rsid w:val="00B148A1"/>
    <w:rsid w:val="00B148BA"/>
    <w:rsid w:val="00B1494A"/>
    <w:rsid w:val="00B14978"/>
    <w:rsid w:val="00B14A03"/>
    <w:rsid w:val="00B14C7C"/>
    <w:rsid w:val="00B14CAF"/>
    <w:rsid w:val="00B14D78"/>
    <w:rsid w:val="00B14D81"/>
    <w:rsid w:val="00B14EE7"/>
    <w:rsid w:val="00B14F2E"/>
    <w:rsid w:val="00B151BD"/>
    <w:rsid w:val="00B1529A"/>
    <w:rsid w:val="00B15698"/>
    <w:rsid w:val="00B15B86"/>
    <w:rsid w:val="00B15BF6"/>
    <w:rsid w:val="00B15E12"/>
    <w:rsid w:val="00B15F05"/>
    <w:rsid w:val="00B15F97"/>
    <w:rsid w:val="00B15FF9"/>
    <w:rsid w:val="00B160BF"/>
    <w:rsid w:val="00B16168"/>
    <w:rsid w:val="00B1616D"/>
    <w:rsid w:val="00B16206"/>
    <w:rsid w:val="00B16364"/>
    <w:rsid w:val="00B1648A"/>
    <w:rsid w:val="00B16575"/>
    <w:rsid w:val="00B1685D"/>
    <w:rsid w:val="00B16A98"/>
    <w:rsid w:val="00B16BC6"/>
    <w:rsid w:val="00B16D23"/>
    <w:rsid w:val="00B16DFB"/>
    <w:rsid w:val="00B16E08"/>
    <w:rsid w:val="00B17126"/>
    <w:rsid w:val="00B17199"/>
    <w:rsid w:val="00B17391"/>
    <w:rsid w:val="00B1747B"/>
    <w:rsid w:val="00B175BD"/>
    <w:rsid w:val="00B17652"/>
    <w:rsid w:val="00B17707"/>
    <w:rsid w:val="00B178BF"/>
    <w:rsid w:val="00B17AF3"/>
    <w:rsid w:val="00B17D61"/>
    <w:rsid w:val="00B17EDD"/>
    <w:rsid w:val="00B17FB8"/>
    <w:rsid w:val="00B20227"/>
    <w:rsid w:val="00B204DB"/>
    <w:rsid w:val="00B20CCF"/>
    <w:rsid w:val="00B2100D"/>
    <w:rsid w:val="00B210C2"/>
    <w:rsid w:val="00B21440"/>
    <w:rsid w:val="00B21483"/>
    <w:rsid w:val="00B2191F"/>
    <w:rsid w:val="00B21B15"/>
    <w:rsid w:val="00B21C01"/>
    <w:rsid w:val="00B21E40"/>
    <w:rsid w:val="00B22071"/>
    <w:rsid w:val="00B22169"/>
    <w:rsid w:val="00B2227F"/>
    <w:rsid w:val="00B2241C"/>
    <w:rsid w:val="00B22674"/>
    <w:rsid w:val="00B22770"/>
    <w:rsid w:val="00B22852"/>
    <w:rsid w:val="00B228C8"/>
    <w:rsid w:val="00B228F3"/>
    <w:rsid w:val="00B229B0"/>
    <w:rsid w:val="00B22A4B"/>
    <w:rsid w:val="00B22B46"/>
    <w:rsid w:val="00B22C50"/>
    <w:rsid w:val="00B23073"/>
    <w:rsid w:val="00B2321A"/>
    <w:rsid w:val="00B232FA"/>
    <w:rsid w:val="00B23590"/>
    <w:rsid w:val="00B23677"/>
    <w:rsid w:val="00B23860"/>
    <w:rsid w:val="00B2398A"/>
    <w:rsid w:val="00B23A67"/>
    <w:rsid w:val="00B23CE9"/>
    <w:rsid w:val="00B23D21"/>
    <w:rsid w:val="00B23D78"/>
    <w:rsid w:val="00B23F28"/>
    <w:rsid w:val="00B2412C"/>
    <w:rsid w:val="00B241B1"/>
    <w:rsid w:val="00B244BB"/>
    <w:rsid w:val="00B2450D"/>
    <w:rsid w:val="00B2450F"/>
    <w:rsid w:val="00B2454A"/>
    <w:rsid w:val="00B24661"/>
    <w:rsid w:val="00B246D1"/>
    <w:rsid w:val="00B246F2"/>
    <w:rsid w:val="00B24AE1"/>
    <w:rsid w:val="00B24B85"/>
    <w:rsid w:val="00B24CB6"/>
    <w:rsid w:val="00B24D43"/>
    <w:rsid w:val="00B24EB5"/>
    <w:rsid w:val="00B24F13"/>
    <w:rsid w:val="00B24F32"/>
    <w:rsid w:val="00B2523F"/>
    <w:rsid w:val="00B25320"/>
    <w:rsid w:val="00B2534D"/>
    <w:rsid w:val="00B257DE"/>
    <w:rsid w:val="00B2580E"/>
    <w:rsid w:val="00B25856"/>
    <w:rsid w:val="00B25A01"/>
    <w:rsid w:val="00B25AF8"/>
    <w:rsid w:val="00B25E9F"/>
    <w:rsid w:val="00B25F47"/>
    <w:rsid w:val="00B263CF"/>
    <w:rsid w:val="00B26435"/>
    <w:rsid w:val="00B264E4"/>
    <w:rsid w:val="00B265FF"/>
    <w:rsid w:val="00B26628"/>
    <w:rsid w:val="00B2666D"/>
    <w:rsid w:val="00B26A6F"/>
    <w:rsid w:val="00B26B2A"/>
    <w:rsid w:val="00B26BCA"/>
    <w:rsid w:val="00B26BF0"/>
    <w:rsid w:val="00B26E5F"/>
    <w:rsid w:val="00B26ECD"/>
    <w:rsid w:val="00B270E7"/>
    <w:rsid w:val="00B272C7"/>
    <w:rsid w:val="00B27333"/>
    <w:rsid w:val="00B275DD"/>
    <w:rsid w:val="00B2796F"/>
    <w:rsid w:val="00B27A98"/>
    <w:rsid w:val="00B27B11"/>
    <w:rsid w:val="00B27B26"/>
    <w:rsid w:val="00B27BBA"/>
    <w:rsid w:val="00B27C3A"/>
    <w:rsid w:val="00B27ED0"/>
    <w:rsid w:val="00B27F5D"/>
    <w:rsid w:val="00B301B8"/>
    <w:rsid w:val="00B30267"/>
    <w:rsid w:val="00B30563"/>
    <w:rsid w:val="00B306B7"/>
    <w:rsid w:val="00B309B4"/>
    <w:rsid w:val="00B30B1E"/>
    <w:rsid w:val="00B30B54"/>
    <w:rsid w:val="00B30C4A"/>
    <w:rsid w:val="00B30E49"/>
    <w:rsid w:val="00B30E77"/>
    <w:rsid w:val="00B30ECA"/>
    <w:rsid w:val="00B30FA1"/>
    <w:rsid w:val="00B312D5"/>
    <w:rsid w:val="00B31386"/>
    <w:rsid w:val="00B3175D"/>
    <w:rsid w:val="00B31AA5"/>
    <w:rsid w:val="00B31DB8"/>
    <w:rsid w:val="00B31F01"/>
    <w:rsid w:val="00B31F81"/>
    <w:rsid w:val="00B31FE9"/>
    <w:rsid w:val="00B3212C"/>
    <w:rsid w:val="00B32198"/>
    <w:rsid w:val="00B321F6"/>
    <w:rsid w:val="00B3224E"/>
    <w:rsid w:val="00B322DA"/>
    <w:rsid w:val="00B324A1"/>
    <w:rsid w:val="00B324AD"/>
    <w:rsid w:val="00B324D1"/>
    <w:rsid w:val="00B325A5"/>
    <w:rsid w:val="00B325E6"/>
    <w:rsid w:val="00B32787"/>
    <w:rsid w:val="00B3295E"/>
    <w:rsid w:val="00B32990"/>
    <w:rsid w:val="00B32F8D"/>
    <w:rsid w:val="00B3318A"/>
    <w:rsid w:val="00B334A3"/>
    <w:rsid w:val="00B334C0"/>
    <w:rsid w:val="00B334DE"/>
    <w:rsid w:val="00B33679"/>
    <w:rsid w:val="00B336DD"/>
    <w:rsid w:val="00B3380D"/>
    <w:rsid w:val="00B339C3"/>
    <w:rsid w:val="00B33AAF"/>
    <w:rsid w:val="00B33BD1"/>
    <w:rsid w:val="00B3404C"/>
    <w:rsid w:val="00B3407B"/>
    <w:rsid w:val="00B3415B"/>
    <w:rsid w:val="00B341C4"/>
    <w:rsid w:val="00B34205"/>
    <w:rsid w:val="00B3439E"/>
    <w:rsid w:val="00B34403"/>
    <w:rsid w:val="00B346D3"/>
    <w:rsid w:val="00B34721"/>
    <w:rsid w:val="00B34E96"/>
    <w:rsid w:val="00B34EB5"/>
    <w:rsid w:val="00B34F94"/>
    <w:rsid w:val="00B34FDF"/>
    <w:rsid w:val="00B35002"/>
    <w:rsid w:val="00B35005"/>
    <w:rsid w:val="00B35087"/>
    <w:rsid w:val="00B3530A"/>
    <w:rsid w:val="00B353DD"/>
    <w:rsid w:val="00B358DA"/>
    <w:rsid w:val="00B35937"/>
    <w:rsid w:val="00B35984"/>
    <w:rsid w:val="00B35B46"/>
    <w:rsid w:val="00B35BD5"/>
    <w:rsid w:val="00B35C4F"/>
    <w:rsid w:val="00B35EE5"/>
    <w:rsid w:val="00B35FFA"/>
    <w:rsid w:val="00B36058"/>
    <w:rsid w:val="00B3611E"/>
    <w:rsid w:val="00B36121"/>
    <w:rsid w:val="00B36283"/>
    <w:rsid w:val="00B3638D"/>
    <w:rsid w:val="00B364D5"/>
    <w:rsid w:val="00B36A80"/>
    <w:rsid w:val="00B36D8E"/>
    <w:rsid w:val="00B36DE5"/>
    <w:rsid w:val="00B36DED"/>
    <w:rsid w:val="00B36E7D"/>
    <w:rsid w:val="00B36ED4"/>
    <w:rsid w:val="00B36F31"/>
    <w:rsid w:val="00B3702C"/>
    <w:rsid w:val="00B370F1"/>
    <w:rsid w:val="00B370F8"/>
    <w:rsid w:val="00B3724F"/>
    <w:rsid w:val="00B375CC"/>
    <w:rsid w:val="00B377FF"/>
    <w:rsid w:val="00B37D15"/>
    <w:rsid w:val="00B37F38"/>
    <w:rsid w:val="00B40223"/>
    <w:rsid w:val="00B402CF"/>
    <w:rsid w:val="00B402E5"/>
    <w:rsid w:val="00B4035D"/>
    <w:rsid w:val="00B406DA"/>
    <w:rsid w:val="00B40714"/>
    <w:rsid w:val="00B408F3"/>
    <w:rsid w:val="00B40A57"/>
    <w:rsid w:val="00B40BCE"/>
    <w:rsid w:val="00B40DF9"/>
    <w:rsid w:val="00B40E2B"/>
    <w:rsid w:val="00B40E61"/>
    <w:rsid w:val="00B40E79"/>
    <w:rsid w:val="00B40F99"/>
    <w:rsid w:val="00B410C9"/>
    <w:rsid w:val="00B411E2"/>
    <w:rsid w:val="00B41297"/>
    <w:rsid w:val="00B41337"/>
    <w:rsid w:val="00B41423"/>
    <w:rsid w:val="00B4156B"/>
    <w:rsid w:val="00B4178D"/>
    <w:rsid w:val="00B41943"/>
    <w:rsid w:val="00B41D87"/>
    <w:rsid w:val="00B41F6D"/>
    <w:rsid w:val="00B420B4"/>
    <w:rsid w:val="00B423BE"/>
    <w:rsid w:val="00B4279C"/>
    <w:rsid w:val="00B42CCF"/>
    <w:rsid w:val="00B42E2E"/>
    <w:rsid w:val="00B42FFC"/>
    <w:rsid w:val="00B4315B"/>
    <w:rsid w:val="00B432D1"/>
    <w:rsid w:val="00B4342D"/>
    <w:rsid w:val="00B434EF"/>
    <w:rsid w:val="00B435DD"/>
    <w:rsid w:val="00B43606"/>
    <w:rsid w:val="00B4370A"/>
    <w:rsid w:val="00B438C7"/>
    <w:rsid w:val="00B438FD"/>
    <w:rsid w:val="00B439ED"/>
    <w:rsid w:val="00B43E98"/>
    <w:rsid w:val="00B4403E"/>
    <w:rsid w:val="00B44120"/>
    <w:rsid w:val="00B44132"/>
    <w:rsid w:val="00B4426D"/>
    <w:rsid w:val="00B44328"/>
    <w:rsid w:val="00B44495"/>
    <w:rsid w:val="00B444B2"/>
    <w:rsid w:val="00B444EC"/>
    <w:rsid w:val="00B4452B"/>
    <w:rsid w:val="00B44541"/>
    <w:rsid w:val="00B44548"/>
    <w:rsid w:val="00B4466F"/>
    <w:rsid w:val="00B44772"/>
    <w:rsid w:val="00B447A5"/>
    <w:rsid w:val="00B447AA"/>
    <w:rsid w:val="00B447BA"/>
    <w:rsid w:val="00B44948"/>
    <w:rsid w:val="00B44B6E"/>
    <w:rsid w:val="00B44CDA"/>
    <w:rsid w:val="00B44CED"/>
    <w:rsid w:val="00B4523D"/>
    <w:rsid w:val="00B45366"/>
    <w:rsid w:val="00B4544F"/>
    <w:rsid w:val="00B4550D"/>
    <w:rsid w:val="00B4556D"/>
    <w:rsid w:val="00B4566F"/>
    <w:rsid w:val="00B4593B"/>
    <w:rsid w:val="00B45B42"/>
    <w:rsid w:val="00B45EC6"/>
    <w:rsid w:val="00B45F15"/>
    <w:rsid w:val="00B45F7E"/>
    <w:rsid w:val="00B45FB8"/>
    <w:rsid w:val="00B46578"/>
    <w:rsid w:val="00B46807"/>
    <w:rsid w:val="00B468F4"/>
    <w:rsid w:val="00B46A6D"/>
    <w:rsid w:val="00B46D2A"/>
    <w:rsid w:val="00B46E24"/>
    <w:rsid w:val="00B46F88"/>
    <w:rsid w:val="00B47008"/>
    <w:rsid w:val="00B47184"/>
    <w:rsid w:val="00B47189"/>
    <w:rsid w:val="00B473A2"/>
    <w:rsid w:val="00B47759"/>
    <w:rsid w:val="00B47B32"/>
    <w:rsid w:val="00B47C9E"/>
    <w:rsid w:val="00B47E3B"/>
    <w:rsid w:val="00B47E9C"/>
    <w:rsid w:val="00B50152"/>
    <w:rsid w:val="00B501A4"/>
    <w:rsid w:val="00B506EC"/>
    <w:rsid w:val="00B5082A"/>
    <w:rsid w:val="00B508F6"/>
    <w:rsid w:val="00B50B08"/>
    <w:rsid w:val="00B50C25"/>
    <w:rsid w:val="00B50CE5"/>
    <w:rsid w:val="00B50DBB"/>
    <w:rsid w:val="00B50E0D"/>
    <w:rsid w:val="00B50EF4"/>
    <w:rsid w:val="00B51099"/>
    <w:rsid w:val="00B511AD"/>
    <w:rsid w:val="00B511B9"/>
    <w:rsid w:val="00B5133C"/>
    <w:rsid w:val="00B518A4"/>
    <w:rsid w:val="00B519AB"/>
    <w:rsid w:val="00B51B97"/>
    <w:rsid w:val="00B51BFC"/>
    <w:rsid w:val="00B51D4F"/>
    <w:rsid w:val="00B51E19"/>
    <w:rsid w:val="00B51E69"/>
    <w:rsid w:val="00B52219"/>
    <w:rsid w:val="00B52459"/>
    <w:rsid w:val="00B524B3"/>
    <w:rsid w:val="00B525E4"/>
    <w:rsid w:val="00B526FC"/>
    <w:rsid w:val="00B52A9F"/>
    <w:rsid w:val="00B52E2F"/>
    <w:rsid w:val="00B53222"/>
    <w:rsid w:val="00B53A5F"/>
    <w:rsid w:val="00B53AF6"/>
    <w:rsid w:val="00B53C21"/>
    <w:rsid w:val="00B53D13"/>
    <w:rsid w:val="00B53F58"/>
    <w:rsid w:val="00B5408D"/>
    <w:rsid w:val="00B547FE"/>
    <w:rsid w:val="00B548B2"/>
    <w:rsid w:val="00B54A68"/>
    <w:rsid w:val="00B54BA1"/>
    <w:rsid w:val="00B54E3F"/>
    <w:rsid w:val="00B54EAB"/>
    <w:rsid w:val="00B5512A"/>
    <w:rsid w:val="00B55271"/>
    <w:rsid w:val="00B552AB"/>
    <w:rsid w:val="00B55387"/>
    <w:rsid w:val="00B553C1"/>
    <w:rsid w:val="00B5586D"/>
    <w:rsid w:val="00B55A53"/>
    <w:rsid w:val="00B55A78"/>
    <w:rsid w:val="00B55B11"/>
    <w:rsid w:val="00B55BB6"/>
    <w:rsid w:val="00B55C14"/>
    <w:rsid w:val="00B56269"/>
    <w:rsid w:val="00B563AE"/>
    <w:rsid w:val="00B566D8"/>
    <w:rsid w:val="00B567B1"/>
    <w:rsid w:val="00B568E7"/>
    <w:rsid w:val="00B568FA"/>
    <w:rsid w:val="00B56A42"/>
    <w:rsid w:val="00B56A6B"/>
    <w:rsid w:val="00B56AE4"/>
    <w:rsid w:val="00B56BCC"/>
    <w:rsid w:val="00B56BE7"/>
    <w:rsid w:val="00B56DCB"/>
    <w:rsid w:val="00B56E6A"/>
    <w:rsid w:val="00B56EA8"/>
    <w:rsid w:val="00B5717E"/>
    <w:rsid w:val="00B5734A"/>
    <w:rsid w:val="00B573BA"/>
    <w:rsid w:val="00B574E7"/>
    <w:rsid w:val="00B57557"/>
    <w:rsid w:val="00B575F0"/>
    <w:rsid w:val="00B57745"/>
    <w:rsid w:val="00B57871"/>
    <w:rsid w:val="00B57895"/>
    <w:rsid w:val="00B57899"/>
    <w:rsid w:val="00B57B29"/>
    <w:rsid w:val="00B57C9F"/>
    <w:rsid w:val="00B60862"/>
    <w:rsid w:val="00B60B4D"/>
    <w:rsid w:val="00B61357"/>
    <w:rsid w:val="00B61619"/>
    <w:rsid w:val="00B6167E"/>
    <w:rsid w:val="00B61A78"/>
    <w:rsid w:val="00B61AFF"/>
    <w:rsid w:val="00B6207B"/>
    <w:rsid w:val="00B620B9"/>
    <w:rsid w:val="00B620E1"/>
    <w:rsid w:val="00B621C6"/>
    <w:rsid w:val="00B6239D"/>
    <w:rsid w:val="00B62560"/>
    <w:rsid w:val="00B629E4"/>
    <w:rsid w:val="00B62A31"/>
    <w:rsid w:val="00B62B18"/>
    <w:rsid w:val="00B62C36"/>
    <w:rsid w:val="00B62DB9"/>
    <w:rsid w:val="00B632A9"/>
    <w:rsid w:val="00B6371B"/>
    <w:rsid w:val="00B63AF3"/>
    <w:rsid w:val="00B63CAE"/>
    <w:rsid w:val="00B63D68"/>
    <w:rsid w:val="00B6404A"/>
    <w:rsid w:val="00B64197"/>
    <w:rsid w:val="00B64219"/>
    <w:rsid w:val="00B642D6"/>
    <w:rsid w:val="00B647AB"/>
    <w:rsid w:val="00B648C4"/>
    <w:rsid w:val="00B649ED"/>
    <w:rsid w:val="00B64B38"/>
    <w:rsid w:val="00B64BC5"/>
    <w:rsid w:val="00B64CF8"/>
    <w:rsid w:val="00B64D44"/>
    <w:rsid w:val="00B64E09"/>
    <w:rsid w:val="00B64E7F"/>
    <w:rsid w:val="00B653BE"/>
    <w:rsid w:val="00B65550"/>
    <w:rsid w:val="00B65624"/>
    <w:rsid w:val="00B65653"/>
    <w:rsid w:val="00B657F5"/>
    <w:rsid w:val="00B65C40"/>
    <w:rsid w:val="00B65EC2"/>
    <w:rsid w:val="00B66020"/>
    <w:rsid w:val="00B66153"/>
    <w:rsid w:val="00B6617C"/>
    <w:rsid w:val="00B66184"/>
    <w:rsid w:val="00B6618C"/>
    <w:rsid w:val="00B66246"/>
    <w:rsid w:val="00B66505"/>
    <w:rsid w:val="00B669AE"/>
    <w:rsid w:val="00B66AC6"/>
    <w:rsid w:val="00B66AF7"/>
    <w:rsid w:val="00B66B37"/>
    <w:rsid w:val="00B66E07"/>
    <w:rsid w:val="00B66F21"/>
    <w:rsid w:val="00B66F3F"/>
    <w:rsid w:val="00B674DA"/>
    <w:rsid w:val="00B67596"/>
    <w:rsid w:val="00B675CD"/>
    <w:rsid w:val="00B67659"/>
    <w:rsid w:val="00B676A2"/>
    <w:rsid w:val="00B67A26"/>
    <w:rsid w:val="00B67B12"/>
    <w:rsid w:val="00B67EAB"/>
    <w:rsid w:val="00B67F2F"/>
    <w:rsid w:val="00B700D8"/>
    <w:rsid w:val="00B7019E"/>
    <w:rsid w:val="00B701E9"/>
    <w:rsid w:val="00B70383"/>
    <w:rsid w:val="00B7040C"/>
    <w:rsid w:val="00B70577"/>
    <w:rsid w:val="00B70787"/>
    <w:rsid w:val="00B708A2"/>
    <w:rsid w:val="00B708CC"/>
    <w:rsid w:val="00B70DDE"/>
    <w:rsid w:val="00B712F7"/>
    <w:rsid w:val="00B7138E"/>
    <w:rsid w:val="00B7155A"/>
    <w:rsid w:val="00B715AC"/>
    <w:rsid w:val="00B71831"/>
    <w:rsid w:val="00B71937"/>
    <w:rsid w:val="00B71BA1"/>
    <w:rsid w:val="00B71DC0"/>
    <w:rsid w:val="00B71EA4"/>
    <w:rsid w:val="00B723F5"/>
    <w:rsid w:val="00B7300D"/>
    <w:rsid w:val="00B731EF"/>
    <w:rsid w:val="00B73202"/>
    <w:rsid w:val="00B73327"/>
    <w:rsid w:val="00B7354D"/>
    <w:rsid w:val="00B735DA"/>
    <w:rsid w:val="00B73614"/>
    <w:rsid w:val="00B73742"/>
    <w:rsid w:val="00B73763"/>
    <w:rsid w:val="00B73A79"/>
    <w:rsid w:val="00B73AFD"/>
    <w:rsid w:val="00B73D89"/>
    <w:rsid w:val="00B741FF"/>
    <w:rsid w:val="00B742EB"/>
    <w:rsid w:val="00B745F7"/>
    <w:rsid w:val="00B74C73"/>
    <w:rsid w:val="00B74EFB"/>
    <w:rsid w:val="00B7524E"/>
    <w:rsid w:val="00B754EF"/>
    <w:rsid w:val="00B755C9"/>
    <w:rsid w:val="00B7561E"/>
    <w:rsid w:val="00B75770"/>
    <w:rsid w:val="00B759DA"/>
    <w:rsid w:val="00B759FB"/>
    <w:rsid w:val="00B75B28"/>
    <w:rsid w:val="00B75B4F"/>
    <w:rsid w:val="00B75C50"/>
    <w:rsid w:val="00B75CD4"/>
    <w:rsid w:val="00B75ED3"/>
    <w:rsid w:val="00B75EE1"/>
    <w:rsid w:val="00B75F29"/>
    <w:rsid w:val="00B76101"/>
    <w:rsid w:val="00B761D7"/>
    <w:rsid w:val="00B7622E"/>
    <w:rsid w:val="00B7631D"/>
    <w:rsid w:val="00B763AF"/>
    <w:rsid w:val="00B7648F"/>
    <w:rsid w:val="00B76506"/>
    <w:rsid w:val="00B769E7"/>
    <w:rsid w:val="00B76A15"/>
    <w:rsid w:val="00B76ABF"/>
    <w:rsid w:val="00B76F7B"/>
    <w:rsid w:val="00B770C9"/>
    <w:rsid w:val="00B771A7"/>
    <w:rsid w:val="00B77325"/>
    <w:rsid w:val="00B77469"/>
    <w:rsid w:val="00B774E1"/>
    <w:rsid w:val="00B77858"/>
    <w:rsid w:val="00B779AD"/>
    <w:rsid w:val="00B77A66"/>
    <w:rsid w:val="00B77B7F"/>
    <w:rsid w:val="00B77E1F"/>
    <w:rsid w:val="00B77E5A"/>
    <w:rsid w:val="00B77F26"/>
    <w:rsid w:val="00B800E9"/>
    <w:rsid w:val="00B803C4"/>
    <w:rsid w:val="00B80AC4"/>
    <w:rsid w:val="00B80B55"/>
    <w:rsid w:val="00B80BA5"/>
    <w:rsid w:val="00B80FC8"/>
    <w:rsid w:val="00B8119C"/>
    <w:rsid w:val="00B811B6"/>
    <w:rsid w:val="00B815FE"/>
    <w:rsid w:val="00B81841"/>
    <w:rsid w:val="00B8189F"/>
    <w:rsid w:val="00B8194C"/>
    <w:rsid w:val="00B81A0D"/>
    <w:rsid w:val="00B81E40"/>
    <w:rsid w:val="00B81F64"/>
    <w:rsid w:val="00B81FBD"/>
    <w:rsid w:val="00B82245"/>
    <w:rsid w:val="00B823A0"/>
    <w:rsid w:val="00B8243B"/>
    <w:rsid w:val="00B826DD"/>
    <w:rsid w:val="00B82748"/>
    <w:rsid w:val="00B827D2"/>
    <w:rsid w:val="00B828A1"/>
    <w:rsid w:val="00B82B5B"/>
    <w:rsid w:val="00B82CB2"/>
    <w:rsid w:val="00B82E2C"/>
    <w:rsid w:val="00B82FC0"/>
    <w:rsid w:val="00B83053"/>
    <w:rsid w:val="00B830C5"/>
    <w:rsid w:val="00B83435"/>
    <w:rsid w:val="00B83633"/>
    <w:rsid w:val="00B837A6"/>
    <w:rsid w:val="00B837DA"/>
    <w:rsid w:val="00B83861"/>
    <w:rsid w:val="00B83ADA"/>
    <w:rsid w:val="00B83BE5"/>
    <w:rsid w:val="00B83DB2"/>
    <w:rsid w:val="00B83E28"/>
    <w:rsid w:val="00B84052"/>
    <w:rsid w:val="00B840A1"/>
    <w:rsid w:val="00B843F9"/>
    <w:rsid w:val="00B84604"/>
    <w:rsid w:val="00B848CC"/>
    <w:rsid w:val="00B84FE1"/>
    <w:rsid w:val="00B8501C"/>
    <w:rsid w:val="00B85223"/>
    <w:rsid w:val="00B8526E"/>
    <w:rsid w:val="00B852F5"/>
    <w:rsid w:val="00B854F0"/>
    <w:rsid w:val="00B85842"/>
    <w:rsid w:val="00B8589B"/>
    <w:rsid w:val="00B85971"/>
    <w:rsid w:val="00B859B8"/>
    <w:rsid w:val="00B85B21"/>
    <w:rsid w:val="00B85D53"/>
    <w:rsid w:val="00B85F2D"/>
    <w:rsid w:val="00B85FB8"/>
    <w:rsid w:val="00B8600E"/>
    <w:rsid w:val="00B8605F"/>
    <w:rsid w:val="00B86219"/>
    <w:rsid w:val="00B86463"/>
    <w:rsid w:val="00B865F1"/>
    <w:rsid w:val="00B8672F"/>
    <w:rsid w:val="00B86735"/>
    <w:rsid w:val="00B867D5"/>
    <w:rsid w:val="00B86886"/>
    <w:rsid w:val="00B868B4"/>
    <w:rsid w:val="00B868D2"/>
    <w:rsid w:val="00B86937"/>
    <w:rsid w:val="00B86A2A"/>
    <w:rsid w:val="00B86A6C"/>
    <w:rsid w:val="00B86EB6"/>
    <w:rsid w:val="00B86EFB"/>
    <w:rsid w:val="00B86F5C"/>
    <w:rsid w:val="00B8704B"/>
    <w:rsid w:val="00B8714D"/>
    <w:rsid w:val="00B87754"/>
    <w:rsid w:val="00B87914"/>
    <w:rsid w:val="00B87DD3"/>
    <w:rsid w:val="00B87DD6"/>
    <w:rsid w:val="00B87E20"/>
    <w:rsid w:val="00B87F42"/>
    <w:rsid w:val="00B90301"/>
    <w:rsid w:val="00B903C4"/>
    <w:rsid w:val="00B905AA"/>
    <w:rsid w:val="00B90644"/>
    <w:rsid w:val="00B9093A"/>
    <w:rsid w:val="00B90AC2"/>
    <w:rsid w:val="00B90B9A"/>
    <w:rsid w:val="00B90ED2"/>
    <w:rsid w:val="00B910F6"/>
    <w:rsid w:val="00B9112B"/>
    <w:rsid w:val="00B912EA"/>
    <w:rsid w:val="00B91340"/>
    <w:rsid w:val="00B91547"/>
    <w:rsid w:val="00B9163F"/>
    <w:rsid w:val="00B91ACC"/>
    <w:rsid w:val="00B91D08"/>
    <w:rsid w:val="00B91D32"/>
    <w:rsid w:val="00B9205C"/>
    <w:rsid w:val="00B9212F"/>
    <w:rsid w:val="00B92431"/>
    <w:rsid w:val="00B925EE"/>
    <w:rsid w:val="00B92881"/>
    <w:rsid w:val="00B92C5F"/>
    <w:rsid w:val="00B92C6D"/>
    <w:rsid w:val="00B92C6F"/>
    <w:rsid w:val="00B92DA5"/>
    <w:rsid w:val="00B92EF7"/>
    <w:rsid w:val="00B92F38"/>
    <w:rsid w:val="00B9301D"/>
    <w:rsid w:val="00B9303D"/>
    <w:rsid w:val="00B93186"/>
    <w:rsid w:val="00B931E7"/>
    <w:rsid w:val="00B9337C"/>
    <w:rsid w:val="00B933FD"/>
    <w:rsid w:val="00B9355D"/>
    <w:rsid w:val="00B935B0"/>
    <w:rsid w:val="00B93678"/>
    <w:rsid w:val="00B93730"/>
    <w:rsid w:val="00B939C2"/>
    <w:rsid w:val="00B93C16"/>
    <w:rsid w:val="00B93C28"/>
    <w:rsid w:val="00B93E1D"/>
    <w:rsid w:val="00B93F29"/>
    <w:rsid w:val="00B93F2F"/>
    <w:rsid w:val="00B93FE6"/>
    <w:rsid w:val="00B94077"/>
    <w:rsid w:val="00B94171"/>
    <w:rsid w:val="00B941C1"/>
    <w:rsid w:val="00B94325"/>
    <w:rsid w:val="00B94330"/>
    <w:rsid w:val="00B94391"/>
    <w:rsid w:val="00B943C1"/>
    <w:rsid w:val="00B943E8"/>
    <w:rsid w:val="00B94626"/>
    <w:rsid w:val="00B9471A"/>
    <w:rsid w:val="00B94746"/>
    <w:rsid w:val="00B9476C"/>
    <w:rsid w:val="00B948BF"/>
    <w:rsid w:val="00B94A04"/>
    <w:rsid w:val="00B94B24"/>
    <w:rsid w:val="00B94CAF"/>
    <w:rsid w:val="00B94E11"/>
    <w:rsid w:val="00B94F42"/>
    <w:rsid w:val="00B950F8"/>
    <w:rsid w:val="00B95215"/>
    <w:rsid w:val="00B9564F"/>
    <w:rsid w:val="00B958A2"/>
    <w:rsid w:val="00B95A01"/>
    <w:rsid w:val="00B95A4F"/>
    <w:rsid w:val="00B95BB2"/>
    <w:rsid w:val="00B95DB2"/>
    <w:rsid w:val="00B95F90"/>
    <w:rsid w:val="00B96066"/>
    <w:rsid w:val="00B962E2"/>
    <w:rsid w:val="00B964DA"/>
    <w:rsid w:val="00B9673A"/>
    <w:rsid w:val="00B96752"/>
    <w:rsid w:val="00B96837"/>
    <w:rsid w:val="00B96850"/>
    <w:rsid w:val="00B96943"/>
    <w:rsid w:val="00B9695E"/>
    <w:rsid w:val="00B969D0"/>
    <w:rsid w:val="00B969E6"/>
    <w:rsid w:val="00B96C0B"/>
    <w:rsid w:val="00B96C5A"/>
    <w:rsid w:val="00B96CAF"/>
    <w:rsid w:val="00B96E4F"/>
    <w:rsid w:val="00B96F19"/>
    <w:rsid w:val="00B97005"/>
    <w:rsid w:val="00B97102"/>
    <w:rsid w:val="00B9733A"/>
    <w:rsid w:val="00B97409"/>
    <w:rsid w:val="00B9740B"/>
    <w:rsid w:val="00B97436"/>
    <w:rsid w:val="00B97C4D"/>
    <w:rsid w:val="00BA00C9"/>
    <w:rsid w:val="00BA0183"/>
    <w:rsid w:val="00BA0337"/>
    <w:rsid w:val="00BA03CB"/>
    <w:rsid w:val="00BA0883"/>
    <w:rsid w:val="00BA0941"/>
    <w:rsid w:val="00BA0B03"/>
    <w:rsid w:val="00BA1290"/>
    <w:rsid w:val="00BA12A3"/>
    <w:rsid w:val="00BA12D6"/>
    <w:rsid w:val="00BA12E7"/>
    <w:rsid w:val="00BA1372"/>
    <w:rsid w:val="00BA14D4"/>
    <w:rsid w:val="00BA150E"/>
    <w:rsid w:val="00BA1719"/>
    <w:rsid w:val="00BA177D"/>
    <w:rsid w:val="00BA188E"/>
    <w:rsid w:val="00BA18CE"/>
    <w:rsid w:val="00BA1A0E"/>
    <w:rsid w:val="00BA1B5F"/>
    <w:rsid w:val="00BA1B7A"/>
    <w:rsid w:val="00BA1CB2"/>
    <w:rsid w:val="00BA1CED"/>
    <w:rsid w:val="00BA1F7A"/>
    <w:rsid w:val="00BA2021"/>
    <w:rsid w:val="00BA2062"/>
    <w:rsid w:val="00BA22E7"/>
    <w:rsid w:val="00BA22FF"/>
    <w:rsid w:val="00BA234B"/>
    <w:rsid w:val="00BA2636"/>
    <w:rsid w:val="00BA26AE"/>
    <w:rsid w:val="00BA28A9"/>
    <w:rsid w:val="00BA28DE"/>
    <w:rsid w:val="00BA2B26"/>
    <w:rsid w:val="00BA31A0"/>
    <w:rsid w:val="00BA329C"/>
    <w:rsid w:val="00BA32F4"/>
    <w:rsid w:val="00BA3357"/>
    <w:rsid w:val="00BA353E"/>
    <w:rsid w:val="00BA35B2"/>
    <w:rsid w:val="00BA368E"/>
    <w:rsid w:val="00BA36DF"/>
    <w:rsid w:val="00BA3F22"/>
    <w:rsid w:val="00BA3F2C"/>
    <w:rsid w:val="00BA3F85"/>
    <w:rsid w:val="00BA4082"/>
    <w:rsid w:val="00BA42E1"/>
    <w:rsid w:val="00BA4586"/>
    <w:rsid w:val="00BA45E9"/>
    <w:rsid w:val="00BA46CD"/>
    <w:rsid w:val="00BA47E5"/>
    <w:rsid w:val="00BA47EA"/>
    <w:rsid w:val="00BA4C47"/>
    <w:rsid w:val="00BA4DC3"/>
    <w:rsid w:val="00BA4DD6"/>
    <w:rsid w:val="00BA4E78"/>
    <w:rsid w:val="00BA4F26"/>
    <w:rsid w:val="00BA5059"/>
    <w:rsid w:val="00BA515A"/>
    <w:rsid w:val="00BA521A"/>
    <w:rsid w:val="00BA55A5"/>
    <w:rsid w:val="00BA5AA6"/>
    <w:rsid w:val="00BA5D58"/>
    <w:rsid w:val="00BA5D6B"/>
    <w:rsid w:val="00BA5F09"/>
    <w:rsid w:val="00BA6482"/>
    <w:rsid w:val="00BA66E0"/>
    <w:rsid w:val="00BA6BFB"/>
    <w:rsid w:val="00BA6F82"/>
    <w:rsid w:val="00BA729C"/>
    <w:rsid w:val="00BA72F7"/>
    <w:rsid w:val="00BA7430"/>
    <w:rsid w:val="00BA754C"/>
    <w:rsid w:val="00BA762B"/>
    <w:rsid w:val="00BA77C1"/>
    <w:rsid w:val="00BA77C5"/>
    <w:rsid w:val="00BA795C"/>
    <w:rsid w:val="00BA7D6E"/>
    <w:rsid w:val="00BA7E36"/>
    <w:rsid w:val="00BA7F5B"/>
    <w:rsid w:val="00BA7FCB"/>
    <w:rsid w:val="00BB00E6"/>
    <w:rsid w:val="00BB0290"/>
    <w:rsid w:val="00BB0572"/>
    <w:rsid w:val="00BB05D1"/>
    <w:rsid w:val="00BB06B9"/>
    <w:rsid w:val="00BB092C"/>
    <w:rsid w:val="00BB09BF"/>
    <w:rsid w:val="00BB0A00"/>
    <w:rsid w:val="00BB0B77"/>
    <w:rsid w:val="00BB0BB4"/>
    <w:rsid w:val="00BB0C15"/>
    <w:rsid w:val="00BB0CC9"/>
    <w:rsid w:val="00BB1082"/>
    <w:rsid w:val="00BB10B9"/>
    <w:rsid w:val="00BB10F9"/>
    <w:rsid w:val="00BB13C8"/>
    <w:rsid w:val="00BB141A"/>
    <w:rsid w:val="00BB141E"/>
    <w:rsid w:val="00BB1762"/>
    <w:rsid w:val="00BB1793"/>
    <w:rsid w:val="00BB1971"/>
    <w:rsid w:val="00BB1A61"/>
    <w:rsid w:val="00BB1AB0"/>
    <w:rsid w:val="00BB1C18"/>
    <w:rsid w:val="00BB1C79"/>
    <w:rsid w:val="00BB1E5D"/>
    <w:rsid w:val="00BB2011"/>
    <w:rsid w:val="00BB20BA"/>
    <w:rsid w:val="00BB2159"/>
    <w:rsid w:val="00BB2471"/>
    <w:rsid w:val="00BB2504"/>
    <w:rsid w:val="00BB2560"/>
    <w:rsid w:val="00BB27A2"/>
    <w:rsid w:val="00BB2A24"/>
    <w:rsid w:val="00BB2B2E"/>
    <w:rsid w:val="00BB2FE3"/>
    <w:rsid w:val="00BB306F"/>
    <w:rsid w:val="00BB3088"/>
    <w:rsid w:val="00BB30CF"/>
    <w:rsid w:val="00BB332C"/>
    <w:rsid w:val="00BB36C6"/>
    <w:rsid w:val="00BB36D9"/>
    <w:rsid w:val="00BB3785"/>
    <w:rsid w:val="00BB3A22"/>
    <w:rsid w:val="00BB3B8C"/>
    <w:rsid w:val="00BB3C4E"/>
    <w:rsid w:val="00BB3CC6"/>
    <w:rsid w:val="00BB3DFE"/>
    <w:rsid w:val="00BB3EA8"/>
    <w:rsid w:val="00BB4079"/>
    <w:rsid w:val="00BB4277"/>
    <w:rsid w:val="00BB42A4"/>
    <w:rsid w:val="00BB432D"/>
    <w:rsid w:val="00BB4376"/>
    <w:rsid w:val="00BB43D1"/>
    <w:rsid w:val="00BB44FD"/>
    <w:rsid w:val="00BB490D"/>
    <w:rsid w:val="00BB4B4C"/>
    <w:rsid w:val="00BB4CC6"/>
    <w:rsid w:val="00BB4E8C"/>
    <w:rsid w:val="00BB4F97"/>
    <w:rsid w:val="00BB52A7"/>
    <w:rsid w:val="00BB5776"/>
    <w:rsid w:val="00BB58A0"/>
    <w:rsid w:val="00BB58C0"/>
    <w:rsid w:val="00BB58E0"/>
    <w:rsid w:val="00BB59F2"/>
    <w:rsid w:val="00BB5C7E"/>
    <w:rsid w:val="00BB5E1F"/>
    <w:rsid w:val="00BB5E80"/>
    <w:rsid w:val="00BB5F89"/>
    <w:rsid w:val="00BB6162"/>
    <w:rsid w:val="00BB62A8"/>
    <w:rsid w:val="00BB6482"/>
    <w:rsid w:val="00BB6574"/>
    <w:rsid w:val="00BB65F0"/>
    <w:rsid w:val="00BB682F"/>
    <w:rsid w:val="00BB685A"/>
    <w:rsid w:val="00BB6969"/>
    <w:rsid w:val="00BB6C87"/>
    <w:rsid w:val="00BB6CB2"/>
    <w:rsid w:val="00BB6FF0"/>
    <w:rsid w:val="00BB701B"/>
    <w:rsid w:val="00BB70D4"/>
    <w:rsid w:val="00BB75EB"/>
    <w:rsid w:val="00BB76F0"/>
    <w:rsid w:val="00BB78AD"/>
    <w:rsid w:val="00BB7C67"/>
    <w:rsid w:val="00BB7E5B"/>
    <w:rsid w:val="00BB7F01"/>
    <w:rsid w:val="00BB7F1A"/>
    <w:rsid w:val="00BB7FE6"/>
    <w:rsid w:val="00BC004C"/>
    <w:rsid w:val="00BC0151"/>
    <w:rsid w:val="00BC0165"/>
    <w:rsid w:val="00BC066B"/>
    <w:rsid w:val="00BC0737"/>
    <w:rsid w:val="00BC0A51"/>
    <w:rsid w:val="00BC0CA5"/>
    <w:rsid w:val="00BC0D09"/>
    <w:rsid w:val="00BC0F93"/>
    <w:rsid w:val="00BC1134"/>
    <w:rsid w:val="00BC135C"/>
    <w:rsid w:val="00BC14F5"/>
    <w:rsid w:val="00BC16EE"/>
    <w:rsid w:val="00BC17AC"/>
    <w:rsid w:val="00BC17F1"/>
    <w:rsid w:val="00BC18F2"/>
    <w:rsid w:val="00BC18FF"/>
    <w:rsid w:val="00BC19EE"/>
    <w:rsid w:val="00BC1E2B"/>
    <w:rsid w:val="00BC1F0B"/>
    <w:rsid w:val="00BC2052"/>
    <w:rsid w:val="00BC225C"/>
    <w:rsid w:val="00BC239D"/>
    <w:rsid w:val="00BC24AE"/>
    <w:rsid w:val="00BC258C"/>
    <w:rsid w:val="00BC260D"/>
    <w:rsid w:val="00BC26D7"/>
    <w:rsid w:val="00BC28B5"/>
    <w:rsid w:val="00BC2C7C"/>
    <w:rsid w:val="00BC2F88"/>
    <w:rsid w:val="00BC3323"/>
    <w:rsid w:val="00BC350F"/>
    <w:rsid w:val="00BC3C2C"/>
    <w:rsid w:val="00BC3EC1"/>
    <w:rsid w:val="00BC3ED6"/>
    <w:rsid w:val="00BC3F84"/>
    <w:rsid w:val="00BC431B"/>
    <w:rsid w:val="00BC4388"/>
    <w:rsid w:val="00BC43C2"/>
    <w:rsid w:val="00BC448C"/>
    <w:rsid w:val="00BC47F3"/>
    <w:rsid w:val="00BC496C"/>
    <w:rsid w:val="00BC49DF"/>
    <w:rsid w:val="00BC4E10"/>
    <w:rsid w:val="00BC5052"/>
    <w:rsid w:val="00BC5760"/>
    <w:rsid w:val="00BC5A1E"/>
    <w:rsid w:val="00BC5BA0"/>
    <w:rsid w:val="00BC5EC0"/>
    <w:rsid w:val="00BC6066"/>
    <w:rsid w:val="00BC6093"/>
    <w:rsid w:val="00BC612E"/>
    <w:rsid w:val="00BC61B0"/>
    <w:rsid w:val="00BC6259"/>
    <w:rsid w:val="00BC62C9"/>
    <w:rsid w:val="00BC6337"/>
    <w:rsid w:val="00BC640F"/>
    <w:rsid w:val="00BC6434"/>
    <w:rsid w:val="00BC64CB"/>
    <w:rsid w:val="00BC659D"/>
    <w:rsid w:val="00BC676E"/>
    <w:rsid w:val="00BC677F"/>
    <w:rsid w:val="00BC67B5"/>
    <w:rsid w:val="00BC69C6"/>
    <w:rsid w:val="00BC69EB"/>
    <w:rsid w:val="00BC6A24"/>
    <w:rsid w:val="00BC6AE8"/>
    <w:rsid w:val="00BC7697"/>
    <w:rsid w:val="00BC7735"/>
    <w:rsid w:val="00BC7D58"/>
    <w:rsid w:val="00BC7EFA"/>
    <w:rsid w:val="00BC7FBD"/>
    <w:rsid w:val="00BD02E2"/>
    <w:rsid w:val="00BD04CA"/>
    <w:rsid w:val="00BD0551"/>
    <w:rsid w:val="00BD05A3"/>
    <w:rsid w:val="00BD05F7"/>
    <w:rsid w:val="00BD0670"/>
    <w:rsid w:val="00BD0675"/>
    <w:rsid w:val="00BD0790"/>
    <w:rsid w:val="00BD0863"/>
    <w:rsid w:val="00BD08A9"/>
    <w:rsid w:val="00BD0B8C"/>
    <w:rsid w:val="00BD0E04"/>
    <w:rsid w:val="00BD0F7C"/>
    <w:rsid w:val="00BD1205"/>
    <w:rsid w:val="00BD1343"/>
    <w:rsid w:val="00BD1346"/>
    <w:rsid w:val="00BD1409"/>
    <w:rsid w:val="00BD1420"/>
    <w:rsid w:val="00BD1907"/>
    <w:rsid w:val="00BD1B30"/>
    <w:rsid w:val="00BD1BBB"/>
    <w:rsid w:val="00BD1C3D"/>
    <w:rsid w:val="00BD1ED7"/>
    <w:rsid w:val="00BD1EE6"/>
    <w:rsid w:val="00BD23AE"/>
    <w:rsid w:val="00BD23B7"/>
    <w:rsid w:val="00BD2822"/>
    <w:rsid w:val="00BD28DD"/>
    <w:rsid w:val="00BD2C20"/>
    <w:rsid w:val="00BD2CE2"/>
    <w:rsid w:val="00BD30FF"/>
    <w:rsid w:val="00BD34A3"/>
    <w:rsid w:val="00BD35EF"/>
    <w:rsid w:val="00BD361B"/>
    <w:rsid w:val="00BD3825"/>
    <w:rsid w:val="00BD384E"/>
    <w:rsid w:val="00BD388C"/>
    <w:rsid w:val="00BD394F"/>
    <w:rsid w:val="00BD39B3"/>
    <w:rsid w:val="00BD39FA"/>
    <w:rsid w:val="00BD3AD7"/>
    <w:rsid w:val="00BD3B34"/>
    <w:rsid w:val="00BD3D89"/>
    <w:rsid w:val="00BD3E63"/>
    <w:rsid w:val="00BD3F06"/>
    <w:rsid w:val="00BD3FAE"/>
    <w:rsid w:val="00BD427D"/>
    <w:rsid w:val="00BD443C"/>
    <w:rsid w:val="00BD44E5"/>
    <w:rsid w:val="00BD4520"/>
    <w:rsid w:val="00BD45E7"/>
    <w:rsid w:val="00BD48CB"/>
    <w:rsid w:val="00BD498D"/>
    <w:rsid w:val="00BD4D7B"/>
    <w:rsid w:val="00BD4D7E"/>
    <w:rsid w:val="00BD5131"/>
    <w:rsid w:val="00BD51A2"/>
    <w:rsid w:val="00BD51D5"/>
    <w:rsid w:val="00BD55AC"/>
    <w:rsid w:val="00BD5852"/>
    <w:rsid w:val="00BD58EE"/>
    <w:rsid w:val="00BD5B28"/>
    <w:rsid w:val="00BD5D74"/>
    <w:rsid w:val="00BD5E97"/>
    <w:rsid w:val="00BD5FCC"/>
    <w:rsid w:val="00BD60F6"/>
    <w:rsid w:val="00BD6235"/>
    <w:rsid w:val="00BD6327"/>
    <w:rsid w:val="00BD638C"/>
    <w:rsid w:val="00BD651F"/>
    <w:rsid w:val="00BD6732"/>
    <w:rsid w:val="00BD6A5A"/>
    <w:rsid w:val="00BD6F0B"/>
    <w:rsid w:val="00BD6F92"/>
    <w:rsid w:val="00BD7230"/>
    <w:rsid w:val="00BD7378"/>
    <w:rsid w:val="00BD74E4"/>
    <w:rsid w:val="00BD753D"/>
    <w:rsid w:val="00BD77F6"/>
    <w:rsid w:val="00BD7A8D"/>
    <w:rsid w:val="00BD7B99"/>
    <w:rsid w:val="00BD7BDA"/>
    <w:rsid w:val="00BD7C9D"/>
    <w:rsid w:val="00BD7FBE"/>
    <w:rsid w:val="00BD7FCB"/>
    <w:rsid w:val="00BE00A6"/>
    <w:rsid w:val="00BE0370"/>
    <w:rsid w:val="00BE082B"/>
    <w:rsid w:val="00BE085E"/>
    <w:rsid w:val="00BE0921"/>
    <w:rsid w:val="00BE0947"/>
    <w:rsid w:val="00BE096A"/>
    <w:rsid w:val="00BE09D7"/>
    <w:rsid w:val="00BE0A40"/>
    <w:rsid w:val="00BE0AFB"/>
    <w:rsid w:val="00BE0DAE"/>
    <w:rsid w:val="00BE1239"/>
    <w:rsid w:val="00BE153C"/>
    <w:rsid w:val="00BE15B7"/>
    <w:rsid w:val="00BE168A"/>
    <w:rsid w:val="00BE1A93"/>
    <w:rsid w:val="00BE1CB7"/>
    <w:rsid w:val="00BE1F35"/>
    <w:rsid w:val="00BE20B7"/>
    <w:rsid w:val="00BE2144"/>
    <w:rsid w:val="00BE219A"/>
    <w:rsid w:val="00BE2292"/>
    <w:rsid w:val="00BE22B1"/>
    <w:rsid w:val="00BE231C"/>
    <w:rsid w:val="00BE2374"/>
    <w:rsid w:val="00BE238A"/>
    <w:rsid w:val="00BE23D8"/>
    <w:rsid w:val="00BE2704"/>
    <w:rsid w:val="00BE274D"/>
    <w:rsid w:val="00BE2825"/>
    <w:rsid w:val="00BE29C9"/>
    <w:rsid w:val="00BE2AA8"/>
    <w:rsid w:val="00BE2ABD"/>
    <w:rsid w:val="00BE2BBE"/>
    <w:rsid w:val="00BE2D91"/>
    <w:rsid w:val="00BE2F34"/>
    <w:rsid w:val="00BE3036"/>
    <w:rsid w:val="00BE3067"/>
    <w:rsid w:val="00BE30FD"/>
    <w:rsid w:val="00BE310E"/>
    <w:rsid w:val="00BE3B7B"/>
    <w:rsid w:val="00BE3C29"/>
    <w:rsid w:val="00BE3C31"/>
    <w:rsid w:val="00BE3DA2"/>
    <w:rsid w:val="00BE3EEB"/>
    <w:rsid w:val="00BE40AD"/>
    <w:rsid w:val="00BE40FA"/>
    <w:rsid w:val="00BE4743"/>
    <w:rsid w:val="00BE48C0"/>
    <w:rsid w:val="00BE4B13"/>
    <w:rsid w:val="00BE4BEA"/>
    <w:rsid w:val="00BE4D98"/>
    <w:rsid w:val="00BE5014"/>
    <w:rsid w:val="00BE5219"/>
    <w:rsid w:val="00BE57E8"/>
    <w:rsid w:val="00BE582D"/>
    <w:rsid w:val="00BE58BB"/>
    <w:rsid w:val="00BE5BE6"/>
    <w:rsid w:val="00BE5F2C"/>
    <w:rsid w:val="00BE6134"/>
    <w:rsid w:val="00BE6228"/>
    <w:rsid w:val="00BE6477"/>
    <w:rsid w:val="00BE6762"/>
    <w:rsid w:val="00BE687D"/>
    <w:rsid w:val="00BE689D"/>
    <w:rsid w:val="00BE69B5"/>
    <w:rsid w:val="00BE6E36"/>
    <w:rsid w:val="00BE6E42"/>
    <w:rsid w:val="00BE6EE7"/>
    <w:rsid w:val="00BE6EEE"/>
    <w:rsid w:val="00BE70C7"/>
    <w:rsid w:val="00BE7111"/>
    <w:rsid w:val="00BE728F"/>
    <w:rsid w:val="00BE72B9"/>
    <w:rsid w:val="00BE738B"/>
    <w:rsid w:val="00BE742C"/>
    <w:rsid w:val="00BE746B"/>
    <w:rsid w:val="00BE78BC"/>
    <w:rsid w:val="00BE7ACD"/>
    <w:rsid w:val="00BF01DA"/>
    <w:rsid w:val="00BF04A7"/>
    <w:rsid w:val="00BF0507"/>
    <w:rsid w:val="00BF06EC"/>
    <w:rsid w:val="00BF0B4E"/>
    <w:rsid w:val="00BF0F82"/>
    <w:rsid w:val="00BF0FA4"/>
    <w:rsid w:val="00BF1276"/>
    <w:rsid w:val="00BF1338"/>
    <w:rsid w:val="00BF1594"/>
    <w:rsid w:val="00BF1688"/>
    <w:rsid w:val="00BF16E7"/>
    <w:rsid w:val="00BF1712"/>
    <w:rsid w:val="00BF182B"/>
    <w:rsid w:val="00BF190B"/>
    <w:rsid w:val="00BF191B"/>
    <w:rsid w:val="00BF19FF"/>
    <w:rsid w:val="00BF1C0B"/>
    <w:rsid w:val="00BF1D7E"/>
    <w:rsid w:val="00BF1FF9"/>
    <w:rsid w:val="00BF24EE"/>
    <w:rsid w:val="00BF2887"/>
    <w:rsid w:val="00BF28FB"/>
    <w:rsid w:val="00BF2C20"/>
    <w:rsid w:val="00BF2D61"/>
    <w:rsid w:val="00BF2F77"/>
    <w:rsid w:val="00BF305B"/>
    <w:rsid w:val="00BF30D2"/>
    <w:rsid w:val="00BF3132"/>
    <w:rsid w:val="00BF3182"/>
    <w:rsid w:val="00BF34F7"/>
    <w:rsid w:val="00BF3549"/>
    <w:rsid w:val="00BF36D9"/>
    <w:rsid w:val="00BF371C"/>
    <w:rsid w:val="00BF3731"/>
    <w:rsid w:val="00BF3875"/>
    <w:rsid w:val="00BF39E2"/>
    <w:rsid w:val="00BF402D"/>
    <w:rsid w:val="00BF4093"/>
    <w:rsid w:val="00BF42D8"/>
    <w:rsid w:val="00BF45E1"/>
    <w:rsid w:val="00BF4645"/>
    <w:rsid w:val="00BF47D7"/>
    <w:rsid w:val="00BF49DF"/>
    <w:rsid w:val="00BF4A3C"/>
    <w:rsid w:val="00BF54AA"/>
    <w:rsid w:val="00BF5784"/>
    <w:rsid w:val="00BF5814"/>
    <w:rsid w:val="00BF587B"/>
    <w:rsid w:val="00BF5B0E"/>
    <w:rsid w:val="00BF624D"/>
    <w:rsid w:val="00BF62D1"/>
    <w:rsid w:val="00BF62E5"/>
    <w:rsid w:val="00BF62F4"/>
    <w:rsid w:val="00BF6542"/>
    <w:rsid w:val="00BF66A8"/>
    <w:rsid w:val="00BF6AC2"/>
    <w:rsid w:val="00BF6DD7"/>
    <w:rsid w:val="00BF73FB"/>
    <w:rsid w:val="00BF7592"/>
    <w:rsid w:val="00BF75A9"/>
    <w:rsid w:val="00BF7647"/>
    <w:rsid w:val="00BF765F"/>
    <w:rsid w:val="00BF7662"/>
    <w:rsid w:val="00BF787C"/>
    <w:rsid w:val="00BF7920"/>
    <w:rsid w:val="00BF7947"/>
    <w:rsid w:val="00BF796C"/>
    <w:rsid w:val="00BF7984"/>
    <w:rsid w:val="00BF7999"/>
    <w:rsid w:val="00BF7A0E"/>
    <w:rsid w:val="00BF7B17"/>
    <w:rsid w:val="00BF7B98"/>
    <w:rsid w:val="00BF7DF7"/>
    <w:rsid w:val="00BF7E30"/>
    <w:rsid w:val="00C001BA"/>
    <w:rsid w:val="00C004F5"/>
    <w:rsid w:val="00C0062A"/>
    <w:rsid w:val="00C00664"/>
    <w:rsid w:val="00C009E0"/>
    <w:rsid w:val="00C00C8C"/>
    <w:rsid w:val="00C00DE1"/>
    <w:rsid w:val="00C00DED"/>
    <w:rsid w:val="00C01101"/>
    <w:rsid w:val="00C01217"/>
    <w:rsid w:val="00C0130D"/>
    <w:rsid w:val="00C013CD"/>
    <w:rsid w:val="00C013E4"/>
    <w:rsid w:val="00C01706"/>
    <w:rsid w:val="00C017C4"/>
    <w:rsid w:val="00C0195E"/>
    <w:rsid w:val="00C01961"/>
    <w:rsid w:val="00C01D1C"/>
    <w:rsid w:val="00C0215F"/>
    <w:rsid w:val="00C02220"/>
    <w:rsid w:val="00C02283"/>
    <w:rsid w:val="00C02428"/>
    <w:rsid w:val="00C02B7F"/>
    <w:rsid w:val="00C02B90"/>
    <w:rsid w:val="00C02C35"/>
    <w:rsid w:val="00C0323B"/>
    <w:rsid w:val="00C032E9"/>
    <w:rsid w:val="00C03325"/>
    <w:rsid w:val="00C039C8"/>
    <w:rsid w:val="00C03B12"/>
    <w:rsid w:val="00C03D19"/>
    <w:rsid w:val="00C03EC0"/>
    <w:rsid w:val="00C03FA3"/>
    <w:rsid w:val="00C0408C"/>
    <w:rsid w:val="00C043EA"/>
    <w:rsid w:val="00C04651"/>
    <w:rsid w:val="00C04748"/>
    <w:rsid w:val="00C04758"/>
    <w:rsid w:val="00C048AE"/>
    <w:rsid w:val="00C04978"/>
    <w:rsid w:val="00C04A03"/>
    <w:rsid w:val="00C04AB2"/>
    <w:rsid w:val="00C04B7F"/>
    <w:rsid w:val="00C04C6A"/>
    <w:rsid w:val="00C04E5B"/>
    <w:rsid w:val="00C05026"/>
    <w:rsid w:val="00C05490"/>
    <w:rsid w:val="00C05602"/>
    <w:rsid w:val="00C05759"/>
    <w:rsid w:val="00C059AC"/>
    <w:rsid w:val="00C05AA4"/>
    <w:rsid w:val="00C05B74"/>
    <w:rsid w:val="00C05BF8"/>
    <w:rsid w:val="00C05DA7"/>
    <w:rsid w:val="00C05E09"/>
    <w:rsid w:val="00C05E48"/>
    <w:rsid w:val="00C05E4B"/>
    <w:rsid w:val="00C05F8D"/>
    <w:rsid w:val="00C05FC3"/>
    <w:rsid w:val="00C061EA"/>
    <w:rsid w:val="00C062E4"/>
    <w:rsid w:val="00C06687"/>
    <w:rsid w:val="00C0673D"/>
    <w:rsid w:val="00C067A7"/>
    <w:rsid w:val="00C069EC"/>
    <w:rsid w:val="00C06B13"/>
    <w:rsid w:val="00C06F9D"/>
    <w:rsid w:val="00C0710F"/>
    <w:rsid w:val="00C072E4"/>
    <w:rsid w:val="00C073D1"/>
    <w:rsid w:val="00C07642"/>
    <w:rsid w:val="00C076CB"/>
    <w:rsid w:val="00C07846"/>
    <w:rsid w:val="00C079DC"/>
    <w:rsid w:val="00C07B34"/>
    <w:rsid w:val="00C07BE5"/>
    <w:rsid w:val="00C07C0F"/>
    <w:rsid w:val="00C07F3A"/>
    <w:rsid w:val="00C10060"/>
    <w:rsid w:val="00C100D6"/>
    <w:rsid w:val="00C10104"/>
    <w:rsid w:val="00C1024F"/>
    <w:rsid w:val="00C10AAA"/>
    <w:rsid w:val="00C10B45"/>
    <w:rsid w:val="00C10BDA"/>
    <w:rsid w:val="00C10C48"/>
    <w:rsid w:val="00C10E96"/>
    <w:rsid w:val="00C10ED3"/>
    <w:rsid w:val="00C10F53"/>
    <w:rsid w:val="00C11018"/>
    <w:rsid w:val="00C11140"/>
    <w:rsid w:val="00C1119C"/>
    <w:rsid w:val="00C1141C"/>
    <w:rsid w:val="00C11432"/>
    <w:rsid w:val="00C11443"/>
    <w:rsid w:val="00C114F0"/>
    <w:rsid w:val="00C1156F"/>
    <w:rsid w:val="00C11681"/>
    <w:rsid w:val="00C11826"/>
    <w:rsid w:val="00C119C6"/>
    <w:rsid w:val="00C11B6D"/>
    <w:rsid w:val="00C11B84"/>
    <w:rsid w:val="00C11C4F"/>
    <w:rsid w:val="00C11CB7"/>
    <w:rsid w:val="00C11CE4"/>
    <w:rsid w:val="00C11E58"/>
    <w:rsid w:val="00C11E90"/>
    <w:rsid w:val="00C11F09"/>
    <w:rsid w:val="00C11FC6"/>
    <w:rsid w:val="00C12037"/>
    <w:rsid w:val="00C124D0"/>
    <w:rsid w:val="00C12556"/>
    <w:rsid w:val="00C12757"/>
    <w:rsid w:val="00C1275E"/>
    <w:rsid w:val="00C128EC"/>
    <w:rsid w:val="00C12B02"/>
    <w:rsid w:val="00C12B66"/>
    <w:rsid w:val="00C12CF7"/>
    <w:rsid w:val="00C12EEB"/>
    <w:rsid w:val="00C1311E"/>
    <w:rsid w:val="00C13666"/>
    <w:rsid w:val="00C13793"/>
    <w:rsid w:val="00C13A38"/>
    <w:rsid w:val="00C13CAD"/>
    <w:rsid w:val="00C13D75"/>
    <w:rsid w:val="00C13FE8"/>
    <w:rsid w:val="00C14615"/>
    <w:rsid w:val="00C146A4"/>
    <w:rsid w:val="00C1488C"/>
    <w:rsid w:val="00C1493D"/>
    <w:rsid w:val="00C14B54"/>
    <w:rsid w:val="00C14C37"/>
    <w:rsid w:val="00C14C8C"/>
    <w:rsid w:val="00C15077"/>
    <w:rsid w:val="00C15407"/>
    <w:rsid w:val="00C154BE"/>
    <w:rsid w:val="00C155DE"/>
    <w:rsid w:val="00C158E6"/>
    <w:rsid w:val="00C15C1B"/>
    <w:rsid w:val="00C15CFB"/>
    <w:rsid w:val="00C15E58"/>
    <w:rsid w:val="00C15FE0"/>
    <w:rsid w:val="00C1608D"/>
    <w:rsid w:val="00C160D7"/>
    <w:rsid w:val="00C16261"/>
    <w:rsid w:val="00C16399"/>
    <w:rsid w:val="00C1670B"/>
    <w:rsid w:val="00C16AC5"/>
    <w:rsid w:val="00C16BDB"/>
    <w:rsid w:val="00C16ED6"/>
    <w:rsid w:val="00C17084"/>
    <w:rsid w:val="00C1728B"/>
    <w:rsid w:val="00C172CD"/>
    <w:rsid w:val="00C17377"/>
    <w:rsid w:val="00C176C8"/>
    <w:rsid w:val="00C17832"/>
    <w:rsid w:val="00C17968"/>
    <w:rsid w:val="00C1797B"/>
    <w:rsid w:val="00C17B86"/>
    <w:rsid w:val="00C17B9C"/>
    <w:rsid w:val="00C17D67"/>
    <w:rsid w:val="00C17D7A"/>
    <w:rsid w:val="00C17E7C"/>
    <w:rsid w:val="00C2030D"/>
    <w:rsid w:val="00C207EF"/>
    <w:rsid w:val="00C209F6"/>
    <w:rsid w:val="00C20CC7"/>
    <w:rsid w:val="00C20D56"/>
    <w:rsid w:val="00C20E06"/>
    <w:rsid w:val="00C20F75"/>
    <w:rsid w:val="00C20FFE"/>
    <w:rsid w:val="00C2105A"/>
    <w:rsid w:val="00C21103"/>
    <w:rsid w:val="00C21217"/>
    <w:rsid w:val="00C212FF"/>
    <w:rsid w:val="00C213D4"/>
    <w:rsid w:val="00C21478"/>
    <w:rsid w:val="00C21494"/>
    <w:rsid w:val="00C2153A"/>
    <w:rsid w:val="00C2159D"/>
    <w:rsid w:val="00C21665"/>
    <w:rsid w:val="00C218FF"/>
    <w:rsid w:val="00C2194F"/>
    <w:rsid w:val="00C21966"/>
    <w:rsid w:val="00C21976"/>
    <w:rsid w:val="00C219CE"/>
    <w:rsid w:val="00C21A5B"/>
    <w:rsid w:val="00C21AC9"/>
    <w:rsid w:val="00C21C73"/>
    <w:rsid w:val="00C21F71"/>
    <w:rsid w:val="00C2231E"/>
    <w:rsid w:val="00C22348"/>
    <w:rsid w:val="00C224FE"/>
    <w:rsid w:val="00C22667"/>
    <w:rsid w:val="00C2292C"/>
    <w:rsid w:val="00C22B2E"/>
    <w:rsid w:val="00C22C53"/>
    <w:rsid w:val="00C22E15"/>
    <w:rsid w:val="00C23061"/>
    <w:rsid w:val="00C231FB"/>
    <w:rsid w:val="00C23255"/>
    <w:rsid w:val="00C2331F"/>
    <w:rsid w:val="00C2336B"/>
    <w:rsid w:val="00C23503"/>
    <w:rsid w:val="00C23586"/>
    <w:rsid w:val="00C23639"/>
    <w:rsid w:val="00C23780"/>
    <w:rsid w:val="00C23B1E"/>
    <w:rsid w:val="00C23BB1"/>
    <w:rsid w:val="00C23D5D"/>
    <w:rsid w:val="00C24135"/>
    <w:rsid w:val="00C246C5"/>
    <w:rsid w:val="00C2489A"/>
    <w:rsid w:val="00C24B00"/>
    <w:rsid w:val="00C24B9C"/>
    <w:rsid w:val="00C24D7E"/>
    <w:rsid w:val="00C24E6C"/>
    <w:rsid w:val="00C24E73"/>
    <w:rsid w:val="00C24E94"/>
    <w:rsid w:val="00C24EEC"/>
    <w:rsid w:val="00C25052"/>
    <w:rsid w:val="00C250D7"/>
    <w:rsid w:val="00C251A1"/>
    <w:rsid w:val="00C251E8"/>
    <w:rsid w:val="00C252B6"/>
    <w:rsid w:val="00C25340"/>
    <w:rsid w:val="00C257C4"/>
    <w:rsid w:val="00C258CC"/>
    <w:rsid w:val="00C25B42"/>
    <w:rsid w:val="00C25C56"/>
    <w:rsid w:val="00C260DB"/>
    <w:rsid w:val="00C26141"/>
    <w:rsid w:val="00C263F0"/>
    <w:rsid w:val="00C264EB"/>
    <w:rsid w:val="00C265D4"/>
    <w:rsid w:val="00C26642"/>
    <w:rsid w:val="00C2672C"/>
    <w:rsid w:val="00C26853"/>
    <w:rsid w:val="00C268C9"/>
    <w:rsid w:val="00C2699E"/>
    <w:rsid w:val="00C26BF2"/>
    <w:rsid w:val="00C27161"/>
    <w:rsid w:val="00C2732B"/>
    <w:rsid w:val="00C275B4"/>
    <w:rsid w:val="00C275EC"/>
    <w:rsid w:val="00C2771C"/>
    <w:rsid w:val="00C27799"/>
    <w:rsid w:val="00C277B4"/>
    <w:rsid w:val="00C27800"/>
    <w:rsid w:val="00C27970"/>
    <w:rsid w:val="00C27ABA"/>
    <w:rsid w:val="00C27ABE"/>
    <w:rsid w:val="00C27B7E"/>
    <w:rsid w:val="00C301FF"/>
    <w:rsid w:val="00C3041B"/>
    <w:rsid w:val="00C30478"/>
    <w:rsid w:val="00C30642"/>
    <w:rsid w:val="00C30902"/>
    <w:rsid w:val="00C30BFA"/>
    <w:rsid w:val="00C30C2E"/>
    <w:rsid w:val="00C30C30"/>
    <w:rsid w:val="00C30EB7"/>
    <w:rsid w:val="00C30EFE"/>
    <w:rsid w:val="00C30F1C"/>
    <w:rsid w:val="00C30F80"/>
    <w:rsid w:val="00C31044"/>
    <w:rsid w:val="00C311DD"/>
    <w:rsid w:val="00C312C4"/>
    <w:rsid w:val="00C313A0"/>
    <w:rsid w:val="00C313BA"/>
    <w:rsid w:val="00C31593"/>
    <w:rsid w:val="00C31783"/>
    <w:rsid w:val="00C31CD6"/>
    <w:rsid w:val="00C31D30"/>
    <w:rsid w:val="00C31F6D"/>
    <w:rsid w:val="00C32755"/>
    <w:rsid w:val="00C328B3"/>
    <w:rsid w:val="00C32919"/>
    <w:rsid w:val="00C32A1A"/>
    <w:rsid w:val="00C32B16"/>
    <w:rsid w:val="00C32B2B"/>
    <w:rsid w:val="00C32C2A"/>
    <w:rsid w:val="00C32C46"/>
    <w:rsid w:val="00C32FFB"/>
    <w:rsid w:val="00C33082"/>
    <w:rsid w:val="00C330C1"/>
    <w:rsid w:val="00C33133"/>
    <w:rsid w:val="00C33492"/>
    <w:rsid w:val="00C338C3"/>
    <w:rsid w:val="00C3396C"/>
    <w:rsid w:val="00C33A02"/>
    <w:rsid w:val="00C33B3F"/>
    <w:rsid w:val="00C34096"/>
    <w:rsid w:val="00C3424F"/>
    <w:rsid w:val="00C34324"/>
    <w:rsid w:val="00C346B2"/>
    <w:rsid w:val="00C348E3"/>
    <w:rsid w:val="00C34AB1"/>
    <w:rsid w:val="00C34C22"/>
    <w:rsid w:val="00C34D8C"/>
    <w:rsid w:val="00C34EBB"/>
    <w:rsid w:val="00C350A4"/>
    <w:rsid w:val="00C352CD"/>
    <w:rsid w:val="00C35625"/>
    <w:rsid w:val="00C35804"/>
    <w:rsid w:val="00C35AF0"/>
    <w:rsid w:val="00C35B64"/>
    <w:rsid w:val="00C35C27"/>
    <w:rsid w:val="00C36208"/>
    <w:rsid w:val="00C36256"/>
    <w:rsid w:val="00C3641F"/>
    <w:rsid w:val="00C365E5"/>
    <w:rsid w:val="00C36639"/>
    <w:rsid w:val="00C3665E"/>
    <w:rsid w:val="00C367DC"/>
    <w:rsid w:val="00C368ED"/>
    <w:rsid w:val="00C36BE5"/>
    <w:rsid w:val="00C36DCD"/>
    <w:rsid w:val="00C36F99"/>
    <w:rsid w:val="00C3708A"/>
    <w:rsid w:val="00C37599"/>
    <w:rsid w:val="00C37606"/>
    <w:rsid w:val="00C37920"/>
    <w:rsid w:val="00C379A4"/>
    <w:rsid w:val="00C37B40"/>
    <w:rsid w:val="00C37DAA"/>
    <w:rsid w:val="00C37E6E"/>
    <w:rsid w:val="00C400B7"/>
    <w:rsid w:val="00C401C6"/>
    <w:rsid w:val="00C40476"/>
    <w:rsid w:val="00C407A0"/>
    <w:rsid w:val="00C409C3"/>
    <w:rsid w:val="00C40CA1"/>
    <w:rsid w:val="00C40DEB"/>
    <w:rsid w:val="00C4118E"/>
    <w:rsid w:val="00C4123B"/>
    <w:rsid w:val="00C412FB"/>
    <w:rsid w:val="00C4161F"/>
    <w:rsid w:val="00C417E4"/>
    <w:rsid w:val="00C417E6"/>
    <w:rsid w:val="00C41878"/>
    <w:rsid w:val="00C418C5"/>
    <w:rsid w:val="00C41ABD"/>
    <w:rsid w:val="00C41AD8"/>
    <w:rsid w:val="00C41B26"/>
    <w:rsid w:val="00C41B6D"/>
    <w:rsid w:val="00C41E32"/>
    <w:rsid w:val="00C41E7F"/>
    <w:rsid w:val="00C41F97"/>
    <w:rsid w:val="00C4238D"/>
    <w:rsid w:val="00C424C5"/>
    <w:rsid w:val="00C42C4B"/>
    <w:rsid w:val="00C42C5C"/>
    <w:rsid w:val="00C42D14"/>
    <w:rsid w:val="00C42F0C"/>
    <w:rsid w:val="00C43297"/>
    <w:rsid w:val="00C434A6"/>
    <w:rsid w:val="00C43824"/>
    <w:rsid w:val="00C4382F"/>
    <w:rsid w:val="00C43E39"/>
    <w:rsid w:val="00C44217"/>
    <w:rsid w:val="00C44241"/>
    <w:rsid w:val="00C443D5"/>
    <w:rsid w:val="00C445D7"/>
    <w:rsid w:val="00C44614"/>
    <w:rsid w:val="00C447C0"/>
    <w:rsid w:val="00C44ADA"/>
    <w:rsid w:val="00C44B21"/>
    <w:rsid w:val="00C44D43"/>
    <w:rsid w:val="00C44FB6"/>
    <w:rsid w:val="00C44FF9"/>
    <w:rsid w:val="00C4508C"/>
    <w:rsid w:val="00C45133"/>
    <w:rsid w:val="00C45218"/>
    <w:rsid w:val="00C45597"/>
    <w:rsid w:val="00C45637"/>
    <w:rsid w:val="00C4582B"/>
    <w:rsid w:val="00C45A4F"/>
    <w:rsid w:val="00C45B31"/>
    <w:rsid w:val="00C45D48"/>
    <w:rsid w:val="00C45E0E"/>
    <w:rsid w:val="00C45E54"/>
    <w:rsid w:val="00C45FEF"/>
    <w:rsid w:val="00C46134"/>
    <w:rsid w:val="00C4638B"/>
    <w:rsid w:val="00C467EF"/>
    <w:rsid w:val="00C46876"/>
    <w:rsid w:val="00C4688A"/>
    <w:rsid w:val="00C4692D"/>
    <w:rsid w:val="00C46948"/>
    <w:rsid w:val="00C46B0F"/>
    <w:rsid w:val="00C470E1"/>
    <w:rsid w:val="00C470F0"/>
    <w:rsid w:val="00C472E6"/>
    <w:rsid w:val="00C4734F"/>
    <w:rsid w:val="00C4744A"/>
    <w:rsid w:val="00C47460"/>
    <w:rsid w:val="00C4761F"/>
    <w:rsid w:val="00C47C29"/>
    <w:rsid w:val="00C47CB2"/>
    <w:rsid w:val="00C47D5D"/>
    <w:rsid w:val="00C47EB7"/>
    <w:rsid w:val="00C50270"/>
    <w:rsid w:val="00C5057F"/>
    <w:rsid w:val="00C505CF"/>
    <w:rsid w:val="00C5079B"/>
    <w:rsid w:val="00C50960"/>
    <w:rsid w:val="00C50BB9"/>
    <w:rsid w:val="00C50C75"/>
    <w:rsid w:val="00C50F3F"/>
    <w:rsid w:val="00C51476"/>
    <w:rsid w:val="00C519AE"/>
    <w:rsid w:val="00C51DA6"/>
    <w:rsid w:val="00C52280"/>
    <w:rsid w:val="00C522B9"/>
    <w:rsid w:val="00C523F0"/>
    <w:rsid w:val="00C52436"/>
    <w:rsid w:val="00C5248E"/>
    <w:rsid w:val="00C525C9"/>
    <w:rsid w:val="00C52631"/>
    <w:rsid w:val="00C52640"/>
    <w:rsid w:val="00C52652"/>
    <w:rsid w:val="00C52A47"/>
    <w:rsid w:val="00C52B77"/>
    <w:rsid w:val="00C52C54"/>
    <w:rsid w:val="00C52D0B"/>
    <w:rsid w:val="00C52F18"/>
    <w:rsid w:val="00C52F8B"/>
    <w:rsid w:val="00C53050"/>
    <w:rsid w:val="00C530DB"/>
    <w:rsid w:val="00C53123"/>
    <w:rsid w:val="00C531FC"/>
    <w:rsid w:val="00C5371D"/>
    <w:rsid w:val="00C53A2C"/>
    <w:rsid w:val="00C53E09"/>
    <w:rsid w:val="00C53EC9"/>
    <w:rsid w:val="00C53FB4"/>
    <w:rsid w:val="00C54040"/>
    <w:rsid w:val="00C5406C"/>
    <w:rsid w:val="00C541DB"/>
    <w:rsid w:val="00C541F8"/>
    <w:rsid w:val="00C54368"/>
    <w:rsid w:val="00C54678"/>
    <w:rsid w:val="00C54A2F"/>
    <w:rsid w:val="00C54B17"/>
    <w:rsid w:val="00C54BB6"/>
    <w:rsid w:val="00C54D2E"/>
    <w:rsid w:val="00C54E86"/>
    <w:rsid w:val="00C54EA8"/>
    <w:rsid w:val="00C55251"/>
    <w:rsid w:val="00C553A1"/>
    <w:rsid w:val="00C553C2"/>
    <w:rsid w:val="00C55404"/>
    <w:rsid w:val="00C5544E"/>
    <w:rsid w:val="00C555BD"/>
    <w:rsid w:val="00C55631"/>
    <w:rsid w:val="00C55686"/>
    <w:rsid w:val="00C5570F"/>
    <w:rsid w:val="00C55D87"/>
    <w:rsid w:val="00C55EA7"/>
    <w:rsid w:val="00C563A4"/>
    <w:rsid w:val="00C5641E"/>
    <w:rsid w:val="00C5663E"/>
    <w:rsid w:val="00C56958"/>
    <w:rsid w:val="00C56E85"/>
    <w:rsid w:val="00C57152"/>
    <w:rsid w:val="00C57253"/>
    <w:rsid w:val="00C579F0"/>
    <w:rsid w:val="00C57B00"/>
    <w:rsid w:val="00C57B18"/>
    <w:rsid w:val="00C57BB0"/>
    <w:rsid w:val="00C57D4E"/>
    <w:rsid w:val="00C6024E"/>
    <w:rsid w:val="00C605BE"/>
    <w:rsid w:val="00C605CD"/>
    <w:rsid w:val="00C60834"/>
    <w:rsid w:val="00C60948"/>
    <w:rsid w:val="00C60A51"/>
    <w:rsid w:val="00C60BCB"/>
    <w:rsid w:val="00C6135A"/>
    <w:rsid w:val="00C61703"/>
    <w:rsid w:val="00C61858"/>
    <w:rsid w:val="00C61862"/>
    <w:rsid w:val="00C61AA4"/>
    <w:rsid w:val="00C61B75"/>
    <w:rsid w:val="00C61FBC"/>
    <w:rsid w:val="00C621D7"/>
    <w:rsid w:val="00C621EC"/>
    <w:rsid w:val="00C62913"/>
    <w:rsid w:val="00C62E42"/>
    <w:rsid w:val="00C62F4B"/>
    <w:rsid w:val="00C62F56"/>
    <w:rsid w:val="00C63269"/>
    <w:rsid w:val="00C6327A"/>
    <w:rsid w:val="00C63C71"/>
    <w:rsid w:val="00C63CA4"/>
    <w:rsid w:val="00C64010"/>
    <w:rsid w:val="00C64118"/>
    <w:rsid w:val="00C64287"/>
    <w:rsid w:val="00C644F6"/>
    <w:rsid w:val="00C64670"/>
    <w:rsid w:val="00C64672"/>
    <w:rsid w:val="00C64833"/>
    <w:rsid w:val="00C64990"/>
    <w:rsid w:val="00C64A0B"/>
    <w:rsid w:val="00C64AEB"/>
    <w:rsid w:val="00C64B64"/>
    <w:rsid w:val="00C64BCE"/>
    <w:rsid w:val="00C64C72"/>
    <w:rsid w:val="00C64DAA"/>
    <w:rsid w:val="00C64F53"/>
    <w:rsid w:val="00C64F56"/>
    <w:rsid w:val="00C65299"/>
    <w:rsid w:val="00C65333"/>
    <w:rsid w:val="00C65D4E"/>
    <w:rsid w:val="00C65D65"/>
    <w:rsid w:val="00C65D88"/>
    <w:rsid w:val="00C65E10"/>
    <w:rsid w:val="00C66040"/>
    <w:rsid w:val="00C66397"/>
    <w:rsid w:val="00C666EB"/>
    <w:rsid w:val="00C6686D"/>
    <w:rsid w:val="00C66A78"/>
    <w:rsid w:val="00C66EB7"/>
    <w:rsid w:val="00C66EBA"/>
    <w:rsid w:val="00C67087"/>
    <w:rsid w:val="00C671D6"/>
    <w:rsid w:val="00C6722E"/>
    <w:rsid w:val="00C673F2"/>
    <w:rsid w:val="00C67711"/>
    <w:rsid w:val="00C6787C"/>
    <w:rsid w:val="00C678EB"/>
    <w:rsid w:val="00C67C7D"/>
    <w:rsid w:val="00C67DE4"/>
    <w:rsid w:val="00C70158"/>
    <w:rsid w:val="00C70475"/>
    <w:rsid w:val="00C704B2"/>
    <w:rsid w:val="00C7062D"/>
    <w:rsid w:val="00C70980"/>
    <w:rsid w:val="00C70A1C"/>
    <w:rsid w:val="00C70FB3"/>
    <w:rsid w:val="00C70FCE"/>
    <w:rsid w:val="00C7109E"/>
    <w:rsid w:val="00C7124A"/>
    <w:rsid w:val="00C7145D"/>
    <w:rsid w:val="00C714F9"/>
    <w:rsid w:val="00C71567"/>
    <w:rsid w:val="00C71744"/>
    <w:rsid w:val="00C718FD"/>
    <w:rsid w:val="00C7198D"/>
    <w:rsid w:val="00C71C3C"/>
    <w:rsid w:val="00C71CCE"/>
    <w:rsid w:val="00C723EA"/>
    <w:rsid w:val="00C7267C"/>
    <w:rsid w:val="00C726A3"/>
    <w:rsid w:val="00C72890"/>
    <w:rsid w:val="00C72A96"/>
    <w:rsid w:val="00C72D8E"/>
    <w:rsid w:val="00C73070"/>
    <w:rsid w:val="00C73081"/>
    <w:rsid w:val="00C73420"/>
    <w:rsid w:val="00C735CA"/>
    <w:rsid w:val="00C735FE"/>
    <w:rsid w:val="00C736E4"/>
    <w:rsid w:val="00C7370A"/>
    <w:rsid w:val="00C7376E"/>
    <w:rsid w:val="00C73A6F"/>
    <w:rsid w:val="00C73AC2"/>
    <w:rsid w:val="00C73B8E"/>
    <w:rsid w:val="00C740A9"/>
    <w:rsid w:val="00C741F7"/>
    <w:rsid w:val="00C74434"/>
    <w:rsid w:val="00C744FB"/>
    <w:rsid w:val="00C7493B"/>
    <w:rsid w:val="00C74AE8"/>
    <w:rsid w:val="00C74DA5"/>
    <w:rsid w:val="00C74E97"/>
    <w:rsid w:val="00C74F9B"/>
    <w:rsid w:val="00C75321"/>
    <w:rsid w:val="00C753B5"/>
    <w:rsid w:val="00C75696"/>
    <w:rsid w:val="00C75790"/>
    <w:rsid w:val="00C75796"/>
    <w:rsid w:val="00C759A8"/>
    <w:rsid w:val="00C75AE9"/>
    <w:rsid w:val="00C75B7D"/>
    <w:rsid w:val="00C75D95"/>
    <w:rsid w:val="00C76485"/>
    <w:rsid w:val="00C76839"/>
    <w:rsid w:val="00C76853"/>
    <w:rsid w:val="00C76B40"/>
    <w:rsid w:val="00C76C16"/>
    <w:rsid w:val="00C76E64"/>
    <w:rsid w:val="00C76E9E"/>
    <w:rsid w:val="00C77309"/>
    <w:rsid w:val="00C77479"/>
    <w:rsid w:val="00C774C5"/>
    <w:rsid w:val="00C7779E"/>
    <w:rsid w:val="00C77C04"/>
    <w:rsid w:val="00C77EE3"/>
    <w:rsid w:val="00C77EE4"/>
    <w:rsid w:val="00C77EF7"/>
    <w:rsid w:val="00C8031C"/>
    <w:rsid w:val="00C8042E"/>
    <w:rsid w:val="00C80496"/>
    <w:rsid w:val="00C809CF"/>
    <w:rsid w:val="00C80A8B"/>
    <w:rsid w:val="00C80DA0"/>
    <w:rsid w:val="00C81011"/>
    <w:rsid w:val="00C811AD"/>
    <w:rsid w:val="00C8127D"/>
    <w:rsid w:val="00C812F0"/>
    <w:rsid w:val="00C81483"/>
    <w:rsid w:val="00C81575"/>
    <w:rsid w:val="00C81719"/>
    <w:rsid w:val="00C817EE"/>
    <w:rsid w:val="00C818E5"/>
    <w:rsid w:val="00C81981"/>
    <w:rsid w:val="00C819D9"/>
    <w:rsid w:val="00C81C84"/>
    <w:rsid w:val="00C81FAD"/>
    <w:rsid w:val="00C821F2"/>
    <w:rsid w:val="00C822AD"/>
    <w:rsid w:val="00C826D8"/>
    <w:rsid w:val="00C82722"/>
    <w:rsid w:val="00C82981"/>
    <w:rsid w:val="00C82B2F"/>
    <w:rsid w:val="00C82C5F"/>
    <w:rsid w:val="00C82E01"/>
    <w:rsid w:val="00C82F6A"/>
    <w:rsid w:val="00C83060"/>
    <w:rsid w:val="00C8307A"/>
    <w:rsid w:val="00C83111"/>
    <w:rsid w:val="00C8320C"/>
    <w:rsid w:val="00C832B9"/>
    <w:rsid w:val="00C835C8"/>
    <w:rsid w:val="00C835F9"/>
    <w:rsid w:val="00C83833"/>
    <w:rsid w:val="00C838A1"/>
    <w:rsid w:val="00C83995"/>
    <w:rsid w:val="00C83999"/>
    <w:rsid w:val="00C839BE"/>
    <w:rsid w:val="00C83CF7"/>
    <w:rsid w:val="00C83ECB"/>
    <w:rsid w:val="00C84000"/>
    <w:rsid w:val="00C84135"/>
    <w:rsid w:val="00C84177"/>
    <w:rsid w:val="00C84231"/>
    <w:rsid w:val="00C8426A"/>
    <w:rsid w:val="00C842BE"/>
    <w:rsid w:val="00C845A1"/>
    <w:rsid w:val="00C84748"/>
    <w:rsid w:val="00C84C49"/>
    <w:rsid w:val="00C84D1C"/>
    <w:rsid w:val="00C851D1"/>
    <w:rsid w:val="00C853EA"/>
    <w:rsid w:val="00C856D9"/>
    <w:rsid w:val="00C85724"/>
    <w:rsid w:val="00C859F9"/>
    <w:rsid w:val="00C85AB8"/>
    <w:rsid w:val="00C85BB6"/>
    <w:rsid w:val="00C85DC8"/>
    <w:rsid w:val="00C85EEB"/>
    <w:rsid w:val="00C85FD7"/>
    <w:rsid w:val="00C860A1"/>
    <w:rsid w:val="00C86149"/>
    <w:rsid w:val="00C86258"/>
    <w:rsid w:val="00C86439"/>
    <w:rsid w:val="00C8659F"/>
    <w:rsid w:val="00C867BC"/>
    <w:rsid w:val="00C868D5"/>
    <w:rsid w:val="00C86A8F"/>
    <w:rsid w:val="00C86ABF"/>
    <w:rsid w:val="00C86BD7"/>
    <w:rsid w:val="00C86D1B"/>
    <w:rsid w:val="00C86E06"/>
    <w:rsid w:val="00C86EAE"/>
    <w:rsid w:val="00C86ECC"/>
    <w:rsid w:val="00C86FE2"/>
    <w:rsid w:val="00C871BC"/>
    <w:rsid w:val="00C872F5"/>
    <w:rsid w:val="00C8765A"/>
    <w:rsid w:val="00C87B79"/>
    <w:rsid w:val="00C87C06"/>
    <w:rsid w:val="00C87E67"/>
    <w:rsid w:val="00C90041"/>
    <w:rsid w:val="00C902D1"/>
    <w:rsid w:val="00C902FB"/>
    <w:rsid w:val="00C9036F"/>
    <w:rsid w:val="00C903D6"/>
    <w:rsid w:val="00C9042B"/>
    <w:rsid w:val="00C905CB"/>
    <w:rsid w:val="00C9067B"/>
    <w:rsid w:val="00C90766"/>
    <w:rsid w:val="00C90826"/>
    <w:rsid w:val="00C909B7"/>
    <w:rsid w:val="00C90A29"/>
    <w:rsid w:val="00C90A7B"/>
    <w:rsid w:val="00C90FE9"/>
    <w:rsid w:val="00C9106E"/>
    <w:rsid w:val="00C91193"/>
    <w:rsid w:val="00C915D3"/>
    <w:rsid w:val="00C916F7"/>
    <w:rsid w:val="00C917C4"/>
    <w:rsid w:val="00C917F4"/>
    <w:rsid w:val="00C919D5"/>
    <w:rsid w:val="00C91ADC"/>
    <w:rsid w:val="00C91BA8"/>
    <w:rsid w:val="00C91C51"/>
    <w:rsid w:val="00C91D8E"/>
    <w:rsid w:val="00C91FA9"/>
    <w:rsid w:val="00C92241"/>
    <w:rsid w:val="00C92381"/>
    <w:rsid w:val="00C924CB"/>
    <w:rsid w:val="00C92812"/>
    <w:rsid w:val="00C92843"/>
    <w:rsid w:val="00C9292D"/>
    <w:rsid w:val="00C92B26"/>
    <w:rsid w:val="00C930E3"/>
    <w:rsid w:val="00C93503"/>
    <w:rsid w:val="00C9353A"/>
    <w:rsid w:val="00C93571"/>
    <w:rsid w:val="00C9360C"/>
    <w:rsid w:val="00C9363F"/>
    <w:rsid w:val="00C93694"/>
    <w:rsid w:val="00C937E0"/>
    <w:rsid w:val="00C93958"/>
    <w:rsid w:val="00C93B46"/>
    <w:rsid w:val="00C93B9E"/>
    <w:rsid w:val="00C93CE5"/>
    <w:rsid w:val="00C93E2C"/>
    <w:rsid w:val="00C94072"/>
    <w:rsid w:val="00C94530"/>
    <w:rsid w:val="00C94680"/>
    <w:rsid w:val="00C94A03"/>
    <w:rsid w:val="00C94BFC"/>
    <w:rsid w:val="00C94D8A"/>
    <w:rsid w:val="00C94E38"/>
    <w:rsid w:val="00C94E6D"/>
    <w:rsid w:val="00C951A0"/>
    <w:rsid w:val="00C953CF"/>
    <w:rsid w:val="00C9541B"/>
    <w:rsid w:val="00C9555F"/>
    <w:rsid w:val="00C955B0"/>
    <w:rsid w:val="00C95606"/>
    <w:rsid w:val="00C956A9"/>
    <w:rsid w:val="00C95843"/>
    <w:rsid w:val="00C95908"/>
    <w:rsid w:val="00C95C58"/>
    <w:rsid w:val="00C95CA4"/>
    <w:rsid w:val="00C95D48"/>
    <w:rsid w:val="00C95F35"/>
    <w:rsid w:val="00C95F62"/>
    <w:rsid w:val="00C96437"/>
    <w:rsid w:val="00C964C5"/>
    <w:rsid w:val="00C96954"/>
    <w:rsid w:val="00C96A80"/>
    <w:rsid w:val="00C96B85"/>
    <w:rsid w:val="00C96BD2"/>
    <w:rsid w:val="00C96D24"/>
    <w:rsid w:val="00C97038"/>
    <w:rsid w:val="00C970AA"/>
    <w:rsid w:val="00C97212"/>
    <w:rsid w:val="00C97525"/>
    <w:rsid w:val="00C97558"/>
    <w:rsid w:val="00C975A2"/>
    <w:rsid w:val="00C975BA"/>
    <w:rsid w:val="00C97854"/>
    <w:rsid w:val="00C97A99"/>
    <w:rsid w:val="00C97BD7"/>
    <w:rsid w:val="00C97C9E"/>
    <w:rsid w:val="00C97EC0"/>
    <w:rsid w:val="00CA01AD"/>
    <w:rsid w:val="00CA01DE"/>
    <w:rsid w:val="00CA02CA"/>
    <w:rsid w:val="00CA036A"/>
    <w:rsid w:val="00CA048A"/>
    <w:rsid w:val="00CA0788"/>
    <w:rsid w:val="00CA07F3"/>
    <w:rsid w:val="00CA09A2"/>
    <w:rsid w:val="00CA0A6D"/>
    <w:rsid w:val="00CA0CD3"/>
    <w:rsid w:val="00CA0D39"/>
    <w:rsid w:val="00CA1076"/>
    <w:rsid w:val="00CA1297"/>
    <w:rsid w:val="00CA13B7"/>
    <w:rsid w:val="00CA14B0"/>
    <w:rsid w:val="00CA155E"/>
    <w:rsid w:val="00CA199B"/>
    <w:rsid w:val="00CA1CD5"/>
    <w:rsid w:val="00CA1F7B"/>
    <w:rsid w:val="00CA2249"/>
    <w:rsid w:val="00CA24FF"/>
    <w:rsid w:val="00CA2589"/>
    <w:rsid w:val="00CA2A72"/>
    <w:rsid w:val="00CA2BE8"/>
    <w:rsid w:val="00CA2DD4"/>
    <w:rsid w:val="00CA2DD8"/>
    <w:rsid w:val="00CA2E1B"/>
    <w:rsid w:val="00CA2E33"/>
    <w:rsid w:val="00CA2FCC"/>
    <w:rsid w:val="00CA3859"/>
    <w:rsid w:val="00CA386C"/>
    <w:rsid w:val="00CA3A95"/>
    <w:rsid w:val="00CA3D94"/>
    <w:rsid w:val="00CA3DF3"/>
    <w:rsid w:val="00CA42C9"/>
    <w:rsid w:val="00CA439B"/>
    <w:rsid w:val="00CA4466"/>
    <w:rsid w:val="00CA4552"/>
    <w:rsid w:val="00CA48C2"/>
    <w:rsid w:val="00CA49C7"/>
    <w:rsid w:val="00CA4D69"/>
    <w:rsid w:val="00CA4E5B"/>
    <w:rsid w:val="00CA4E73"/>
    <w:rsid w:val="00CA500B"/>
    <w:rsid w:val="00CA501C"/>
    <w:rsid w:val="00CA5123"/>
    <w:rsid w:val="00CA55D7"/>
    <w:rsid w:val="00CA5674"/>
    <w:rsid w:val="00CA5D47"/>
    <w:rsid w:val="00CA5D64"/>
    <w:rsid w:val="00CA5FA2"/>
    <w:rsid w:val="00CA6045"/>
    <w:rsid w:val="00CA60E3"/>
    <w:rsid w:val="00CA637C"/>
    <w:rsid w:val="00CA6547"/>
    <w:rsid w:val="00CA68AA"/>
    <w:rsid w:val="00CA6D1C"/>
    <w:rsid w:val="00CA6F69"/>
    <w:rsid w:val="00CA707A"/>
    <w:rsid w:val="00CA7259"/>
    <w:rsid w:val="00CA7356"/>
    <w:rsid w:val="00CA75EA"/>
    <w:rsid w:val="00CA761C"/>
    <w:rsid w:val="00CA76B5"/>
    <w:rsid w:val="00CA7707"/>
    <w:rsid w:val="00CA7784"/>
    <w:rsid w:val="00CA790F"/>
    <w:rsid w:val="00CA7A5F"/>
    <w:rsid w:val="00CA7B80"/>
    <w:rsid w:val="00CA7DA1"/>
    <w:rsid w:val="00CA7DF0"/>
    <w:rsid w:val="00CA7F2B"/>
    <w:rsid w:val="00CA7FFD"/>
    <w:rsid w:val="00CA7FFE"/>
    <w:rsid w:val="00CB000C"/>
    <w:rsid w:val="00CB0858"/>
    <w:rsid w:val="00CB08FD"/>
    <w:rsid w:val="00CB0A23"/>
    <w:rsid w:val="00CB0B9C"/>
    <w:rsid w:val="00CB0CA0"/>
    <w:rsid w:val="00CB0E78"/>
    <w:rsid w:val="00CB0F3E"/>
    <w:rsid w:val="00CB11AE"/>
    <w:rsid w:val="00CB13A9"/>
    <w:rsid w:val="00CB154C"/>
    <w:rsid w:val="00CB15E8"/>
    <w:rsid w:val="00CB1827"/>
    <w:rsid w:val="00CB1E86"/>
    <w:rsid w:val="00CB1F43"/>
    <w:rsid w:val="00CB1F51"/>
    <w:rsid w:val="00CB1FD5"/>
    <w:rsid w:val="00CB20B6"/>
    <w:rsid w:val="00CB20FA"/>
    <w:rsid w:val="00CB27AF"/>
    <w:rsid w:val="00CB27B1"/>
    <w:rsid w:val="00CB2970"/>
    <w:rsid w:val="00CB2A57"/>
    <w:rsid w:val="00CB2CA7"/>
    <w:rsid w:val="00CB2F05"/>
    <w:rsid w:val="00CB3277"/>
    <w:rsid w:val="00CB35D1"/>
    <w:rsid w:val="00CB3711"/>
    <w:rsid w:val="00CB3A49"/>
    <w:rsid w:val="00CB3C88"/>
    <w:rsid w:val="00CB3EBF"/>
    <w:rsid w:val="00CB40C0"/>
    <w:rsid w:val="00CB41E9"/>
    <w:rsid w:val="00CB430E"/>
    <w:rsid w:val="00CB434D"/>
    <w:rsid w:val="00CB44BD"/>
    <w:rsid w:val="00CB456D"/>
    <w:rsid w:val="00CB4774"/>
    <w:rsid w:val="00CB4AC0"/>
    <w:rsid w:val="00CB4E73"/>
    <w:rsid w:val="00CB51F7"/>
    <w:rsid w:val="00CB57AB"/>
    <w:rsid w:val="00CB57D0"/>
    <w:rsid w:val="00CB5835"/>
    <w:rsid w:val="00CB58CE"/>
    <w:rsid w:val="00CB599C"/>
    <w:rsid w:val="00CB5AD4"/>
    <w:rsid w:val="00CB5C19"/>
    <w:rsid w:val="00CB5CA8"/>
    <w:rsid w:val="00CB61B5"/>
    <w:rsid w:val="00CB61DB"/>
    <w:rsid w:val="00CB6223"/>
    <w:rsid w:val="00CB62A4"/>
    <w:rsid w:val="00CB6662"/>
    <w:rsid w:val="00CB6C4D"/>
    <w:rsid w:val="00CB6D1C"/>
    <w:rsid w:val="00CB721E"/>
    <w:rsid w:val="00CB730E"/>
    <w:rsid w:val="00CB753A"/>
    <w:rsid w:val="00CB762B"/>
    <w:rsid w:val="00CB7673"/>
    <w:rsid w:val="00CB77BB"/>
    <w:rsid w:val="00CB78D3"/>
    <w:rsid w:val="00CB7969"/>
    <w:rsid w:val="00CB7A5B"/>
    <w:rsid w:val="00CB7B93"/>
    <w:rsid w:val="00CB7CE3"/>
    <w:rsid w:val="00CC02D1"/>
    <w:rsid w:val="00CC0739"/>
    <w:rsid w:val="00CC07E5"/>
    <w:rsid w:val="00CC0805"/>
    <w:rsid w:val="00CC094E"/>
    <w:rsid w:val="00CC09B8"/>
    <w:rsid w:val="00CC114C"/>
    <w:rsid w:val="00CC11E0"/>
    <w:rsid w:val="00CC121A"/>
    <w:rsid w:val="00CC136C"/>
    <w:rsid w:val="00CC1444"/>
    <w:rsid w:val="00CC1555"/>
    <w:rsid w:val="00CC15C8"/>
    <w:rsid w:val="00CC162B"/>
    <w:rsid w:val="00CC16B7"/>
    <w:rsid w:val="00CC16EA"/>
    <w:rsid w:val="00CC17D5"/>
    <w:rsid w:val="00CC1961"/>
    <w:rsid w:val="00CC1CCA"/>
    <w:rsid w:val="00CC1D3F"/>
    <w:rsid w:val="00CC1EE8"/>
    <w:rsid w:val="00CC2122"/>
    <w:rsid w:val="00CC21C8"/>
    <w:rsid w:val="00CC2352"/>
    <w:rsid w:val="00CC25C5"/>
    <w:rsid w:val="00CC28DE"/>
    <w:rsid w:val="00CC2934"/>
    <w:rsid w:val="00CC2A0E"/>
    <w:rsid w:val="00CC2A74"/>
    <w:rsid w:val="00CC2A7B"/>
    <w:rsid w:val="00CC2B5D"/>
    <w:rsid w:val="00CC2D30"/>
    <w:rsid w:val="00CC2F5C"/>
    <w:rsid w:val="00CC304B"/>
    <w:rsid w:val="00CC313A"/>
    <w:rsid w:val="00CC314E"/>
    <w:rsid w:val="00CC3479"/>
    <w:rsid w:val="00CC35A4"/>
    <w:rsid w:val="00CC3706"/>
    <w:rsid w:val="00CC37F3"/>
    <w:rsid w:val="00CC39BA"/>
    <w:rsid w:val="00CC39BB"/>
    <w:rsid w:val="00CC3F38"/>
    <w:rsid w:val="00CC4180"/>
    <w:rsid w:val="00CC462A"/>
    <w:rsid w:val="00CC4732"/>
    <w:rsid w:val="00CC49CB"/>
    <w:rsid w:val="00CC4B69"/>
    <w:rsid w:val="00CC4B80"/>
    <w:rsid w:val="00CC4C59"/>
    <w:rsid w:val="00CC4C95"/>
    <w:rsid w:val="00CC5150"/>
    <w:rsid w:val="00CC5182"/>
    <w:rsid w:val="00CC52A8"/>
    <w:rsid w:val="00CC557C"/>
    <w:rsid w:val="00CC5620"/>
    <w:rsid w:val="00CC577D"/>
    <w:rsid w:val="00CC57E2"/>
    <w:rsid w:val="00CC582E"/>
    <w:rsid w:val="00CC58F0"/>
    <w:rsid w:val="00CC5932"/>
    <w:rsid w:val="00CC5B65"/>
    <w:rsid w:val="00CC5DC7"/>
    <w:rsid w:val="00CC5E22"/>
    <w:rsid w:val="00CC5ECF"/>
    <w:rsid w:val="00CC5F02"/>
    <w:rsid w:val="00CC5F8D"/>
    <w:rsid w:val="00CC611E"/>
    <w:rsid w:val="00CC6372"/>
    <w:rsid w:val="00CC64AB"/>
    <w:rsid w:val="00CC64AF"/>
    <w:rsid w:val="00CC64C7"/>
    <w:rsid w:val="00CC6644"/>
    <w:rsid w:val="00CC67DA"/>
    <w:rsid w:val="00CC6859"/>
    <w:rsid w:val="00CC6C81"/>
    <w:rsid w:val="00CC6DEC"/>
    <w:rsid w:val="00CC70B3"/>
    <w:rsid w:val="00CC71C1"/>
    <w:rsid w:val="00CC73FF"/>
    <w:rsid w:val="00CC7581"/>
    <w:rsid w:val="00CC761F"/>
    <w:rsid w:val="00CC7694"/>
    <w:rsid w:val="00CC7698"/>
    <w:rsid w:val="00CC76BF"/>
    <w:rsid w:val="00CC78E6"/>
    <w:rsid w:val="00CC78FC"/>
    <w:rsid w:val="00CC7BAD"/>
    <w:rsid w:val="00CC7CDF"/>
    <w:rsid w:val="00CC7DF1"/>
    <w:rsid w:val="00CC7F79"/>
    <w:rsid w:val="00CD00B4"/>
    <w:rsid w:val="00CD03DB"/>
    <w:rsid w:val="00CD03F8"/>
    <w:rsid w:val="00CD0599"/>
    <w:rsid w:val="00CD060F"/>
    <w:rsid w:val="00CD0822"/>
    <w:rsid w:val="00CD0CE7"/>
    <w:rsid w:val="00CD0D06"/>
    <w:rsid w:val="00CD0E17"/>
    <w:rsid w:val="00CD1037"/>
    <w:rsid w:val="00CD120B"/>
    <w:rsid w:val="00CD1348"/>
    <w:rsid w:val="00CD1561"/>
    <w:rsid w:val="00CD1698"/>
    <w:rsid w:val="00CD16A7"/>
    <w:rsid w:val="00CD16D9"/>
    <w:rsid w:val="00CD1710"/>
    <w:rsid w:val="00CD180E"/>
    <w:rsid w:val="00CD18EA"/>
    <w:rsid w:val="00CD1A13"/>
    <w:rsid w:val="00CD1B42"/>
    <w:rsid w:val="00CD1CA2"/>
    <w:rsid w:val="00CD1D7F"/>
    <w:rsid w:val="00CD1DDE"/>
    <w:rsid w:val="00CD1E5D"/>
    <w:rsid w:val="00CD1F4A"/>
    <w:rsid w:val="00CD22B6"/>
    <w:rsid w:val="00CD23B1"/>
    <w:rsid w:val="00CD23C5"/>
    <w:rsid w:val="00CD2456"/>
    <w:rsid w:val="00CD25F9"/>
    <w:rsid w:val="00CD260B"/>
    <w:rsid w:val="00CD26D4"/>
    <w:rsid w:val="00CD273E"/>
    <w:rsid w:val="00CD27DC"/>
    <w:rsid w:val="00CD282C"/>
    <w:rsid w:val="00CD28E1"/>
    <w:rsid w:val="00CD2923"/>
    <w:rsid w:val="00CD297D"/>
    <w:rsid w:val="00CD29B5"/>
    <w:rsid w:val="00CD2A62"/>
    <w:rsid w:val="00CD2A9B"/>
    <w:rsid w:val="00CD2B40"/>
    <w:rsid w:val="00CD2B52"/>
    <w:rsid w:val="00CD2F9F"/>
    <w:rsid w:val="00CD2FCD"/>
    <w:rsid w:val="00CD3176"/>
    <w:rsid w:val="00CD3196"/>
    <w:rsid w:val="00CD33FB"/>
    <w:rsid w:val="00CD3421"/>
    <w:rsid w:val="00CD3440"/>
    <w:rsid w:val="00CD34F9"/>
    <w:rsid w:val="00CD3655"/>
    <w:rsid w:val="00CD37D4"/>
    <w:rsid w:val="00CD3984"/>
    <w:rsid w:val="00CD3988"/>
    <w:rsid w:val="00CD399A"/>
    <w:rsid w:val="00CD3B93"/>
    <w:rsid w:val="00CD3D81"/>
    <w:rsid w:val="00CD3F4F"/>
    <w:rsid w:val="00CD44EA"/>
    <w:rsid w:val="00CD4525"/>
    <w:rsid w:val="00CD48F5"/>
    <w:rsid w:val="00CD4F66"/>
    <w:rsid w:val="00CD50E1"/>
    <w:rsid w:val="00CD52C7"/>
    <w:rsid w:val="00CD542A"/>
    <w:rsid w:val="00CD54A5"/>
    <w:rsid w:val="00CD57D6"/>
    <w:rsid w:val="00CD5B32"/>
    <w:rsid w:val="00CD5FE9"/>
    <w:rsid w:val="00CD603B"/>
    <w:rsid w:val="00CD60CC"/>
    <w:rsid w:val="00CD6478"/>
    <w:rsid w:val="00CD65A3"/>
    <w:rsid w:val="00CD6694"/>
    <w:rsid w:val="00CD6767"/>
    <w:rsid w:val="00CD6832"/>
    <w:rsid w:val="00CD6839"/>
    <w:rsid w:val="00CD69AD"/>
    <w:rsid w:val="00CD6BEC"/>
    <w:rsid w:val="00CD6C05"/>
    <w:rsid w:val="00CD6D9E"/>
    <w:rsid w:val="00CD6E3D"/>
    <w:rsid w:val="00CD6FD4"/>
    <w:rsid w:val="00CD71D8"/>
    <w:rsid w:val="00CD72F5"/>
    <w:rsid w:val="00CD7450"/>
    <w:rsid w:val="00CD79A0"/>
    <w:rsid w:val="00CD7C5F"/>
    <w:rsid w:val="00CD7D85"/>
    <w:rsid w:val="00CD7E86"/>
    <w:rsid w:val="00CE0039"/>
    <w:rsid w:val="00CE01BF"/>
    <w:rsid w:val="00CE01F4"/>
    <w:rsid w:val="00CE04DD"/>
    <w:rsid w:val="00CE07D3"/>
    <w:rsid w:val="00CE094D"/>
    <w:rsid w:val="00CE0C53"/>
    <w:rsid w:val="00CE0DF0"/>
    <w:rsid w:val="00CE0FEA"/>
    <w:rsid w:val="00CE10EE"/>
    <w:rsid w:val="00CE1225"/>
    <w:rsid w:val="00CE13FE"/>
    <w:rsid w:val="00CE14B8"/>
    <w:rsid w:val="00CE1707"/>
    <w:rsid w:val="00CE1738"/>
    <w:rsid w:val="00CE17CF"/>
    <w:rsid w:val="00CE1809"/>
    <w:rsid w:val="00CE18B2"/>
    <w:rsid w:val="00CE1AF4"/>
    <w:rsid w:val="00CE1BB2"/>
    <w:rsid w:val="00CE1CCB"/>
    <w:rsid w:val="00CE1D0D"/>
    <w:rsid w:val="00CE1F7B"/>
    <w:rsid w:val="00CE2186"/>
    <w:rsid w:val="00CE2545"/>
    <w:rsid w:val="00CE2872"/>
    <w:rsid w:val="00CE2B5A"/>
    <w:rsid w:val="00CE2BBC"/>
    <w:rsid w:val="00CE2C69"/>
    <w:rsid w:val="00CE2C8E"/>
    <w:rsid w:val="00CE2D05"/>
    <w:rsid w:val="00CE32C4"/>
    <w:rsid w:val="00CE3482"/>
    <w:rsid w:val="00CE3595"/>
    <w:rsid w:val="00CE36E8"/>
    <w:rsid w:val="00CE3A31"/>
    <w:rsid w:val="00CE41BD"/>
    <w:rsid w:val="00CE4337"/>
    <w:rsid w:val="00CE4675"/>
    <w:rsid w:val="00CE467D"/>
    <w:rsid w:val="00CE475D"/>
    <w:rsid w:val="00CE494A"/>
    <w:rsid w:val="00CE4950"/>
    <w:rsid w:val="00CE4A45"/>
    <w:rsid w:val="00CE4C87"/>
    <w:rsid w:val="00CE4CDD"/>
    <w:rsid w:val="00CE4DA3"/>
    <w:rsid w:val="00CE4DED"/>
    <w:rsid w:val="00CE4E36"/>
    <w:rsid w:val="00CE525A"/>
    <w:rsid w:val="00CE5446"/>
    <w:rsid w:val="00CE599E"/>
    <w:rsid w:val="00CE5BF5"/>
    <w:rsid w:val="00CE5C18"/>
    <w:rsid w:val="00CE5EA2"/>
    <w:rsid w:val="00CE6319"/>
    <w:rsid w:val="00CE6361"/>
    <w:rsid w:val="00CE65F3"/>
    <w:rsid w:val="00CE6637"/>
    <w:rsid w:val="00CE6DF2"/>
    <w:rsid w:val="00CE7200"/>
    <w:rsid w:val="00CE7327"/>
    <w:rsid w:val="00CE7423"/>
    <w:rsid w:val="00CE74D7"/>
    <w:rsid w:val="00CE7600"/>
    <w:rsid w:val="00CE7749"/>
    <w:rsid w:val="00CE77D4"/>
    <w:rsid w:val="00CE7C28"/>
    <w:rsid w:val="00CE7EE7"/>
    <w:rsid w:val="00CE7EF7"/>
    <w:rsid w:val="00CE7F30"/>
    <w:rsid w:val="00CE7F47"/>
    <w:rsid w:val="00CF02A1"/>
    <w:rsid w:val="00CF0562"/>
    <w:rsid w:val="00CF062A"/>
    <w:rsid w:val="00CF0742"/>
    <w:rsid w:val="00CF0831"/>
    <w:rsid w:val="00CF09B3"/>
    <w:rsid w:val="00CF0B60"/>
    <w:rsid w:val="00CF0DDE"/>
    <w:rsid w:val="00CF0E6A"/>
    <w:rsid w:val="00CF0E7F"/>
    <w:rsid w:val="00CF17A5"/>
    <w:rsid w:val="00CF190D"/>
    <w:rsid w:val="00CF191E"/>
    <w:rsid w:val="00CF1A6C"/>
    <w:rsid w:val="00CF1B69"/>
    <w:rsid w:val="00CF1C23"/>
    <w:rsid w:val="00CF1D4A"/>
    <w:rsid w:val="00CF1D55"/>
    <w:rsid w:val="00CF1E47"/>
    <w:rsid w:val="00CF1F4F"/>
    <w:rsid w:val="00CF1F92"/>
    <w:rsid w:val="00CF20E6"/>
    <w:rsid w:val="00CF2126"/>
    <w:rsid w:val="00CF219A"/>
    <w:rsid w:val="00CF21A6"/>
    <w:rsid w:val="00CF284F"/>
    <w:rsid w:val="00CF28C3"/>
    <w:rsid w:val="00CF2BE4"/>
    <w:rsid w:val="00CF2BE9"/>
    <w:rsid w:val="00CF2CEB"/>
    <w:rsid w:val="00CF2D5D"/>
    <w:rsid w:val="00CF3196"/>
    <w:rsid w:val="00CF3499"/>
    <w:rsid w:val="00CF355E"/>
    <w:rsid w:val="00CF39D0"/>
    <w:rsid w:val="00CF39D4"/>
    <w:rsid w:val="00CF3CA6"/>
    <w:rsid w:val="00CF3CAE"/>
    <w:rsid w:val="00CF3CC5"/>
    <w:rsid w:val="00CF3D41"/>
    <w:rsid w:val="00CF3E52"/>
    <w:rsid w:val="00CF3EF2"/>
    <w:rsid w:val="00CF4090"/>
    <w:rsid w:val="00CF429C"/>
    <w:rsid w:val="00CF42B0"/>
    <w:rsid w:val="00CF44B6"/>
    <w:rsid w:val="00CF4540"/>
    <w:rsid w:val="00CF49E4"/>
    <w:rsid w:val="00CF4C73"/>
    <w:rsid w:val="00CF4D24"/>
    <w:rsid w:val="00CF4DB0"/>
    <w:rsid w:val="00CF4E43"/>
    <w:rsid w:val="00CF4F55"/>
    <w:rsid w:val="00CF4F61"/>
    <w:rsid w:val="00CF5102"/>
    <w:rsid w:val="00CF515D"/>
    <w:rsid w:val="00CF515E"/>
    <w:rsid w:val="00CF5543"/>
    <w:rsid w:val="00CF598C"/>
    <w:rsid w:val="00CF5A8C"/>
    <w:rsid w:val="00CF6196"/>
    <w:rsid w:val="00CF61DD"/>
    <w:rsid w:val="00CF65FF"/>
    <w:rsid w:val="00CF6604"/>
    <w:rsid w:val="00CF67AA"/>
    <w:rsid w:val="00CF68D2"/>
    <w:rsid w:val="00CF6BEC"/>
    <w:rsid w:val="00CF6C1C"/>
    <w:rsid w:val="00CF6CCE"/>
    <w:rsid w:val="00CF703A"/>
    <w:rsid w:val="00CF70AB"/>
    <w:rsid w:val="00CF710F"/>
    <w:rsid w:val="00CF7597"/>
    <w:rsid w:val="00CF78E5"/>
    <w:rsid w:val="00CF7940"/>
    <w:rsid w:val="00CF796F"/>
    <w:rsid w:val="00CF7A2E"/>
    <w:rsid w:val="00CF7A3B"/>
    <w:rsid w:val="00CF7A6A"/>
    <w:rsid w:val="00CF7B19"/>
    <w:rsid w:val="00CF7C0F"/>
    <w:rsid w:val="00CF7F9E"/>
    <w:rsid w:val="00D00014"/>
    <w:rsid w:val="00D00042"/>
    <w:rsid w:val="00D005FE"/>
    <w:rsid w:val="00D00793"/>
    <w:rsid w:val="00D009E1"/>
    <w:rsid w:val="00D00A95"/>
    <w:rsid w:val="00D00C94"/>
    <w:rsid w:val="00D00D15"/>
    <w:rsid w:val="00D00DE5"/>
    <w:rsid w:val="00D00F1D"/>
    <w:rsid w:val="00D00F4A"/>
    <w:rsid w:val="00D00FDE"/>
    <w:rsid w:val="00D013F7"/>
    <w:rsid w:val="00D014FB"/>
    <w:rsid w:val="00D0163D"/>
    <w:rsid w:val="00D017C5"/>
    <w:rsid w:val="00D01BC1"/>
    <w:rsid w:val="00D01BF8"/>
    <w:rsid w:val="00D01E86"/>
    <w:rsid w:val="00D0200A"/>
    <w:rsid w:val="00D02027"/>
    <w:rsid w:val="00D02104"/>
    <w:rsid w:val="00D024F7"/>
    <w:rsid w:val="00D02609"/>
    <w:rsid w:val="00D026DC"/>
    <w:rsid w:val="00D02724"/>
    <w:rsid w:val="00D02796"/>
    <w:rsid w:val="00D02B8A"/>
    <w:rsid w:val="00D02D19"/>
    <w:rsid w:val="00D02DF7"/>
    <w:rsid w:val="00D02FFA"/>
    <w:rsid w:val="00D030EA"/>
    <w:rsid w:val="00D03428"/>
    <w:rsid w:val="00D03873"/>
    <w:rsid w:val="00D03A1D"/>
    <w:rsid w:val="00D03C85"/>
    <w:rsid w:val="00D03DC8"/>
    <w:rsid w:val="00D03EC6"/>
    <w:rsid w:val="00D03F8C"/>
    <w:rsid w:val="00D0420B"/>
    <w:rsid w:val="00D04353"/>
    <w:rsid w:val="00D043B3"/>
    <w:rsid w:val="00D0443A"/>
    <w:rsid w:val="00D044A7"/>
    <w:rsid w:val="00D047C9"/>
    <w:rsid w:val="00D048DE"/>
    <w:rsid w:val="00D04B66"/>
    <w:rsid w:val="00D04BD9"/>
    <w:rsid w:val="00D04EE0"/>
    <w:rsid w:val="00D04F28"/>
    <w:rsid w:val="00D05235"/>
    <w:rsid w:val="00D05288"/>
    <w:rsid w:val="00D05806"/>
    <w:rsid w:val="00D05D22"/>
    <w:rsid w:val="00D05F69"/>
    <w:rsid w:val="00D06186"/>
    <w:rsid w:val="00D0641F"/>
    <w:rsid w:val="00D06AEF"/>
    <w:rsid w:val="00D06C6B"/>
    <w:rsid w:val="00D06D8F"/>
    <w:rsid w:val="00D06E50"/>
    <w:rsid w:val="00D0744E"/>
    <w:rsid w:val="00D074B3"/>
    <w:rsid w:val="00D07795"/>
    <w:rsid w:val="00D07AD5"/>
    <w:rsid w:val="00D07F76"/>
    <w:rsid w:val="00D10076"/>
    <w:rsid w:val="00D101E8"/>
    <w:rsid w:val="00D1025A"/>
    <w:rsid w:val="00D10300"/>
    <w:rsid w:val="00D103D7"/>
    <w:rsid w:val="00D1055F"/>
    <w:rsid w:val="00D10599"/>
    <w:rsid w:val="00D105DC"/>
    <w:rsid w:val="00D10BB3"/>
    <w:rsid w:val="00D10BEE"/>
    <w:rsid w:val="00D10D34"/>
    <w:rsid w:val="00D110F5"/>
    <w:rsid w:val="00D11280"/>
    <w:rsid w:val="00D112E4"/>
    <w:rsid w:val="00D11B03"/>
    <w:rsid w:val="00D11BB1"/>
    <w:rsid w:val="00D11D0E"/>
    <w:rsid w:val="00D11DB8"/>
    <w:rsid w:val="00D11FBD"/>
    <w:rsid w:val="00D12053"/>
    <w:rsid w:val="00D120E5"/>
    <w:rsid w:val="00D120EF"/>
    <w:rsid w:val="00D12194"/>
    <w:rsid w:val="00D1247B"/>
    <w:rsid w:val="00D1253E"/>
    <w:rsid w:val="00D12686"/>
    <w:rsid w:val="00D127D6"/>
    <w:rsid w:val="00D12AB2"/>
    <w:rsid w:val="00D12C78"/>
    <w:rsid w:val="00D12DF0"/>
    <w:rsid w:val="00D133AB"/>
    <w:rsid w:val="00D1343A"/>
    <w:rsid w:val="00D134AD"/>
    <w:rsid w:val="00D13515"/>
    <w:rsid w:val="00D137B3"/>
    <w:rsid w:val="00D13A87"/>
    <w:rsid w:val="00D13AA5"/>
    <w:rsid w:val="00D13B9C"/>
    <w:rsid w:val="00D13C80"/>
    <w:rsid w:val="00D13E5A"/>
    <w:rsid w:val="00D140E5"/>
    <w:rsid w:val="00D142EE"/>
    <w:rsid w:val="00D14375"/>
    <w:rsid w:val="00D143A1"/>
    <w:rsid w:val="00D14856"/>
    <w:rsid w:val="00D14AB4"/>
    <w:rsid w:val="00D14B82"/>
    <w:rsid w:val="00D14BC5"/>
    <w:rsid w:val="00D14BE3"/>
    <w:rsid w:val="00D14D27"/>
    <w:rsid w:val="00D14DF0"/>
    <w:rsid w:val="00D1502C"/>
    <w:rsid w:val="00D15120"/>
    <w:rsid w:val="00D1512C"/>
    <w:rsid w:val="00D152FB"/>
    <w:rsid w:val="00D15509"/>
    <w:rsid w:val="00D1553F"/>
    <w:rsid w:val="00D15616"/>
    <w:rsid w:val="00D15719"/>
    <w:rsid w:val="00D15764"/>
    <w:rsid w:val="00D15843"/>
    <w:rsid w:val="00D15C7C"/>
    <w:rsid w:val="00D15D57"/>
    <w:rsid w:val="00D16012"/>
    <w:rsid w:val="00D16057"/>
    <w:rsid w:val="00D16158"/>
    <w:rsid w:val="00D16265"/>
    <w:rsid w:val="00D162FB"/>
    <w:rsid w:val="00D16432"/>
    <w:rsid w:val="00D16559"/>
    <w:rsid w:val="00D16845"/>
    <w:rsid w:val="00D16B5C"/>
    <w:rsid w:val="00D16C7B"/>
    <w:rsid w:val="00D16D43"/>
    <w:rsid w:val="00D16D70"/>
    <w:rsid w:val="00D16F83"/>
    <w:rsid w:val="00D16FEE"/>
    <w:rsid w:val="00D171DB"/>
    <w:rsid w:val="00D171EC"/>
    <w:rsid w:val="00D172E2"/>
    <w:rsid w:val="00D174BB"/>
    <w:rsid w:val="00D1754B"/>
    <w:rsid w:val="00D17713"/>
    <w:rsid w:val="00D17768"/>
    <w:rsid w:val="00D17899"/>
    <w:rsid w:val="00D179B7"/>
    <w:rsid w:val="00D17A58"/>
    <w:rsid w:val="00D17B6B"/>
    <w:rsid w:val="00D17B6C"/>
    <w:rsid w:val="00D17CE8"/>
    <w:rsid w:val="00D17D54"/>
    <w:rsid w:val="00D2028C"/>
    <w:rsid w:val="00D203AF"/>
    <w:rsid w:val="00D203ED"/>
    <w:rsid w:val="00D20529"/>
    <w:rsid w:val="00D20621"/>
    <w:rsid w:val="00D2066B"/>
    <w:rsid w:val="00D206C0"/>
    <w:rsid w:val="00D207F4"/>
    <w:rsid w:val="00D208EB"/>
    <w:rsid w:val="00D209D7"/>
    <w:rsid w:val="00D20A49"/>
    <w:rsid w:val="00D20B01"/>
    <w:rsid w:val="00D20B68"/>
    <w:rsid w:val="00D20B80"/>
    <w:rsid w:val="00D20C2E"/>
    <w:rsid w:val="00D211F3"/>
    <w:rsid w:val="00D216E8"/>
    <w:rsid w:val="00D21844"/>
    <w:rsid w:val="00D21951"/>
    <w:rsid w:val="00D21A83"/>
    <w:rsid w:val="00D21B0C"/>
    <w:rsid w:val="00D21BB1"/>
    <w:rsid w:val="00D21CBF"/>
    <w:rsid w:val="00D21D86"/>
    <w:rsid w:val="00D21DA9"/>
    <w:rsid w:val="00D21FA5"/>
    <w:rsid w:val="00D22019"/>
    <w:rsid w:val="00D222A4"/>
    <w:rsid w:val="00D22423"/>
    <w:rsid w:val="00D225D0"/>
    <w:rsid w:val="00D22906"/>
    <w:rsid w:val="00D22935"/>
    <w:rsid w:val="00D229A2"/>
    <w:rsid w:val="00D229F9"/>
    <w:rsid w:val="00D22B34"/>
    <w:rsid w:val="00D22DA2"/>
    <w:rsid w:val="00D22F0F"/>
    <w:rsid w:val="00D230E3"/>
    <w:rsid w:val="00D2311C"/>
    <w:rsid w:val="00D23127"/>
    <w:rsid w:val="00D232C0"/>
    <w:rsid w:val="00D23449"/>
    <w:rsid w:val="00D23499"/>
    <w:rsid w:val="00D2353B"/>
    <w:rsid w:val="00D235C0"/>
    <w:rsid w:val="00D23791"/>
    <w:rsid w:val="00D238A3"/>
    <w:rsid w:val="00D238AF"/>
    <w:rsid w:val="00D23934"/>
    <w:rsid w:val="00D2397A"/>
    <w:rsid w:val="00D23BCE"/>
    <w:rsid w:val="00D23C0B"/>
    <w:rsid w:val="00D23DC3"/>
    <w:rsid w:val="00D2404A"/>
    <w:rsid w:val="00D240BC"/>
    <w:rsid w:val="00D24254"/>
    <w:rsid w:val="00D242DD"/>
    <w:rsid w:val="00D244C7"/>
    <w:rsid w:val="00D244FC"/>
    <w:rsid w:val="00D24632"/>
    <w:rsid w:val="00D24825"/>
    <w:rsid w:val="00D24951"/>
    <w:rsid w:val="00D24B34"/>
    <w:rsid w:val="00D24B67"/>
    <w:rsid w:val="00D24BA2"/>
    <w:rsid w:val="00D24FB4"/>
    <w:rsid w:val="00D2501D"/>
    <w:rsid w:val="00D25233"/>
    <w:rsid w:val="00D252F2"/>
    <w:rsid w:val="00D252F7"/>
    <w:rsid w:val="00D254D2"/>
    <w:rsid w:val="00D256E2"/>
    <w:rsid w:val="00D25C41"/>
    <w:rsid w:val="00D25CFC"/>
    <w:rsid w:val="00D25D27"/>
    <w:rsid w:val="00D25EED"/>
    <w:rsid w:val="00D262EE"/>
    <w:rsid w:val="00D262FD"/>
    <w:rsid w:val="00D263AD"/>
    <w:rsid w:val="00D263E1"/>
    <w:rsid w:val="00D264B5"/>
    <w:rsid w:val="00D265D5"/>
    <w:rsid w:val="00D26660"/>
    <w:rsid w:val="00D2685E"/>
    <w:rsid w:val="00D2688B"/>
    <w:rsid w:val="00D268BF"/>
    <w:rsid w:val="00D26BF8"/>
    <w:rsid w:val="00D26C0F"/>
    <w:rsid w:val="00D26D01"/>
    <w:rsid w:val="00D26ED4"/>
    <w:rsid w:val="00D27373"/>
    <w:rsid w:val="00D273BC"/>
    <w:rsid w:val="00D276E7"/>
    <w:rsid w:val="00D2773D"/>
    <w:rsid w:val="00D27878"/>
    <w:rsid w:val="00D27A07"/>
    <w:rsid w:val="00D27B8F"/>
    <w:rsid w:val="00D27C67"/>
    <w:rsid w:val="00D27E7E"/>
    <w:rsid w:val="00D27F6E"/>
    <w:rsid w:val="00D3004D"/>
    <w:rsid w:val="00D30160"/>
    <w:rsid w:val="00D30352"/>
    <w:rsid w:val="00D303DF"/>
    <w:rsid w:val="00D3059B"/>
    <w:rsid w:val="00D305A1"/>
    <w:rsid w:val="00D306BE"/>
    <w:rsid w:val="00D306D4"/>
    <w:rsid w:val="00D30BBA"/>
    <w:rsid w:val="00D30F20"/>
    <w:rsid w:val="00D30F27"/>
    <w:rsid w:val="00D310CC"/>
    <w:rsid w:val="00D310F4"/>
    <w:rsid w:val="00D312BB"/>
    <w:rsid w:val="00D31500"/>
    <w:rsid w:val="00D31790"/>
    <w:rsid w:val="00D31900"/>
    <w:rsid w:val="00D31B25"/>
    <w:rsid w:val="00D31BB6"/>
    <w:rsid w:val="00D31BE9"/>
    <w:rsid w:val="00D32109"/>
    <w:rsid w:val="00D32240"/>
    <w:rsid w:val="00D32659"/>
    <w:rsid w:val="00D32AD5"/>
    <w:rsid w:val="00D32B6C"/>
    <w:rsid w:val="00D32BAB"/>
    <w:rsid w:val="00D32BAE"/>
    <w:rsid w:val="00D32C44"/>
    <w:rsid w:val="00D32D77"/>
    <w:rsid w:val="00D330DA"/>
    <w:rsid w:val="00D33405"/>
    <w:rsid w:val="00D33426"/>
    <w:rsid w:val="00D3351E"/>
    <w:rsid w:val="00D3355F"/>
    <w:rsid w:val="00D33909"/>
    <w:rsid w:val="00D33ED1"/>
    <w:rsid w:val="00D340CA"/>
    <w:rsid w:val="00D34331"/>
    <w:rsid w:val="00D347D8"/>
    <w:rsid w:val="00D34EE3"/>
    <w:rsid w:val="00D34EF5"/>
    <w:rsid w:val="00D356AF"/>
    <w:rsid w:val="00D357A3"/>
    <w:rsid w:val="00D359F5"/>
    <w:rsid w:val="00D35A17"/>
    <w:rsid w:val="00D35A71"/>
    <w:rsid w:val="00D35A82"/>
    <w:rsid w:val="00D35CC0"/>
    <w:rsid w:val="00D35DE9"/>
    <w:rsid w:val="00D35E0A"/>
    <w:rsid w:val="00D35FF4"/>
    <w:rsid w:val="00D3600A"/>
    <w:rsid w:val="00D360B1"/>
    <w:rsid w:val="00D36266"/>
    <w:rsid w:val="00D36661"/>
    <w:rsid w:val="00D368AF"/>
    <w:rsid w:val="00D36996"/>
    <w:rsid w:val="00D36B57"/>
    <w:rsid w:val="00D36D9A"/>
    <w:rsid w:val="00D36EF1"/>
    <w:rsid w:val="00D3731B"/>
    <w:rsid w:val="00D37391"/>
    <w:rsid w:val="00D3740F"/>
    <w:rsid w:val="00D3763B"/>
    <w:rsid w:val="00D377AE"/>
    <w:rsid w:val="00D37B09"/>
    <w:rsid w:val="00D37B28"/>
    <w:rsid w:val="00D37B51"/>
    <w:rsid w:val="00D37C7A"/>
    <w:rsid w:val="00D37DA4"/>
    <w:rsid w:val="00D37DAE"/>
    <w:rsid w:val="00D4009B"/>
    <w:rsid w:val="00D40218"/>
    <w:rsid w:val="00D40227"/>
    <w:rsid w:val="00D40290"/>
    <w:rsid w:val="00D4037B"/>
    <w:rsid w:val="00D40524"/>
    <w:rsid w:val="00D40631"/>
    <w:rsid w:val="00D4064D"/>
    <w:rsid w:val="00D4066E"/>
    <w:rsid w:val="00D40768"/>
    <w:rsid w:val="00D407D2"/>
    <w:rsid w:val="00D40A05"/>
    <w:rsid w:val="00D40CD8"/>
    <w:rsid w:val="00D41025"/>
    <w:rsid w:val="00D41173"/>
    <w:rsid w:val="00D41486"/>
    <w:rsid w:val="00D414A8"/>
    <w:rsid w:val="00D4158A"/>
    <w:rsid w:val="00D41A0D"/>
    <w:rsid w:val="00D41BE0"/>
    <w:rsid w:val="00D41C3E"/>
    <w:rsid w:val="00D41F85"/>
    <w:rsid w:val="00D41FF4"/>
    <w:rsid w:val="00D4206E"/>
    <w:rsid w:val="00D420A1"/>
    <w:rsid w:val="00D42355"/>
    <w:rsid w:val="00D42508"/>
    <w:rsid w:val="00D4253C"/>
    <w:rsid w:val="00D42755"/>
    <w:rsid w:val="00D427D0"/>
    <w:rsid w:val="00D42E40"/>
    <w:rsid w:val="00D42F7F"/>
    <w:rsid w:val="00D430D0"/>
    <w:rsid w:val="00D43165"/>
    <w:rsid w:val="00D43509"/>
    <w:rsid w:val="00D4350A"/>
    <w:rsid w:val="00D43617"/>
    <w:rsid w:val="00D4392B"/>
    <w:rsid w:val="00D43B13"/>
    <w:rsid w:val="00D43DDA"/>
    <w:rsid w:val="00D43E79"/>
    <w:rsid w:val="00D43F6D"/>
    <w:rsid w:val="00D4403D"/>
    <w:rsid w:val="00D44290"/>
    <w:rsid w:val="00D443A8"/>
    <w:rsid w:val="00D44670"/>
    <w:rsid w:val="00D449F3"/>
    <w:rsid w:val="00D44A86"/>
    <w:rsid w:val="00D44AF5"/>
    <w:rsid w:val="00D44D68"/>
    <w:rsid w:val="00D45163"/>
    <w:rsid w:val="00D45171"/>
    <w:rsid w:val="00D45267"/>
    <w:rsid w:val="00D45356"/>
    <w:rsid w:val="00D453C2"/>
    <w:rsid w:val="00D45646"/>
    <w:rsid w:val="00D45735"/>
    <w:rsid w:val="00D45853"/>
    <w:rsid w:val="00D45898"/>
    <w:rsid w:val="00D458F9"/>
    <w:rsid w:val="00D4599E"/>
    <w:rsid w:val="00D460A2"/>
    <w:rsid w:val="00D46278"/>
    <w:rsid w:val="00D4649A"/>
    <w:rsid w:val="00D46677"/>
    <w:rsid w:val="00D4673A"/>
    <w:rsid w:val="00D469DB"/>
    <w:rsid w:val="00D46EF1"/>
    <w:rsid w:val="00D46FC3"/>
    <w:rsid w:val="00D47002"/>
    <w:rsid w:val="00D470E9"/>
    <w:rsid w:val="00D471A4"/>
    <w:rsid w:val="00D47391"/>
    <w:rsid w:val="00D4764C"/>
    <w:rsid w:val="00D4778D"/>
    <w:rsid w:val="00D4787E"/>
    <w:rsid w:val="00D47B13"/>
    <w:rsid w:val="00D47E29"/>
    <w:rsid w:val="00D47FCD"/>
    <w:rsid w:val="00D5003D"/>
    <w:rsid w:val="00D504AF"/>
    <w:rsid w:val="00D5058C"/>
    <w:rsid w:val="00D506C0"/>
    <w:rsid w:val="00D5080D"/>
    <w:rsid w:val="00D50A7A"/>
    <w:rsid w:val="00D50C7E"/>
    <w:rsid w:val="00D50DE4"/>
    <w:rsid w:val="00D5110B"/>
    <w:rsid w:val="00D5134A"/>
    <w:rsid w:val="00D515D3"/>
    <w:rsid w:val="00D516F9"/>
    <w:rsid w:val="00D51834"/>
    <w:rsid w:val="00D51851"/>
    <w:rsid w:val="00D51E56"/>
    <w:rsid w:val="00D51F47"/>
    <w:rsid w:val="00D521DC"/>
    <w:rsid w:val="00D522EE"/>
    <w:rsid w:val="00D524A3"/>
    <w:rsid w:val="00D524C2"/>
    <w:rsid w:val="00D52544"/>
    <w:rsid w:val="00D526CA"/>
    <w:rsid w:val="00D52750"/>
    <w:rsid w:val="00D5278D"/>
    <w:rsid w:val="00D5282D"/>
    <w:rsid w:val="00D52C37"/>
    <w:rsid w:val="00D52FDF"/>
    <w:rsid w:val="00D52FE1"/>
    <w:rsid w:val="00D53088"/>
    <w:rsid w:val="00D5310E"/>
    <w:rsid w:val="00D53146"/>
    <w:rsid w:val="00D53636"/>
    <w:rsid w:val="00D536B8"/>
    <w:rsid w:val="00D537C3"/>
    <w:rsid w:val="00D53802"/>
    <w:rsid w:val="00D53BD4"/>
    <w:rsid w:val="00D53C68"/>
    <w:rsid w:val="00D54185"/>
    <w:rsid w:val="00D54324"/>
    <w:rsid w:val="00D54348"/>
    <w:rsid w:val="00D543D8"/>
    <w:rsid w:val="00D54577"/>
    <w:rsid w:val="00D547C1"/>
    <w:rsid w:val="00D54A66"/>
    <w:rsid w:val="00D54E54"/>
    <w:rsid w:val="00D54E9E"/>
    <w:rsid w:val="00D54F1A"/>
    <w:rsid w:val="00D54F30"/>
    <w:rsid w:val="00D54FFA"/>
    <w:rsid w:val="00D5513E"/>
    <w:rsid w:val="00D5521F"/>
    <w:rsid w:val="00D55228"/>
    <w:rsid w:val="00D5556C"/>
    <w:rsid w:val="00D55591"/>
    <w:rsid w:val="00D5562A"/>
    <w:rsid w:val="00D5564F"/>
    <w:rsid w:val="00D556C2"/>
    <w:rsid w:val="00D5575D"/>
    <w:rsid w:val="00D558D6"/>
    <w:rsid w:val="00D55B07"/>
    <w:rsid w:val="00D56146"/>
    <w:rsid w:val="00D56329"/>
    <w:rsid w:val="00D56618"/>
    <w:rsid w:val="00D56650"/>
    <w:rsid w:val="00D5667B"/>
    <w:rsid w:val="00D5684A"/>
    <w:rsid w:val="00D56911"/>
    <w:rsid w:val="00D56A7F"/>
    <w:rsid w:val="00D56B69"/>
    <w:rsid w:val="00D56BE8"/>
    <w:rsid w:val="00D56C6F"/>
    <w:rsid w:val="00D576A6"/>
    <w:rsid w:val="00D577B5"/>
    <w:rsid w:val="00D5784C"/>
    <w:rsid w:val="00D5792C"/>
    <w:rsid w:val="00D57941"/>
    <w:rsid w:val="00D57B4E"/>
    <w:rsid w:val="00D57C8F"/>
    <w:rsid w:val="00D57DC9"/>
    <w:rsid w:val="00D57E08"/>
    <w:rsid w:val="00D57EAA"/>
    <w:rsid w:val="00D57FC4"/>
    <w:rsid w:val="00D601BB"/>
    <w:rsid w:val="00D6035B"/>
    <w:rsid w:val="00D603B7"/>
    <w:rsid w:val="00D603DA"/>
    <w:rsid w:val="00D603F9"/>
    <w:rsid w:val="00D60436"/>
    <w:rsid w:val="00D60529"/>
    <w:rsid w:val="00D6068E"/>
    <w:rsid w:val="00D60BC2"/>
    <w:rsid w:val="00D60CC4"/>
    <w:rsid w:val="00D60F1C"/>
    <w:rsid w:val="00D612B2"/>
    <w:rsid w:val="00D6149F"/>
    <w:rsid w:val="00D617ED"/>
    <w:rsid w:val="00D61810"/>
    <w:rsid w:val="00D6186E"/>
    <w:rsid w:val="00D618A4"/>
    <w:rsid w:val="00D61F90"/>
    <w:rsid w:val="00D6227A"/>
    <w:rsid w:val="00D6243A"/>
    <w:rsid w:val="00D6250D"/>
    <w:rsid w:val="00D625CE"/>
    <w:rsid w:val="00D625DE"/>
    <w:rsid w:val="00D626DE"/>
    <w:rsid w:val="00D6283D"/>
    <w:rsid w:val="00D628ED"/>
    <w:rsid w:val="00D6299A"/>
    <w:rsid w:val="00D62C9D"/>
    <w:rsid w:val="00D62D60"/>
    <w:rsid w:val="00D632EF"/>
    <w:rsid w:val="00D635E6"/>
    <w:rsid w:val="00D6381E"/>
    <w:rsid w:val="00D63AEA"/>
    <w:rsid w:val="00D63DBB"/>
    <w:rsid w:val="00D63DE5"/>
    <w:rsid w:val="00D642FE"/>
    <w:rsid w:val="00D6456B"/>
    <w:rsid w:val="00D645C0"/>
    <w:rsid w:val="00D64694"/>
    <w:rsid w:val="00D647FC"/>
    <w:rsid w:val="00D64942"/>
    <w:rsid w:val="00D64B83"/>
    <w:rsid w:val="00D64D1D"/>
    <w:rsid w:val="00D64EFC"/>
    <w:rsid w:val="00D65049"/>
    <w:rsid w:val="00D65065"/>
    <w:rsid w:val="00D652FD"/>
    <w:rsid w:val="00D65353"/>
    <w:rsid w:val="00D6545E"/>
    <w:rsid w:val="00D655D8"/>
    <w:rsid w:val="00D656F3"/>
    <w:rsid w:val="00D658F0"/>
    <w:rsid w:val="00D65C3F"/>
    <w:rsid w:val="00D65C42"/>
    <w:rsid w:val="00D65D71"/>
    <w:rsid w:val="00D65F4F"/>
    <w:rsid w:val="00D6606F"/>
    <w:rsid w:val="00D660DA"/>
    <w:rsid w:val="00D6610E"/>
    <w:rsid w:val="00D6619F"/>
    <w:rsid w:val="00D661EE"/>
    <w:rsid w:val="00D66226"/>
    <w:rsid w:val="00D66326"/>
    <w:rsid w:val="00D66345"/>
    <w:rsid w:val="00D663FB"/>
    <w:rsid w:val="00D6640F"/>
    <w:rsid w:val="00D6647E"/>
    <w:rsid w:val="00D66579"/>
    <w:rsid w:val="00D6686F"/>
    <w:rsid w:val="00D6698D"/>
    <w:rsid w:val="00D66A06"/>
    <w:rsid w:val="00D66B4D"/>
    <w:rsid w:val="00D66E88"/>
    <w:rsid w:val="00D672B6"/>
    <w:rsid w:val="00D672DE"/>
    <w:rsid w:val="00D6737E"/>
    <w:rsid w:val="00D674E5"/>
    <w:rsid w:val="00D675E1"/>
    <w:rsid w:val="00D67800"/>
    <w:rsid w:val="00D67999"/>
    <w:rsid w:val="00D679C8"/>
    <w:rsid w:val="00D67B1C"/>
    <w:rsid w:val="00D67D38"/>
    <w:rsid w:val="00D67DE6"/>
    <w:rsid w:val="00D67EDF"/>
    <w:rsid w:val="00D70078"/>
    <w:rsid w:val="00D70089"/>
    <w:rsid w:val="00D7026F"/>
    <w:rsid w:val="00D7027E"/>
    <w:rsid w:val="00D70320"/>
    <w:rsid w:val="00D70337"/>
    <w:rsid w:val="00D70603"/>
    <w:rsid w:val="00D70761"/>
    <w:rsid w:val="00D70788"/>
    <w:rsid w:val="00D70895"/>
    <w:rsid w:val="00D70A09"/>
    <w:rsid w:val="00D70AEA"/>
    <w:rsid w:val="00D70B76"/>
    <w:rsid w:val="00D70E5B"/>
    <w:rsid w:val="00D70E8B"/>
    <w:rsid w:val="00D70EDA"/>
    <w:rsid w:val="00D70EF5"/>
    <w:rsid w:val="00D70F0A"/>
    <w:rsid w:val="00D7113F"/>
    <w:rsid w:val="00D711E9"/>
    <w:rsid w:val="00D71441"/>
    <w:rsid w:val="00D715C9"/>
    <w:rsid w:val="00D7162C"/>
    <w:rsid w:val="00D71655"/>
    <w:rsid w:val="00D71BD3"/>
    <w:rsid w:val="00D71D4E"/>
    <w:rsid w:val="00D71D9E"/>
    <w:rsid w:val="00D72024"/>
    <w:rsid w:val="00D721D9"/>
    <w:rsid w:val="00D72329"/>
    <w:rsid w:val="00D7283F"/>
    <w:rsid w:val="00D728C6"/>
    <w:rsid w:val="00D72B27"/>
    <w:rsid w:val="00D72D8E"/>
    <w:rsid w:val="00D72E24"/>
    <w:rsid w:val="00D72FFE"/>
    <w:rsid w:val="00D7313E"/>
    <w:rsid w:val="00D73142"/>
    <w:rsid w:val="00D73275"/>
    <w:rsid w:val="00D7378A"/>
    <w:rsid w:val="00D737DD"/>
    <w:rsid w:val="00D739BD"/>
    <w:rsid w:val="00D73D31"/>
    <w:rsid w:val="00D74201"/>
    <w:rsid w:val="00D743E1"/>
    <w:rsid w:val="00D744A7"/>
    <w:rsid w:val="00D7450C"/>
    <w:rsid w:val="00D74527"/>
    <w:rsid w:val="00D745B3"/>
    <w:rsid w:val="00D7480D"/>
    <w:rsid w:val="00D748ED"/>
    <w:rsid w:val="00D749C0"/>
    <w:rsid w:val="00D74B0D"/>
    <w:rsid w:val="00D74C45"/>
    <w:rsid w:val="00D74CF6"/>
    <w:rsid w:val="00D74CFF"/>
    <w:rsid w:val="00D74D5B"/>
    <w:rsid w:val="00D74E11"/>
    <w:rsid w:val="00D74FA1"/>
    <w:rsid w:val="00D74FD9"/>
    <w:rsid w:val="00D75102"/>
    <w:rsid w:val="00D75379"/>
    <w:rsid w:val="00D7538B"/>
    <w:rsid w:val="00D755F1"/>
    <w:rsid w:val="00D75786"/>
    <w:rsid w:val="00D75913"/>
    <w:rsid w:val="00D75B4B"/>
    <w:rsid w:val="00D75C2B"/>
    <w:rsid w:val="00D75CCE"/>
    <w:rsid w:val="00D75F7A"/>
    <w:rsid w:val="00D75F83"/>
    <w:rsid w:val="00D75F98"/>
    <w:rsid w:val="00D76236"/>
    <w:rsid w:val="00D76241"/>
    <w:rsid w:val="00D7646B"/>
    <w:rsid w:val="00D76676"/>
    <w:rsid w:val="00D766A6"/>
    <w:rsid w:val="00D768B3"/>
    <w:rsid w:val="00D7692F"/>
    <w:rsid w:val="00D7696D"/>
    <w:rsid w:val="00D76C31"/>
    <w:rsid w:val="00D76CBF"/>
    <w:rsid w:val="00D76D6B"/>
    <w:rsid w:val="00D7707D"/>
    <w:rsid w:val="00D770AE"/>
    <w:rsid w:val="00D771F4"/>
    <w:rsid w:val="00D77216"/>
    <w:rsid w:val="00D7735B"/>
    <w:rsid w:val="00D77748"/>
    <w:rsid w:val="00D7774C"/>
    <w:rsid w:val="00D777C5"/>
    <w:rsid w:val="00D779EA"/>
    <w:rsid w:val="00D77B69"/>
    <w:rsid w:val="00D77B9E"/>
    <w:rsid w:val="00D77BD2"/>
    <w:rsid w:val="00D77CF5"/>
    <w:rsid w:val="00D8006E"/>
    <w:rsid w:val="00D80303"/>
    <w:rsid w:val="00D80397"/>
    <w:rsid w:val="00D8040A"/>
    <w:rsid w:val="00D804CA"/>
    <w:rsid w:val="00D8052F"/>
    <w:rsid w:val="00D80795"/>
    <w:rsid w:val="00D807E5"/>
    <w:rsid w:val="00D80922"/>
    <w:rsid w:val="00D80AD4"/>
    <w:rsid w:val="00D80B12"/>
    <w:rsid w:val="00D80B63"/>
    <w:rsid w:val="00D80E67"/>
    <w:rsid w:val="00D80F7A"/>
    <w:rsid w:val="00D80FC6"/>
    <w:rsid w:val="00D811EF"/>
    <w:rsid w:val="00D81213"/>
    <w:rsid w:val="00D8124D"/>
    <w:rsid w:val="00D814C6"/>
    <w:rsid w:val="00D81591"/>
    <w:rsid w:val="00D819D3"/>
    <w:rsid w:val="00D81B21"/>
    <w:rsid w:val="00D81BB5"/>
    <w:rsid w:val="00D81CE5"/>
    <w:rsid w:val="00D81E85"/>
    <w:rsid w:val="00D825C3"/>
    <w:rsid w:val="00D82803"/>
    <w:rsid w:val="00D828CB"/>
    <w:rsid w:val="00D82A6A"/>
    <w:rsid w:val="00D82BBF"/>
    <w:rsid w:val="00D82C50"/>
    <w:rsid w:val="00D82E38"/>
    <w:rsid w:val="00D82F02"/>
    <w:rsid w:val="00D82FD2"/>
    <w:rsid w:val="00D8313B"/>
    <w:rsid w:val="00D83191"/>
    <w:rsid w:val="00D8322C"/>
    <w:rsid w:val="00D8329D"/>
    <w:rsid w:val="00D8348F"/>
    <w:rsid w:val="00D834D0"/>
    <w:rsid w:val="00D8350B"/>
    <w:rsid w:val="00D8353F"/>
    <w:rsid w:val="00D83544"/>
    <w:rsid w:val="00D8374E"/>
    <w:rsid w:val="00D83886"/>
    <w:rsid w:val="00D83C8D"/>
    <w:rsid w:val="00D83D45"/>
    <w:rsid w:val="00D8418D"/>
    <w:rsid w:val="00D8423C"/>
    <w:rsid w:val="00D84367"/>
    <w:rsid w:val="00D84514"/>
    <w:rsid w:val="00D845C2"/>
    <w:rsid w:val="00D84712"/>
    <w:rsid w:val="00D84A29"/>
    <w:rsid w:val="00D84C3D"/>
    <w:rsid w:val="00D84CC3"/>
    <w:rsid w:val="00D84EE4"/>
    <w:rsid w:val="00D84EEF"/>
    <w:rsid w:val="00D85033"/>
    <w:rsid w:val="00D85132"/>
    <w:rsid w:val="00D85399"/>
    <w:rsid w:val="00D853EC"/>
    <w:rsid w:val="00D85415"/>
    <w:rsid w:val="00D854CA"/>
    <w:rsid w:val="00D856FF"/>
    <w:rsid w:val="00D85781"/>
    <w:rsid w:val="00D8595F"/>
    <w:rsid w:val="00D85B4E"/>
    <w:rsid w:val="00D85B70"/>
    <w:rsid w:val="00D85BA1"/>
    <w:rsid w:val="00D85F92"/>
    <w:rsid w:val="00D86185"/>
    <w:rsid w:val="00D8619A"/>
    <w:rsid w:val="00D8638E"/>
    <w:rsid w:val="00D86616"/>
    <w:rsid w:val="00D86705"/>
    <w:rsid w:val="00D86756"/>
    <w:rsid w:val="00D8679C"/>
    <w:rsid w:val="00D86DAB"/>
    <w:rsid w:val="00D8708F"/>
    <w:rsid w:val="00D87248"/>
    <w:rsid w:val="00D87405"/>
    <w:rsid w:val="00D87549"/>
    <w:rsid w:val="00D87D2A"/>
    <w:rsid w:val="00D87E91"/>
    <w:rsid w:val="00D902BB"/>
    <w:rsid w:val="00D9040F"/>
    <w:rsid w:val="00D90410"/>
    <w:rsid w:val="00D907A0"/>
    <w:rsid w:val="00D90973"/>
    <w:rsid w:val="00D90CCF"/>
    <w:rsid w:val="00D91173"/>
    <w:rsid w:val="00D91274"/>
    <w:rsid w:val="00D912BD"/>
    <w:rsid w:val="00D913BF"/>
    <w:rsid w:val="00D915C4"/>
    <w:rsid w:val="00D917E3"/>
    <w:rsid w:val="00D919B7"/>
    <w:rsid w:val="00D91D49"/>
    <w:rsid w:val="00D91E67"/>
    <w:rsid w:val="00D91FD5"/>
    <w:rsid w:val="00D920CF"/>
    <w:rsid w:val="00D923B4"/>
    <w:rsid w:val="00D924A1"/>
    <w:rsid w:val="00D9268C"/>
    <w:rsid w:val="00D9275D"/>
    <w:rsid w:val="00D927E1"/>
    <w:rsid w:val="00D929E4"/>
    <w:rsid w:val="00D92CC1"/>
    <w:rsid w:val="00D92D01"/>
    <w:rsid w:val="00D92D7F"/>
    <w:rsid w:val="00D92F8C"/>
    <w:rsid w:val="00D93336"/>
    <w:rsid w:val="00D938D0"/>
    <w:rsid w:val="00D93C31"/>
    <w:rsid w:val="00D93C46"/>
    <w:rsid w:val="00D93CBD"/>
    <w:rsid w:val="00D93E88"/>
    <w:rsid w:val="00D9402C"/>
    <w:rsid w:val="00D941BC"/>
    <w:rsid w:val="00D942CF"/>
    <w:rsid w:val="00D942D1"/>
    <w:rsid w:val="00D94840"/>
    <w:rsid w:val="00D94896"/>
    <w:rsid w:val="00D94BB3"/>
    <w:rsid w:val="00D94DF6"/>
    <w:rsid w:val="00D95563"/>
    <w:rsid w:val="00D95627"/>
    <w:rsid w:val="00D95C1A"/>
    <w:rsid w:val="00D95E9A"/>
    <w:rsid w:val="00D95F95"/>
    <w:rsid w:val="00D9619D"/>
    <w:rsid w:val="00D962EF"/>
    <w:rsid w:val="00D96517"/>
    <w:rsid w:val="00D9656F"/>
    <w:rsid w:val="00D96A23"/>
    <w:rsid w:val="00D96E2E"/>
    <w:rsid w:val="00D96ED5"/>
    <w:rsid w:val="00D9711A"/>
    <w:rsid w:val="00D973F5"/>
    <w:rsid w:val="00D978BB"/>
    <w:rsid w:val="00D97A1F"/>
    <w:rsid w:val="00D97A5D"/>
    <w:rsid w:val="00D97C62"/>
    <w:rsid w:val="00DA03F6"/>
    <w:rsid w:val="00DA04DC"/>
    <w:rsid w:val="00DA0665"/>
    <w:rsid w:val="00DA07A9"/>
    <w:rsid w:val="00DA07CD"/>
    <w:rsid w:val="00DA0827"/>
    <w:rsid w:val="00DA09F6"/>
    <w:rsid w:val="00DA0A01"/>
    <w:rsid w:val="00DA0B16"/>
    <w:rsid w:val="00DA0BAE"/>
    <w:rsid w:val="00DA0C40"/>
    <w:rsid w:val="00DA0CA8"/>
    <w:rsid w:val="00DA0DBD"/>
    <w:rsid w:val="00DA101C"/>
    <w:rsid w:val="00DA121E"/>
    <w:rsid w:val="00DA1568"/>
    <w:rsid w:val="00DA1579"/>
    <w:rsid w:val="00DA1754"/>
    <w:rsid w:val="00DA1789"/>
    <w:rsid w:val="00DA1976"/>
    <w:rsid w:val="00DA1A1A"/>
    <w:rsid w:val="00DA1C21"/>
    <w:rsid w:val="00DA1DBB"/>
    <w:rsid w:val="00DA1E80"/>
    <w:rsid w:val="00DA1EBB"/>
    <w:rsid w:val="00DA1F32"/>
    <w:rsid w:val="00DA1FCA"/>
    <w:rsid w:val="00DA20FF"/>
    <w:rsid w:val="00DA2108"/>
    <w:rsid w:val="00DA227F"/>
    <w:rsid w:val="00DA2645"/>
    <w:rsid w:val="00DA2671"/>
    <w:rsid w:val="00DA278F"/>
    <w:rsid w:val="00DA2AAE"/>
    <w:rsid w:val="00DA3065"/>
    <w:rsid w:val="00DA30D0"/>
    <w:rsid w:val="00DA30F8"/>
    <w:rsid w:val="00DA313E"/>
    <w:rsid w:val="00DA31F7"/>
    <w:rsid w:val="00DA335C"/>
    <w:rsid w:val="00DA36DC"/>
    <w:rsid w:val="00DA3884"/>
    <w:rsid w:val="00DA38F6"/>
    <w:rsid w:val="00DA3925"/>
    <w:rsid w:val="00DA3C0B"/>
    <w:rsid w:val="00DA3CF5"/>
    <w:rsid w:val="00DA40E6"/>
    <w:rsid w:val="00DA41FC"/>
    <w:rsid w:val="00DA43C9"/>
    <w:rsid w:val="00DA4529"/>
    <w:rsid w:val="00DA4DC2"/>
    <w:rsid w:val="00DA4EBD"/>
    <w:rsid w:val="00DA4EFB"/>
    <w:rsid w:val="00DA4F68"/>
    <w:rsid w:val="00DA508F"/>
    <w:rsid w:val="00DA50EB"/>
    <w:rsid w:val="00DA50FB"/>
    <w:rsid w:val="00DA5226"/>
    <w:rsid w:val="00DA5537"/>
    <w:rsid w:val="00DA5560"/>
    <w:rsid w:val="00DA5648"/>
    <w:rsid w:val="00DA581F"/>
    <w:rsid w:val="00DA5887"/>
    <w:rsid w:val="00DA58CC"/>
    <w:rsid w:val="00DA590E"/>
    <w:rsid w:val="00DA5AA4"/>
    <w:rsid w:val="00DA5B86"/>
    <w:rsid w:val="00DA5C58"/>
    <w:rsid w:val="00DA5D7A"/>
    <w:rsid w:val="00DA5DE4"/>
    <w:rsid w:val="00DA5EE1"/>
    <w:rsid w:val="00DA5FD0"/>
    <w:rsid w:val="00DA617C"/>
    <w:rsid w:val="00DA63A9"/>
    <w:rsid w:val="00DA63DF"/>
    <w:rsid w:val="00DA64AC"/>
    <w:rsid w:val="00DA6611"/>
    <w:rsid w:val="00DA6716"/>
    <w:rsid w:val="00DA67FA"/>
    <w:rsid w:val="00DA69A5"/>
    <w:rsid w:val="00DA6E1E"/>
    <w:rsid w:val="00DA6FAF"/>
    <w:rsid w:val="00DA6FF8"/>
    <w:rsid w:val="00DA73B8"/>
    <w:rsid w:val="00DA78DF"/>
    <w:rsid w:val="00DA7982"/>
    <w:rsid w:val="00DA7B8F"/>
    <w:rsid w:val="00DA7D13"/>
    <w:rsid w:val="00DA7D15"/>
    <w:rsid w:val="00DB01B8"/>
    <w:rsid w:val="00DB0524"/>
    <w:rsid w:val="00DB0B04"/>
    <w:rsid w:val="00DB0BB6"/>
    <w:rsid w:val="00DB0E95"/>
    <w:rsid w:val="00DB1024"/>
    <w:rsid w:val="00DB112E"/>
    <w:rsid w:val="00DB1144"/>
    <w:rsid w:val="00DB1778"/>
    <w:rsid w:val="00DB1854"/>
    <w:rsid w:val="00DB1936"/>
    <w:rsid w:val="00DB1B39"/>
    <w:rsid w:val="00DB1C3A"/>
    <w:rsid w:val="00DB1C53"/>
    <w:rsid w:val="00DB1CF1"/>
    <w:rsid w:val="00DB1F88"/>
    <w:rsid w:val="00DB205A"/>
    <w:rsid w:val="00DB2188"/>
    <w:rsid w:val="00DB21FD"/>
    <w:rsid w:val="00DB2398"/>
    <w:rsid w:val="00DB2419"/>
    <w:rsid w:val="00DB24AB"/>
    <w:rsid w:val="00DB24DC"/>
    <w:rsid w:val="00DB2589"/>
    <w:rsid w:val="00DB2897"/>
    <w:rsid w:val="00DB2947"/>
    <w:rsid w:val="00DB29C2"/>
    <w:rsid w:val="00DB2F92"/>
    <w:rsid w:val="00DB3270"/>
    <w:rsid w:val="00DB3293"/>
    <w:rsid w:val="00DB3387"/>
    <w:rsid w:val="00DB371B"/>
    <w:rsid w:val="00DB3A6C"/>
    <w:rsid w:val="00DB3ADB"/>
    <w:rsid w:val="00DB3BEF"/>
    <w:rsid w:val="00DB3E32"/>
    <w:rsid w:val="00DB3FBA"/>
    <w:rsid w:val="00DB4078"/>
    <w:rsid w:val="00DB4087"/>
    <w:rsid w:val="00DB4090"/>
    <w:rsid w:val="00DB40B1"/>
    <w:rsid w:val="00DB41DC"/>
    <w:rsid w:val="00DB426C"/>
    <w:rsid w:val="00DB43AC"/>
    <w:rsid w:val="00DB43AE"/>
    <w:rsid w:val="00DB43DB"/>
    <w:rsid w:val="00DB4676"/>
    <w:rsid w:val="00DB47D2"/>
    <w:rsid w:val="00DB49C3"/>
    <w:rsid w:val="00DB4A1F"/>
    <w:rsid w:val="00DB4E83"/>
    <w:rsid w:val="00DB505F"/>
    <w:rsid w:val="00DB5391"/>
    <w:rsid w:val="00DB579D"/>
    <w:rsid w:val="00DB57A3"/>
    <w:rsid w:val="00DB598B"/>
    <w:rsid w:val="00DB5A3E"/>
    <w:rsid w:val="00DB5B38"/>
    <w:rsid w:val="00DB5D7A"/>
    <w:rsid w:val="00DB5F1D"/>
    <w:rsid w:val="00DB621B"/>
    <w:rsid w:val="00DB635E"/>
    <w:rsid w:val="00DB65E5"/>
    <w:rsid w:val="00DB66BE"/>
    <w:rsid w:val="00DB6767"/>
    <w:rsid w:val="00DB67A9"/>
    <w:rsid w:val="00DB67D1"/>
    <w:rsid w:val="00DB6837"/>
    <w:rsid w:val="00DB6AA9"/>
    <w:rsid w:val="00DB6B55"/>
    <w:rsid w:val="00DB6CC2"/>
    <w:rsid w:val="00DB7020"/>
    <w:rsid w:val="00DB705E"/>
    <w:rsid w:val="00DB7170"/>
    <w:rsid w:val="00DB73EF"/>
    <w:rsid w:val="00DB79A0"/>
    <w:rsid w:val="00DB7AC7"/>
    <w:rsid w:val="00DB7B9A"/>
    <w:rsid w:val="00DB7C97"/>
    <w:rsid w:val="00DB7D02"/>
    <w:rsid w:val="00DB7DDB"/>
    <w:rsid w:val="00DB7F1D"/>
    <w:rsid w:val="00DB7F5A"/>
    <w:rsid w:val="00DC0529"/>
    <w:rsid w:val="00DC052E"/>
    <w:rsid w:val="00DC056A"/>
    <w:rsid w:val="00DC0849"/>
    <w:rsid w:val="00DC09D8"/>
    <w:rsid w:val="00DC0AEC"/>
    <w:rsid w:val="00DC0C0D"/>
    <w:rsid w:val="00DC0C1B"/>
    <w:rsid w:val="00DC0CCD"/>
    <w:rsid w:val="00DC0D72"/>
    <w:rsid w:val="00DC12B3"/>
    <w:rsid w:val="00DC158D"/>
    <w:rsid w:val="00DC15E0"/>
    <w:rsid w:val="00DC1742"/>
    <w:rsid w:val="00DC1855"/>
    <w:rsid w:val="00DC186A"/>
    <w:rsid w:val="00DC1E2F"/>
    <w:rsid w:val="00DC1EEC"/>
    <w:rsid w:val="00DC1EFB"/>
    <w:rsid w:val="00DC2060"/>
    <w:rsid w:val="00DC21A7"/>
    <w:rsid w:val="00DC221B"/>
    <w:rsid w:val="00DC2565"/>
    <w:rsid w:val="00DC2668"/>
    <w:rsid w:val="00DC2819"/>
    <w:rsid w:val="00DC2D13"/>
    <w:rsid w:val="00DC2E61"/>
    <w:rsid w:val="00DC2F75"/>
    <w:rsid w:val="00DC3230"/>
    <w:rsid w:val="00DC32F8"/>
    <w:rsid w:val="00DC3436"/>
    <w:rsid w:val="00DC3650"/>
    <w:rsid w:val="00DC38D5"/>
    <w:rsid w:val="00DC39DC"/>
    <w:rsid w:val="00DC3A2D"/>
    <w:rsid w:val="00DC3AEE"/>
    <w:rsid w:val="00DC3B20"/>
    <w:rsid w:val="00DC3BA9"/>
    <w:rsid w:val="00DC3CBC"/>
    <w:rsid w:val="00DC40DE"/>
    <w:rsid w:val="00DC4570"/>
    <w:rsid w:val="00DC4A98"/>
    <w:rsid w:val="00DC4E32"/>
    <w:rsid w:val="00DC502F"/>
    <w:rsid w:val="00DC5124"/>
    <w:rsid w:val="00DC53D1"/>
    <w:rsid w:val="00DC5446"/>
    <w:rsid w:val="00DC5513"/>
    <w:rsid w:val="00DC58B6"/>
    <w:rsid w:val="00DC5AD9"/>
    <w:rsid w:val="00DC5B1E"/>
    <w:rsid w:val="00DC5CB9"/>
    <w:rsid w:val="00DC60A0"/>
    <w:rsid w:val="00DC6179"/>
    <w:rsid w:val="00DC6365"/>
    <w:rsid w:val="00DC6534"/>
    <w:rsid w:val="00DC65DE"/>
    <w:rsid w:val="00DC6673"/>
    <w:rsid w:val="00DC69F6"/>
    <w:rsid w:val="00DC6A0C"/>
    <w:rsid w:val="00DC6B1F"/>
    <w:rsid w:val="00DC6BCB"/>
    <w:rsid w:val="00DC6D1C"/>
    <w:rsid w:val="00DC6F77"/>
    <w:rsid w:val="00DC700B"/>
    <w:rsid w:val="00DC70D0"/>
    <w:rsid w:val="00DC732B"/>
    <w:rsid w:val="00DC73E9"/>
    <w:rsid w:val="00DC74D8"/>
    <w:rsid w:val="00DC754F"/>
    <w:rsid w:val="00DC75D0"/>
    <w:rsid w:val="00DC776D"/>
    <w:rsid w:val="00DC7886"/>
    <w:rsid w:val="00DC7F95"/>
    <w:rsid w:val="00DD01D2"/>
    <w:rsid w:val="00DD02EC"/>
    <w:rsid w:val="00DD046F"/>
    <w:rsid w:val="00DD059D"/>
    <w:rsid w:val="00DD062A"/>
    <w:rsid w:val="00DD0832"/>
    <w:rsid w:val="00DD0919"/>
    <w:rsid w:val="00DD09BF"/>
    <w:rsid w:val="00DD0CE5"/>
    <w:rsid w:val="00DD0D71"/>
    <w:rsid w:val="00DD0E61"/>
    <w:rsid w:val="00DD0F25"/>
    <w:rsid w:val="00DD10EC"/>
    <w:rsid w:val="00DD111E"/>
    <w:rsid w:val="00DD11BE"/>
    <w:rsid w:val="00DD141A"/>
    <w:rsid w:val="00DD18EB"/>
    <w:rsid w:val="00DD1963"/>
    <w:rsid w:val="00DD1A6C"/>
    <w:rsid w:val="00DD1BCE"/>
    <w:rsid w:val="00DD1FE3"/>
    <w:rsid w:val="00DD2069"/>
    <w:rsid w:val="00DD2171"/>
    <w:rsid w:val="00DD2343"/>
    <w:rsid w:val="00DD2374"/>
    <w:rsid w:val="00DD255F"/>
    <w:rsid w:val="00DD2648"/>
    <w:rsid w:val="00DD2687"/>
    <w:rsid w:val="00DD2690"/>
    <w:rsid w:val="00DD2736"/>
    <w:rsid w:val="00DD276C"/>
    <w:rsid w:val="00DD28F2"/>
    <w:rsid w:val="00DD298D"/>
    <w:rsid w:val="00DD2B5D"/>
    <w:rsid w:val="00DD2E89"/>
    <w:rsid w:val="00DD33E5"/>
    <w:rsid w:val="00DD371A"/>
    <w:rsid w:val="00DD386A"/>
    <w:rsid w:val="00DD3948"/>
    <w:rsid w:val="00DD3A87"/>
    <w:rsid w:val="00DD3AE1"/>
    <w:rsid w:val="00DD3BE1"/>
    <w:rsid w:val="00DD3D7E"/>
    <w:rsid w:val="00DD3D7F"/>
    <w:rsid w:val="00DD3DDB"/>
    <w:rsid w:val="00DD42C4"/>
    <w:rsid w:val="00DD4344"/>
    <w:rsid w:val="00DD464F"/>
    <w:rsid w:val="00DD47A8"/>
    <w:rsid w:val="00DD492D"/>
    <w:rsid w:val="00DD4B02"/>
    <w:rsid w:val="00DD4D69"/>
    <w:rsid w:val="00DD4EF2"/>
    <w:rsid w:val="00DD4FA2"/>
    <w:rsid w:val="00DD53F3"/>
    <w:rsid w:val="00DD5551"/>
    <w:rsid w:val="00DD55A7"/>
    <w:rsid w:val="00DD55D8"/>
    <w:rsid w:val="00DD5AD4"/>
    <w:rsid w:val="00DD5C38"/>
    <w:rsid w:val="00DD5C6B"/>
    <w:rsid w:val="00DD6066"/>
    <w:rsid w:val="00DD6438"/>
    <w:rsid w:val="00DD6526"/>
    <w:rsid w:val="00DD663C"/>
    <w:rsid w:val="00DD6705"/>
    <w:rsid w:val="00DD725E"/>
    <w:rsid w:val="00DD732C"/>
    <w:rsid w:val="00DD733A"/>
    <w:rsid w:val="00DD7498"/>
    <w:rsid w:val="00DD753D"/>
    <w:rsid w:val="00DD778A"/>
    <w:rsid w:val="00DD784C"/>
    <w:rsid w:val="00DD7936"/>
    <w:rsid w:val="00DD7CE1"/>
    <w:rsid w:val="00DD7EEF"/>
    <w:rsid w:val="00DD7F80"/>
    <w:rsid w:val="00DE0411"/>
    <w:rsid w:val="00DE0966"/>
    <w:rsid w:val="00DE0B2A"/>
    <w:rsid w:val="00DE0CDC"/>
    <w:rsid w:val="00DE0DF1"/>
    <w:rsid w:val="00DE0E1E"/>
    <w:rsid w:val="00DE0E60"/>
    <w:rsid w:val="00DE114F"/>
    <w:rsid w:val="00DE11EA"/>
    <w:rsid w:val="00DE1238"/>
    <w:rsid w:val="00DE1364"/>
    <w:rsid w:val="00DE1472"/>
    <w:rsid w:val="00DE1699"/>
    <w:rsid w:val="00DE18DB"/>
    <w:rsid w:val="00DE19BD"/>
    <w:rsid w:val="00DE1B37"/>
    <w:rsid w:val="00DE1CB1"/>
    <w:rsid w:val="00DE1E02"/>
    <w:rsid w:val="00DE1E54"/>
    <w:rsid w:val="00DE1F8F"/>
    <w:rsid w:val="00DE1FDB"/>
    <w:rsid w:val="00DE2102"/>
    <w:rsid w:val="00DE23AC"/>
    <w:rsid w:val="00DE23DE"/>
    <w:rsid w:val="00DE25D0"/>
    <w:rsid w:val="00DE25E4"/>
    <w:rsid w:val="00DE27A6"/>
    <w:rsid w:val="00DE27F1"/>
    <w:rsid w:val="00DE28A9"/>
    <w:rsid w:val="00DE290D"/>
    <w:rsid w:val="00DE295D"/>
    <w:rsid w:val="00DE2982"/>
    <w:rsid w:val="00DE2F27"/>
    <w:rsid w:val="00DE2F3A"/>
    <w:rsid w:val="00DE30C0"/>
    <w:rsid w:val="00DE322C"/>
    <w:rsid w:val="00DE325E"/>
    <w:rsid w:val="00DE331F"/>
    <w:rsid w:val="00DE35A7"/>
    <w:rsid w:val="00DE37D1"/>
    <w:rsid w:val="00DE380A"/>
    <w:rsid w:val="00DE385F"/>
    <w:rsid w:val="00DE3A9F"/>
    <w:rsid w:val="00DE3DB5"/>
    <w:rsid w:val="00DE3F7D"/>
    <w:rsid w:val="00DE43D4"/>
    <w:rsid w:val="00DE4428"/>
    <w:rsid w:val="00DE451C"/>
    <w:rsid w:val="00DE463A"/>
    <w:rsid w:val="00DE464C"/>
    <w:rsid w:val="00DE4659"/>
    <w:rsid w:val="00DE4AD9"/>
    <w:rsid w:val="00DE4BDD"/>
    <w:rsid w:val="00DE4D28"/>
    <w:rsid w:val="00DE530A"/>
    <w:rsid w:val="00DE54B9"/>
    <w:rsid w:val="00DE54FC"/>
    <w:rsid w:val="00DE580C"/>
    <w:rsid w:val="00DE5828"/>
    <w:rsid w:val="00DE596B"/>
    <w:rsid w:val="00DE5A39"/>
    <w:rsid w:val="00DE5C1F"/>
    <w:rsid w:val="00DE5D4C"/>
    <w:rsid w:val="00DE5E33"/>
    <w:rsid w:val="00DE620F"/>
    <w:rsid w:val="00DE65B8"/>
    <w:rsid w:val="00DE6862"/>
    <w:rsid w:val="00DE6D9F"/>
    <w:rsid w:val="00DE6F32"/>
    <w:rsid w:val="00DE70D0"/>
    <w:rsid w:val="00DE71B3"/>
    <w:rsid w:val="00DE7296"/>
    <w:rsid w:val="00DE741F"/>
    <w:rsid w:val="00DE7428"/>
    <w:rsid w:val="00DE7550"/>
    <w:rsid w:val="00DE76F0"/>
    <w:rsid w:val="00DE77F1"/>
    <w:rsid w:val="00DE7950"/>
    <w:rsid w:val="00DE79B8"/>
    <w:rsid w:val="00DF00B0"/>
    <w:rsid w:val="00DF017F"/>
    <w:rsid w:val="00DF039F"/>
    <w:rsid w:val="00DF0638"/>
    <w:rsid w:val="00DF06D9"/>
    <w:rsid w:val="00DF0833"/>
    <w:rsid w:val="00DF08F3"/>
    <w:rsid w:val="00DF0963"/>
    <w:rsid w:val="00DF0AE4"/>
    <w:rsid w:val="00DF0CDB"/>
    <w:rsid w:val="00DF1461"/>
    <w:rsid w:val="00DF1556"/>
    <w:rsid w:val="00DF198B"/>
    <w:rsid w:val="00DF1A50"/>
    <w:rsid w:val="00DF1B4C"/>
    <w:rsid w:val="00DF1BB5"/>
    <w:rsid w:val="00DF2010"/>
    <w:rsid w:val="00DF2356"/>
    <w:rsid w:val="00DF2395"/>
    <w:rsid w:val="00DF2436"/>
    <w:rsid w:val="00DF2508"/>
    <w:rsid w:val="00DF27E6"/>
    <w:rsid w:val="00DF2B64"/>
    <w:rsid w:val="00DF2B90"/>
    <w:rsid w:val="00DF2BBE"/>
    <w:rsid w:val="00DF2CB8"/>
    <w:rsid w:val="00DF304D"/>
    <w:rsid w:val="00DF3069"/>
    <w:rsid w:val="00DF306B"/>
    <w:rsid w:val="00DF3140"/>
    <w:rsid w:val="00DF319E"/>
    <w:rsid w:val="00DF31B8"/>
    <w:rsid w:val="00DF31C6"/>
    <w:rsid w:val="00DF31F5"/>
    <w:rsid w:val="00DF3645"/>
    <w:rsid w:val="00DF3D11"/>
    <w:rsid w:val="00DF3F79"/>
    <w:rsid w:val="00DF4052"/>
    <w:rsid w:val="00DF418D"/>
    <w:rsid w:val="00DF447B"/>
    <w:rsid w:val="00DF46DC"/>
    <w:rsid w:val="00DF48D8"/>
    <w:rsid w:val="00DF4CA5"/>
    <w:rsid w:val="00DF4E3B"/>
    <w:rsid w:val="00DF4E58"/>
    <w:rsid w:val="00DF4F6B"/>
    <w:rsid w:val="00DF5251"/>
    <w:rsid w:val="00DF52E5"/>
    <w:rsid w:val="00DF5888"/>
    <w:rsid w:val="00DF5912"/>
    <w:rsid w:val="00DF5C28"/>
    <w:rsid w:val="00DF5CD3"/>
    <w:rsid w:val="00DF5E77"/>
    <w:rsid w:val="00DF60C7"/>
    <w:rsid w:val="00DF6185"/>
    <w:rsid w:val="00DF6703"/>
    <w:rsid w:val="00DF6749"/>
    <w:rsid w:val="00DF6783"/>
    <w:rsid w:val="00DF67F9"/>
    <w:rsid w:val="00DF6862"/>
    <w:rsid w:val="00DF68D7"/>
    <w:rsid w:val="00DF69CE"/>
    <w:rsid w:val="00DF6B95"/>
    <w:rsid w:val="00DF6D86"/>
    <w:rsid w:val="00DF6E4E"/>
    <w:rsid w:val="00DF7074"/>
    <w:rsid w:val="00DF744D"/>
    <w:rsid w:val="00DF7616"/>
    <w:rsid w:val="00DF78F5"/>
    <w:rsid w:val="00DF7950"/>
    <w:rsid w:val="00DF7CC7"/>
    <w:rsid w:val="00E00017"/>
    <w:rsid w:val="00E00062"/>
    <w:rsid w:val="00E000B4"/>
    <w:rsid w:val="00E00166"/>
    <w:rsid w:val="00E001E9"/>
    <w:rsid w:val="00E0021E"/>
    <w:rsid w:val="00E002BC"/>
    <w:rsid w:val="00E0042A"/>
    <w:rsid w:val="00E0056C"/>
    <w:rsid w:val="00E0060A"/>
    <w:rsid w:val="00E00B9D"/>
    <w:rsid w:val="00E00C24"/>
    <w:rsid w:val="00E00F2B"/>
    <w:rsid w:val="00E01048"/>
    <w:rsid w:val="00E0119E"/>
    <w:rsid w:val="00E01304"/>
    <w:rsid w:val="00E01546"/>
    <w:rsid w:val="00E01A22"/>
    <w:rsid w:val="00E01CBB"/>
    <w:rsid w:val="00E01D7E"/>
    <w:rsid w:val="00E01E45"/>
    <w:rsid w:val="00E021AA"/>
    <w:rsid w:val="00E02474"/>
    <w:rsid w:val="00E025C6"/>
    <w:rsid w:val="00E02916"/>
    <w:rsid w:val="00E029CA"/>
    <w:rsid w:val="00E02BE2"/>
    <w:rsid w:val="00E02C01"/>
    <w:rsid w:val="00E02ECD"/>
    <w:rsid w:val="00E02FB8"/>
    <w:rsid w:val="00E03446"/>
    <w:rsid w:val="00E0346A"/>
    <w:rsid w:val="00E03871"/>
    <w:rsid w:val="00E03987"/>
    <w:rsid w:val="00E03AB0"/>
    <w:rsid w:val="00E03DCE"/>
    <w:rsid w:val="00E03F66"/>
    <w:rsid w:val="00E04002"/>
    <w:rsid w:val="00E04075"/>
    <w:rsid w:val="00E040B3"/>
    <w:rsid w:val="00E04219"/>
    <w:rsid w:val="00E0422F"/>
    <w:rsid w:val="00E04338"/>
    <w:rsid w:val="00E043BC"/>
    <w:rsid w:val="00E045E0"/>
    <w:rsid w:val="00E04647"/>
    <w:rsid w:val="00E04B97"/>
    <w:rsid w:val="00E04C24"/>
    <w:rsid w:val="00E04D0F"/>
    <w:rsid w:val="00E04D5E"/>
    <w:rsid w:val="00E04EEE"/>
    <w:rsid w:val="00E04FCE"/>
    <w:rsid w:val="00E0514A"/>
    <w:rsid w:val="00E052E9"/>
    <w:rsid w:val="00E0537C"/>
    <w:rsid w:val="00E0545B"/>
    <w:rsid w:val="00E0550F"/>
    <w:rsid w:val="00E05518"/>
    <w:rsid w:val="00E056E7"/>
    <w:rsid w:val="00E057CA"/>
    <w:rsid w:val="00E058DD"/>
    <w:rsid w:val="00E05994"/>
    <w:rsid w:val="00E05997"/>
    <w:rsid w:val="00E05ACD"/>
    <w:rsid w:val="00E05EC7"/>
    <w:rsid w:val="00E06A8F"/>
    <w:rsid w:val="00E06C8D"/>
    <w:rsid w:val="00E06FB2"/>
    <w:rsid w:val="00E06FC9"/>
    <w:rsid w:val="00E0703F"/>
    <w:rsid w:val="00E070B0"/>
    <w:rsid w:val="00E07159"/>
    <w:rsid w:val="00E071C6"/>
    <w:rsid w:val="00E0738B"/>
    <w:rsid w:val="00E07445"/>
    <w:rsid w:val="00E07454"/>
    <w:rsid w:val="00E0768D"/>
    <w:rsid w:val="00E076F6"/>
    <w:rsid w:val="00E079C3"/>
    <w:rsid w:val="00E07A27"/>
    <w:rsid w:val="00E07C94"/>
    <w:rsid w:val="00E07DAD"/>
    <w:rsid w:val="00E07DB8"/>
    <w:rsid w:val="00E07EEB"/>
    <w:rsid w:val="00E10029"/>
    <w:rsid w:val="00E100EB"/>
    <w:rsid w:val="00E10196"/>
    <w:rsid w:val="00E10444"/>
    <w:rsid w:val="00E10450"/>
    <w:rsid w:val="00E10481"/>
    <w:rsid w:val="00E10595"/>
    <w:rsid w:val="00E105E6"/>
    <w:rsid w:val="00E108FB"/>
    <w:rsid w:val="00E10D72"/>
    <w:rsid w:val="00E10E42"/>
    <w:rsid w:val="00E10E4E"/>
    <w:rsid w:val="00E10F11"/>
    <w:rsid w:val="00E10F41"/>
    <w:rsid w:val="00E10F44"/>
    <w:rsid w:val="00E11090"/>
    <w:rsid w:val="00E110F6"/>
    <w:rsid w:val="00E1122F"/>
    <w:rsid w:val="00E11915"/>
    <w:rsid w:val="00E11A40"/>
    <w:rsid w:val="00E11FC5"/>
    <w:rsid w:val="00E11FD0"/>
    <w:rsid w:val="00E122FE"/>
    <w:rsid w:val="00E12F33"/>
    <w:rsid w:val="00E12F37"/>
    <w:rsid w:val="00E12F40"/>
    <w:rsid w:val="00E13024"/>
    <w:rsid w:val="00E13126"/>
    <w:rsid w:val="00E13441"/>
    <w:rsid w:val="00E134BB"/>
    <w:rsid w:val="00E1379B"/>
    <w:rsid w:val="00E139C0"/>
    <w:rsid w:val="00E13CE7"/>
    <w:rsid w:val="00E13F1E"/>
    <w:rsid w:val="00E142DB"/>
    <w:rsid w:val="00E1435F"/>
    <w:rsid w:val="00E143B5"/>
    <w:rsid w:val="00E14545"/>
    <w:rsid w:val="00E14672"/>
    <w:rsid w:val="00E1471D"/>
    <w:rsid w:val="00E149FD"/>
    <w:rsid w:val="00E14A5E"/>
    <w:rsid w:val="00E14AC4"/>
    <w:rsid w:val="00E14B58"/>
    <w:rsid w:val="00E14D38"/>
    <w:rsid w:val="00E14F49"/>
    <w:rsid w:val="00E14FE2"/>
    <w:rsid w:val="00E1508D"/>
    <w:rsid w:val="00E152D8"/>
    <w:rsid w:val="00E1540A"/>
    <w:rsid w:val="00E1555D"/>
    <w:rsid w:val="00E15874"/>
    <w:rsid w:val="00E1591F"/>
    <w:rsid w:val="00E15956"/>
    <w:rsid w:val="00E15C42"/>
    <w:rsid w:val="00E15DD1"/>
    <w:rsid w:val="00E15F2D"/>
    <w:rsid w:val="00E16135"/>
    <w:rsid w:val="00E162A2"/>
    <w:rsid w:val="00E163EA"/>
    <w:rsid w:val="00E16438"/>
    <w:rsid w:val="00E166A2"/>
    <w:rsid w:val="00E167F6"/>
    <w:rsid w:val="00E167F7"/>
    <w:rsid w:val="00E16D2A"/>
    <w:rsid w:val="00E16F36"/>
    <w:rsid w:val="00E170B7"/>
    <w:rsid w:val="00E171AB"/>
    <w:rsid w:val="00E177AD"/>
    <w:rsid w:val="00E17B0E"/>
    <w:rsid w:val="00E17CEF"/>
    <w:rsid w:val="00E17D0D"/>
    <w:rsid w:val="00E17D5B"/>
    <w:rsid w:val="00E17E93"/>
    <w:rsid w:val="00E17FED"/>
    <w:rsid w:val="00E1BDEA"/>
    <w:rsid w:val="00E203F8"/>
    <w:rsid w:val="00E20481"/>
    <w:rsid w:val="00E204C6"/>
    <w:rsid w:val="00E204D4"/>
    <w:rsid w:val="00E205DF"/>
    <w:rsid w:val="00E20787"/>
    <w:rsid w:val="00E20C3C"/>
    <w:rsid w:val="00E20E7C"/>
    <w:rsid w:val="00E21269"/>
    <w:rsid w:val="00E21271"/>
    <w:rsid w:val="00E212AC"/>
    <w:rsid w:val="00E213B6"/>
    <w:rsid w:val="00E21496"/>
    <w:rsid w:val="00E215A3"/>
    <w:rsid w:val="00E2164B"/>
    <w:rsid w:val="00E21B08"/>
    <w:rsid w:val="00E21E25"/>
    <w:rsid w:val="00E21EA2"/>
    <w:rsid w:val="00E220BF"/>
    <w:rsid w:val="00E22205"/>
    <w:rsid w:val="00E222B2"/>
    <w:rsid w:val="00E2233F"/>
    <w:rsid w:val="00E223A2"/>
    <w:rsid w:val="00E225CE"/>
    <w:rsid w:val="00E225D8"/>
    <w:rsid w:val="00E22678"/>
    <w:rsid w:val="00E226B3"/>
    <w:rsid w:val="00E226FC"/>
    <w:rsid w:val="00E2286B"/>
    <w:rsid w:val="00E22906"/>
    <w:rsid w:val="00E2291E"/>
    <w:rsid w:val="00E22927"/>
    <w:rsid w:val="00E2299F"/>
    <w:rsid w:val="00E22A0F"/>
    <w:rsid w:val="00E22F35"/>
    <w:rsid w:val="00E23517"/>
    <w:rsid w:val="00E23651"/>
    <w:rsid w:val="00E236E2"/>
    <w:rsid w:val="00E23761"/>
    <w:rsid w:val="00E23879"/>
    <w:rsid w:val="00E239CA"/>
    <w:rsid w:val="00E23A36"/>
    <w:rsid w:val="00E23B45"/>
    <w:rsid w:val="00E23D49"/>
    <w:rsid w:val="00E23D76"/>
    <w:rsid w:val="00E23D8D"/>
    <w:rsid w:val="00E23F92"/>
    <w:rsid w:val="00E2405F"/>
    <w:rsid w:val="00E24132"/>
    <w:rsid w:val="00E2419A"/>
    <w:rsid w:val="00E2429C"/>
    <w:rsid w:val="00E242B1"/>
    <w:rsid w:val="00E242C8"/>
    <w:rsid w:val="00E245AB"/>
    <w:rsid w:val="00E24CF3"/>
    <w:rsid w:val="00E24E33"/>
    <w:rsid w:val="00E2500F"/>
    <w:rsid w:val="00E250DB"/>
    <w:rsid w:val="00E250EF"/>
    <w:rsid w:val="00E2516B"/>
    <w:rsid w:val="00E25229"/>
    <w:rsid w:val="00E25765"/>
    <w:rsid w:val="00E257F7"/>
    <w:rsid w:val="00E25A4D"/>
    <w:rsid w:val="00E25B68"/>
    <w:rsid w:val="00E25E6E"/>
    <w:rsid w:val="00E25F47"/>
    <w:rsid w:val="00E260B9"/>
    <w:rsid w:val="00E26126"/>
    <w:rsid w:val="00E26335"/>
    <w:rsid w:val="00E26343"/>
    <w:rsid w:val="00E26727"/>
    <w:rsid w:val="00E267A8"/>
    <w:rsid w:val="00E2680D"/>
    <w:rsid w:val="00E2735B"/>
    <w:rsid w:val="00E2752A"/>
    <w:rsid w:val="00E27554"/>
    <w:rsid w:val="00E275CF"/>
    <w:rsid w:val="00E27643"/>
    <w:rsid w:val="00E27788"/>
    <w:rsid w:val="00E27A95"/>
    <w:rsid w:val="00E27B5B"/>
    <w:rsid w:val="00E27B8D"/>
    <w:rsid w:val="00E27D24"/>
    <w:rsid w:val="00E3004D"/>
    <w:rsid w:val="00E30186"/>
    <w:rsid w:val="00E30371"/>
    <w:rsid w:val="00E303A4"/>
    <w:rsid w:val="00E304D4"/>
    <w:rsid w:val="00E305D7"/>
    <w:rsid w:val="00E30718"/>
    <w:rsid w:val="00E309EA"/>
    <w:rsid w:val="00E30B4C"/>
    <w:rsid w:val="00E30C6E"/>
    <w:rsid w:val="00E30C8D"/>
    <w:rsid w:val="00E30E37"/>
    <w:rsid w:val="00E311F0"/>
    <w:rsid w:val="00E3141D"/>
    <w:rsid w:val="00E31512"/>
    <w:rsid w:val="00E31733"/>
    <w:rsid w:val="00E3174A"/>
    <w:rsid w:val="00E31C15"/>
    <w:rsid w:val="00E31C83"/>
    <w:rsid w:val="00E31DFD"/>
    <w:rsid w:val="00E31F4B"/>
    <w:rsid w:val="00E3203C"/>
    <w:rsid w:val="00E320AE"/>
    <w:rsid w:val="00E320EB"/>
    <w:rsid w:val="00E322FE"/>
    <w:rsid w:val="00E32395"/>
    <w:rsid w:val="00E32649"/>
    <w:rsid w:val="00E32A1E"/>
    <w:rsid w:val="00E32D65"/>
    <w:rsid w:val="00E32EFB"/>
    <w:rsid w:val="00E32F67"/>
    <w:rsid w:val="00E33224"/>
    <w:rsid w:val="00E333FB"/>
    <w:rsid w:val="00E335B0"/>
    <w:rsid w:val="00E3361D"/>
    <w:rsid w:val="00E33623"/>
    <w:rsid w:val="00E33681"/>
    <w:rsid w:val="00E336CF"/>
    <w:rsid w:val="00E33763"/>
    <w:rsid w:val="00E3385D"/>
    <w:rsid w:val="00E339FF"/>
    <w:rsid w:val="00E33AEB"/>
    <w:rsid w:val="00E33BF2"/>
    <w:rsid w:val="00E33C14"/>
    <w:rsid w:val="00E33D06"/>
    <w:rsid w:val="00E33EE9"/>
    <w:rsid w:val="00E3401C"/>
    <w:rsid w:val="00E347E5"/>
    <w:rsid w:val="00E34B64"/>
    <w:rsid w:val="00E34BB2"/>
    <w:rsid w:val="00E3500E"/>
    <w:rsid w:val="00E3536C"/>
    <w:rsid w:val="00E35716"/>
    <w:rsid w:val="00E35876"/>
    <w:rsid w:val="00E35A2E"/>
    <w:rsid w:val="00E35B1F"/>
    <w:rsid w:val="00E35B31"/>
    <w:rsid w:val="00E35B74"/>
    <w:rsid w:val="00E35F6B"/>
    <w:rsid w:val="00E35F83"/>
    <w:rsid w:val="00E360A0"/>
    <w:rsid w:val="00E3612A"/>
    <w:rsid w:val="00E3614F"/>
    <w:rsid w:val="00E362E7"/>
    <w:rsid w:val="00E3639D"/>
    <w:rsid w:val="00E36484"/>
    <w:rsid w:val="00E36600"/>
    <w:rsid w:val="00E3661F"/>
    <w:rsid w:val="00E366DE"/>
    <w:rsid w:val="00E36795"/>
    <w:rsid w:val="00E36844"/>
    <w:rsid w:val="00E36936"/>
    <w:rsid w:val="00E369EA"/>
    <w:rsid w:val="00E36B6E"/>
    <w:rsid w:val="00E36B83"/>
    <w:rsid w:val="00E36C70"/>
    <w:rsid w:val="00E36D51"/>
    <w:rsid w:val="00E36EA2"/>
    <w:rsid w:val="00E36EFF"/>
    <w:rsid w:val="00E374AF"/>
    <w:rsid w:val="00E37615"/>
    <w:rsid w:val="00E37956"/>
    <w:rsid w:val="00E379E6"/>
    <w:rsid w:val="00E37A24"/>
    <w:rsid w:val="00E37A7D"/>
    <w:rsid w:val="00E37BF4"/>
    <w:rsid w:val="00E37DE9"/>
    <w:rsid w:val="00E37E85"/>
    <w:rsid w:val="00E40001"/>
    <w:rsid w:val="00E400D5"/>
    <w:rsid w:val="00E4026C"/>
    <w:rsid w:val="00E40688"/>
    <w:rsid w:val="00E40EC1"/>
    <w:rsid w:val="00E40ECF"/>
    <w:rsid w:val="00E40FA4"/>
    <w:rsid w:val="00E41074"/>
    <w:rsid w:val="00E41148"/>
    <w:rsid w:val="00E41633"/>
    <w:rsid w:val="00E416BA"/>
    <w:rsid w:val="00E419D8"/>
    <w:rsid w:val="00E41A2E"/>
    <w:rsid w:val="00E41B00"/>
    <w:rsid w:val="00E41C0D"/>
    <w:rsid w:val="00E41D45"/>
    <w:rsid w:val="00E41DEE"/>
    <w:rsid w:val="00E41ED2"/>
    <w:rsid w:val="00E41FDA"/>
    <w:rsid w:val="00E42097"/>
    <w:rsid w:val="00E42720"/>
    <w:rsid w:val="00E429EE"/>
    <w:rsid w:val="00E42AFC"/>
    <w:rsid w:val="00E43157"/>
    <w:rsid w:val="00E431FD"/>
    <w:rsid w:val="00E43328"/>
    <w:rsid w:val="00E43713"/>
    <w:rsid w:val="00E43A3E"/>
    <w:rsid w:val="00E43DD2"/>
    <w:rsid w:val="00E441E2"/>
    <w:rsid w:val="00E4421C"/>
    <w:rsid w:val="00E44255"/>
    <w:rsid w:val="00E442B0"/>
    <w:rsid w:val="00E444B7"/>
    <w:rsid w:val="00E4475D"/>
    <w:rsid w:val="00E44972"/>
    <w:rsid w:val="00E44DB0"/>
    <w:rsid w:val="00E44E64"/>
    <w:rsid w:val="00E4500F"/>
    <w:rsid w:val="00E4506F"/>
    <w:rsid w:val="00E453B7"/>
    <w:rsid w:val="00E45432"/>
    <w:rsid w:val="00E4568A"/>
    <w:rsid w:val="00E456A2"/>
    <w:rsid w:val="00E4598D"/>
    <w:rsid w:val="00E45A77"/>
    <w:rsid w:val="00E45DE6"/>
    <w:rsid w:val="00E45ECC"/>
    <w:rsid w:val="00E466EB"/>
    <w:rsid w:val="00E466FF"/>
    <w:rsid w:val="00E46862"/>
    <w:rsid w:val="00E4690A"/>
    <w:rsid w:val="00E469CB"/>
    <w:rsid w:val="00E46A16"/>
    <w:rsid w:val="00E46BE6"/>
    <w:rsid w:val="00E46CC0"/>
    <w:rsid w:val="00E46DA8"/>
    <w:rsid w:val="00E47259"/>
    <w:rsid w:val="00E47262"/>
    <w:rsid w:val="00E47301"/>
    <w:rsid w:val="00E473F8"/>
    <w:rsid w:val="00E47585"/>
    <w:rsid w:val="00E475BE"/>
    <w:rsid w:val="00E4773D"/>
    <w:rsid w:val="00E47843"/>
    <w:rsid w:val="00E47CF2"/>
    <w:rsid w:val="00E47E80"/>
    <w:rsid w:val="00E47F9B"/>
    <w:rsid w:val="00E50026"/>
    <w:rsid w:val="00E50231"/>
    <w:rsid w:val="00E5029B"/>
    <w:rsid w:val="00E5030D"/>
    <w:rsid w:val="00E50566"/>
    <w:rsid w:val="00E506E3"/>
    <w:rsid w:val="00E5089B"/>
    <w:rsid w:val="00E50DA3"/>
    <w:rsid w:val="00E50F4D"/>
    <w:rsid w:val="00E51222"/>
    <w:rsid w:val="00E51379"/>
    <w:rsid w:val="00E51383"/>
    <w:rsid w:val="00E5149A"/>
    <w:rsid w:val="00E5178E"/>
    <w:rsid w:val="00E5189F"/>
    <w:rsid w:val="00E51A58"/>
    <w:rsid w:val="00E51C7E"/>
    <w:rsid w:val="00E51CFD"/>
    <w:rsid w:val="00E51D80"/>
    <w:rsid w:val="00E51E4E"/>
    <w:rsid w:val="00E51ED7"/>
    <w:rsid w:val="00E52180"/>
    <w:rsid w:val="00E525F1"/>
    <w:rsid w:val="00E52692"/>
    <w:rsid w:val="00E52731"/>
    <w:rsid w:val="00E528DB"/>
    <w:rsid w:val="00E52C47"/>
    <w:rsid w:val="00E52F7F"/>
    <w:rsid w:val="00E53165"/>
    <w:rsid w:val="00E531B5"/>
    <w:rsid w:val="00E53342"/>
    <w:rsid w:val="00E534C7"/>
    <w:rsid w:val="00E53627"/>
    <w:rsid w:val="00E536C2"/>
    <w:rsid w:val="00E53AB7"/>
    <w:rsid w:val="00E53B6B"/>
    <w:rsid w:val="00E53C79"/>
    <w:rsid w:val="00E53FF0"/>
    <w:rsid w:val="00E5420C"/>
    <w:rsid w:val="00E5474B"/>
    <w:rsid w:val="00E547A8"/>
    <w:rsid w:val="00E547C4"/>
    <w:rsid w:val="00E54A40"/>
    <w:rsid w:val="00E54BDC"/>
    <w:rsid w:val="00E54C0B"/>
    <w:rsid w:val="00E54C32"/>
    <w:rsid w:val="00E54C94"/>
    <w:rsid w:val="00E54CD7"/>
    <w:rsid w:val="00E54CFA"/>
    <w:rsid w:val="00E54E1A"/>
    <w:rsid w:val="00E55202"/>
    <w:rsid w:val="00E5523F"/>
    <w:rsid w:val="00E5553A"/>
    <w:rsid w:val="00E55B0B"/>
    <w:rsid w:val="00E55EAC"/>
    <w:rsid w:val="00E55ED5"/>
    <w:rsid w:val="00E5601D"/>
    <w:rsid w:val="00E56088"/>
    <w:rsid w:val="00E56291"/>
    <w:rsid w:val="00E563E0"/>
    <w:rsid w:val="00E5657E"/>
    <w:rsid w:val="00E56971"/>
    <w:rsid w:val="00E56976"/>
    <w:rsid w:val="00E56A05"/>
    <w:rsid w:val="00E56A5B"/>
    <w:rsid w:val="00E56B65"/>
    <w:rsid w:val="00E56BA9"/>
    <w:rsid w:val="00E56CCD"/>
    <w:rsid w:val="00E56D49"/>
    <w:rsid w:val="00E570CC"/>
    <w:rsid w:val="00E57304"/>
    <w:rsid w:val="00E57362"/>
    <w:rsid w:val="00E573C8"/>
    <w:rsid w:val="00E57750"/>
    <w:rsid w:val="00E578E6"/>
    <w:rsid w:val="00E579FB"/>
    <w:rsid w:val="00E57DBE"/>
    <w:rsid w:val="00E600B2"/>
    <w:rsid w:val="00E601D9"/>
    <w:rsid w:val="00E6031B"/>
    <w:rsid w:val="00E60349"/>
    <w:rsid w:val="00E604AF"/>
    <w:rsid w:val="00E606F5"/>
    <w:rsid w:val="00E607A7"/>
    <w:rsid w:val="00E607AD"/>
    <w:rsid w:val="00E607FD"/>
    <w:rsid w:val="00E60949"/>
    <w:rsid w:val="00E609CC"/>
    <w:rsid w:val="00E609D0"/>
    <w:rsid w:val="00E60CAB"/>
    <w:rsid w:val="00E61068"/>
    <w:rsid w:val="00E610E9"/>
    <w:rsid w:val="00E61207"/>
    <w:rsid w:val="00E612AE"/>
    <w:rsid w:val="00E6138D"/>
    <w:rsid w:val="00E619B4"/>
    <w:rsid w:val="00E619EC"/>
    <w:rsid w:val="00E61AA5"/>
    <w:rsid w:val="00E61ACB"/>
    <w:rsid w:val="00E61D27"/>
    <w:rsid w:val="00E61D4F"/>
    <w:rsid w:val="00E61D83"/>
    <w:rsid w:val="00E62033"/>
    <w:rsid w:val="00E6210B"/>
    <w:rsid w:val="00E62255"/>
    <w:rsid w:val="00E623A4"/>
    <w:rsid w:val="00E6270C"/>
    <w:rsid w:val="00E62C3E"/>
    <w:rsid w:val="00E62CD0"/>
    <w:rsid w:val="00E62F23"/>
    <w:rsid w:val="00E62F6A"/>
    <w:rsid w:val="00E63095"/>
    <w:rsid w:val="00E630F5"/>
    <w:rsid w:val="00E6310A"/>
    <w:rsid w:val="00E631F7"/>
    <w:rsid w:val="00E6338E"/>
    <w:rsid w:val="00E6341B"/>
    <w:rsid w:val="00E63471"/>
    <w:rsid w:val="00E635A9"/>
    <w:rsid w:val="00E637BB"/>
    <w:rsid w:val="00E638AE"/>
    <w:rsid w:val="00E638B2"/>
    <w:rsid w:val="00E63F7F"/>
    <w:rsid w:val="00E64026"/>
    <w:rsid w:val="00E64287"/>
    <w:rsid w:val="00E64309"/>
    <w:rsid w:val="00E64339"/>
    <w:rsid w:val="00E646C7"/>
    <w:rsid w:val="00E6475E"/>
    <w:rsid w:val="00E64832"/>
    <w:rsid w:val="00E64A6E"/>
    <w:rsid w:val="00E64ABC"/>
    <w:rsid w:val="00E64BB0"/>
    <w:rsid w:val="00E64DAC"/>
    <w:rsid w:val="00E65347"/>
    <w:rsid w:val="00E6536B"/>
    <w:rsid w:val="00E65799"/>
    <w:rsid w:val="00E658C9"/>
    <w:rsid w:val="00E65A43"/>
    <w:rsid w:val="00E65B84"/>
    <w:rsid w:val="00E65BBB"/>
    <w:rsid w:val="00E66065"/>
    <w:rsid w:val="00E66431"/>
    <w:rsid w:val="00E66514"/>
    <w:rsid w:val="00E66791"/>
    <w:rsid w:val="00E66885"/>
    <w:rsid w:val="00E669EF"/>
    <w:rsid w:val="00E66CE9"/>
    <w:rsid w:val="00E66E52"/>
    <w:rsid w:val="00E671D8"/>
    <w:rsid w:val="00E67241"/>
    <w:rsid w:val="00E67B61"/>
    <w:rsid w:val="00E67BA0"/>
    <w:rsid w:val="00E67D59"/>
    <w:rsid w:val="00E67E74"/>
    <w:rsid w:val="00E67F84"/>
    <w:rsid w:val="00E7006E"/>
    <w:rsid w:val="00E702BF"/>
    <w:rsid w:val="00E703E2"/>
    <w:rsid w:val="00E70702"/>
    <w:rsid w:val="00E708BB"/>
    <w:rsid w:val="00E708EC"/>
    <w:rsid w:val="00E70A5D"/>
    <w:rsid w:val="00E70AD3"/>
    <w:rsid w:val="00E70B04"/>
    <w:rsid w:val="00E70B57"/>
    <w:rsid w:val="00E70CB7"/>
    <w:rsid w:val="00E70D20"/>
    <w:rsid w:val="00E70DB1"/>
    <w:rsid w:val="00E71549"/>
    <w:rsid w:val="00E719F5"/>
    <w:rsid w:val="00E71AA4"/>
    <w:rsid w:val="00E71C8B"/>
    <w:rsid w:val="00E71F28"/>
    <w:rsid w:val="00E71FE1"/>
    <w:rsid w:val="00E72059"/>
    <w:rsid w:val="00E720CE"/>
    <w:rsid w:val="00E722AB"/>
    <w:rsid w:val="00E7236D"/>
    <w:rsid w:val="00E72375"/>
    <w:rsid w:val="00E72398"/>
    <w:rsid w:val="00E72415"/>
    <w:rsid w:val="00E726B6"/>
    <w:rsid w:val="00E7272D"/>
    <w:rsid w:val="00E72DCD"/>
    <w:rsid w:val="00E72DD9"/>
    <w:rsid w:val="00E72E8A"/>
    <w:rsid w:val="00E72EDE"/>
    <w:rsid w:val="00E73053"/>
    <w:rsid w:val="00E7308F"/>
    <w:rsid w:val="00E73208"/>
    <w:rsid w:val="00E73312"/>
    <w:rsid w:val="00E733B6"/>
    <w:rsid w:val="00E7365F"/>
    <w:rsid w:val="00E737B4"/>
    <w:rsid w:val="00E737EE"/>
    <w:rsid w:val="00E73D00"/>
    <w:rsid w:val="00E73FA2"/>
    <w:rsid w:val="00E74080"/>
    <w:rsid w:val="00E741E0"/>
    <w:rsid w:val="00E743A2"/>
    <w:rsid w:val="00E746E4"/>
    <w:rsid w:val="00E74723"/>
    <w:rsid w:val="00E74BA9"/>
    <w:rsid w:val="00E74BFF"/>
    <w:rsid w:val="00E74F02"/>
    <w:rsid w:val="00E74F60"/>
    <w:rsid w:val="00E75075"/>
    <w:rsid w:val="00E7511F"/>
    <w:rsid w:val="00E75420"/>
    <w:rsid w:val="00E75606"/>
    <w:rsid w:val="00E7563A"/>
    <w:rsid w:val="00E7571E"/>
    <w:rsid w:val="00E7585D"/>
    <w:rsid w:val="00E759C9"/>
    <w:rsid w:val="00E75D43"/>
    <w:rsid w:val="00E75FAA"/>
    <w:rsid w:val="00E760DF"/>
    <w:rsid w:val="00E76145"/>
    <w:rsid w:val="00E761AD"/>
    <w:rsid w:val="00E761D0"/>
    <w:rsid w:val="00E761DD"/>
    <w:rsid w:val="00E7629A"/>
    <w:rsid w:val="00E762B9"/>
    <w:rsid w:val="00E76348"/>
    <w:rsid w:val="00E7635C"/>
    <w:rsid w:val="00E764B3"/>
    <w:rsid w:val="00E767B0"/>
    <w:rsid w:val="00E7695D"/>
    <w:rsid w:val="00E76962"/>
    <w:rsid w:val="00E769AE"/>
    <w:rsid w:val="00E76C2B"/>
    <w:rsid w:val="00E76E23"/>
    <w:rsid w:val="00E76E89"/>
    <w:rsid w:val="00E76EB6"/>
    <w:rsid w:val="00E77014"/>
    <w:rsid w:val="00E77015"/>
    <w:rsid w:val="00E77108"/>
    <w:rsid w:val="00E77155"/>
    <w:rsid w:val="00E774A9"/>
    <w:rsid w:val="00E77538"/>
    <w:rsid w:val="00E77951"/>
    <w:rsid w:val="00E77B75"/>
    <w:rsid w:val="00E77D95"/>
    <w:rsid w:val="00E77E17"/>
    <w:rsid w:val="00E77F8F"/>
    <w:rsid w:val="00E77FB8"/>
    <w:rsid w:val="00E80277"/>
    <w:rsid w:val="00E8038C"/>
    <w:rsid w:val="00E80594"/>
    <w:rsid w:val="00E805C3"/>
    <w:rsid w:val="00E807DC"/>
    <w:rsid w:val="00E80AC0"/>
    <w:rsid w:val="00E80DDB"/>
    <w:rsid w:val="00E80E95"/>
    <w:rsid w:val="00E8148C"/>
    <w:rsid w:val="00E8162B"/>
    <w:rsid w:val="00E8165D"/>
    <w:rsid w:val="00E81730"/>
    <w:rsid w:val="00E81885"/>
    <w:rsid w:val="00E8252E"/>
    <w:rsid w:val="00E82572"/>
    <w:rsid w:val="00E825E7"/>
    <w:rsid w:val="00E829B8"/>
    <w:rsid w:val="00E82AD0"/>
    <w:rsid w:val="00E82C95"/>
    <w:rsid w:val="00E82F3C"/>
    <w:rsid w:val="00E8301D"/>
    <w:rsid w:val="00E83061"/>
    <w:rsid w:val="00E83188"/>
    <w:rsid w:val="00E833A9"/>
    <w:rsid w:val="00E8345F"/>
    <w:rsid w:val="00E83469"/>
    <w:rsid w:val="00E8359C"/>
    <w:rsid w:val="00E835B2"/>
    <w:rsid w:val="00E836AC"/>
    <w:rsid w:val="00E83AEE"/>
    <w:rsid w:val="00E83CF2"/>
    <w:rsid w:val="00E83F4D"/>
    <w:rsid w:val="00E83FD6"/>
    <w:rsid w:val="00E8458A"/>
    <w:rsid w:val="00E84708"/>
    <w:rsid w:val="00E84745"/>
    <w:rsid w:val="00E84AA2"/>
    <w:rsid w:val="00E852D0"/>
    <w:rsid w:val="00E854AE"/>
    <w:rsid w:val="00E8568B"/>
    <w:rsid w:val="00E858C6"/>
    <w:rsid w:val="00E859BE"/>
    <w:rsid w:val="00E85B3A"/>
    <w:rsid w:val="00E85C0A"/>
    <w:rsid w:val="00E864C3"/>
    <w:rsid w:val="00E86697"/>
    <w:rsid w:val="00E866C2"/>
    <w:rsid w:val="00E866F4"/>
    <w:rsid w:val="00E86713"/>
    <w:rsid w:val="00E86716"/>
    <w:rsid w:val="00E86991"/>
    <w:rsid w:val="00E86AE6"/>
    <w:rsid w:val="00E86D6B"/>
    <w:rsid w:val="00E86DE0"/>
    <w:rsid w:val="00E86E72"/>
    <w:rsid w:val="00E86FB1"/>
    <w:rsid w:val="00E8708D"/>
    <w:rsid w:val="00E870CD"/>
    <w:rsid w:val="00E870ED"/>
    <w:rsid w:val="00E87227"/>
    <w:rsid w:val="00E872DC"/>
    <w:rsid w:val="00E87316"/>
    <w:rsid w:val="00E8757E"/>
    <w:rsid w:val="00E875B9"/>
    <w:rsid w:val="00E876EE"/>
    <w:rsid w:val="00E87A3A"/>
    <w:rsid w:val="00E87AF9"/>
    <w:rsid w:val="00E87B8D"/>
    <w:rsid w:val="00E87D5A"/>
    <w:rsid w:val="00E87E56"/>
    <w:rsid w:val="00E901DC"/>
    <w:rsid w:val="00E90261"/>
    <w:rsid w:val="00E902FC"/>
    <w:rsid w:val="00E908E1"/>
    <w:rsid w:val="00E909E4"/>
    <w:rsid w:val="00E90D65"/>
    <w:rsid w:val="00E90DD7"/>
    <w:rsid w:val="00E90E62"/>
    <w:rsid w:val="00E90E7D"/>
    <w:rsid w:val="00E9107A"/>
    <w:rsid w:val="00E91440"/>
    <w:rsid w:val="00E9148B"/>
    <w:rsid w:val="00E91634"/>
    <w:rsid w:val="00E91741"/>
    <w:rsid w:val="00E917B2"/>
    <w:rsid w:val="00E91832"/>
    <w:rsid w:val="00E91885"/>
    <w:rsid w:val="00E9188A"/>
    <w:rsid w:val="00E918E8"/>
    <w:rsid w:val="00E91943"/>
    <w:rsid w:val="00E91950"/>
    <w:rsid w:val="00E91C6A"/>
    <w:rsid w:val="00E91DBE"/>
    <w:rsid w:val="00E9231B"/>
    <w:rsid w:val="00E92891"/>
    <w:rsid w:val="00E92A98"/>
    <w:rsid w:val="00E92BC1"/>
    <w:rsid w:val="00E92BC3"/>
    <w:rsid w:val="00E92C83"/>
    <w:rsid w:val="00E92D18"/>
    <w:rsid w:val="00E92DB1"/>
    <w:rsid w:val="00E92FFD"/>
    <w:rsid w:val="00E933E7"/>
    <w:rsid w:val="00E934CA"/>
    <w:rsid w:val="00E938C5"/>
    <w:rsid w:val="00E93A68"/>
    <w:rsid w:val="00E93C32"/>
    <w:rsid w:val="00E93C84"/>
    <w:rsid w:val="00E93CFB"/>
    <w:rsid w:val="00E93D53"/>
    <w:rsid w:val="00E93D5A"/>
    <w:rsid w:val="00E94182"/>
    <w:rsid w:val="00E943E3"/>
    <w:rsid w:val="00E944A2"/>
    <w:rsid w:val="00E94663"/>
    <w:rsid w:val="00E9474A"/>
    <w:rsid w:val="00E9489C"/>
    <w:rsid w:val="00E94AFD"/>
    <w:rsid w:val="00E94D4B"/>
    <w:rsid w:val="00E94D88"/>
    <w:rsid w:val="00E950A3"/>
    <w:rsid w:val="00E9518A"/>
    <w:rsid w:val="00E952B5"/>
    <w:rsid w:val="00E9554D"/>
    <w:rsid w:val="00E9555C"/>
    <w:rsid w:val="00E955C1"/>
    <w:rsid w:val="00E955F7"/>
    <w:rsid w:val="00E957D9"/>
    <w:rsid w:val="00E95A6F"/>
    <w:rsid w:val="00E95AC5"/>
    <w:rsid w:val="00E95B6F"/>
    <w:rsid w:val="00E95C54"/>
    <w:rsid w:val="00E962D1"/>
    <w:rsid w:val="00E96477"/>
    <w:rsid w:val="00E969EF"/>
    <w:rsid w:val="00E96BF4"/>
    <w:rsid w:val="00E96D57"/>
    <w:rsid w:val="00E96E93"/>
    <w:rsid w:val="00E96F24"/>
    <w:rsid w:val="00E97042"/>
    <w:rsid w:val="00E9727D"/>
    <w:rsid w:val="00E97282"/>
    <w:rsid w:val="00E973D9"/>
    <w:rsid w:val="00E97448"/>
    <w:rsid w:val="00E9768A"/>
    <w:rsid w:val="00E978ED"/>
    <w:rsid w:val="00E97A37"/>
    <w:rsid w:val="00E97C2E"/>
    <w:rsid w:val="00E97C76"/>
    <w:rsid w:val="00E97CCC"/>
    <w:rsid w:val="00E97ECB"/>
    <w:rsid w:val="00E97EF1"/>
    <w:rsid w:val="00EA0010"/>
    <w:rsid w:val="00EA01AF"/>
    <w:rsid w:val="00EA0285"/>
    <w:rsid w:val="00EA03E0"/>
    <w:rsid w:val="00EA061B"/>
    <w:rsid w:val="00EA074C"/>
    <w:rsid w:val="00EA0765"/>
    <w:rsid w:val="00EA08C1"/>
    <w:rsid w:val="00EA0A9F"/>
    <w:rsid w:val="00EA0B10"/>
    <w:rsid w:val="00EA0CD3"/>
    <w:rsid w:val="00EA0E45"/>
    <w:rsid w:val="00EA0E7F"/>
    <w:rsid w:val="00EA0F62"/>
    <w:rsid w:val="00EA10FD"/>
    <w:rsid w:val="00EA1348"/>
    <w:rsid w:val="00EA14F1"/>
    <w:rsid w:val="00EA15F1"/>
    <w:rsid w:val="00EA1926"/>
    <w:rsid w:val="00EA195A"/>
    <w:rsid w:val="00EA1D7E"/>
    <w:rsid w:val="00EA2032"/>
    <w:rsid w:val="00EA20AE"/>
    <w:rsid w:val="00EA20B6"/>
    <w:rsid w:val="00EA20D3"/>
    <w:rsid w:val="00EA20F8"/>
    <w:rsid w:val="00EA2156"/>
    <w:rsid w:val="00EA2331"/>
    <w:rsid w:val="00EA23A8"/>
    <w:rsid w:val="00EA257A"/>
    <w:rsid w:val="00EA2769"/>
    <w:rsid w:val="00EA29BF"/>
    <w:rsid w:val="00EA2CBF"/>
    <w:rsid w:val="00EA2F5F"/>
    <w:rsid w:val="00EA33F4"/>
    <w:rsid w:val="00EA3512"/>
    <w:rsid w:val="00EA3564"/>
    <w:rsid w:val="00EA375E"/>
    <w:rsid w:val="00EA3A4E"/>
    <w:rsid w:val="00EA3B06"/>
    <w:rsid w:val="00EA3B4C"/>
    <w:rsid w:val="00EA3C81"/>
    <w:rsid w:val="00EA3F2A"/>
    <w:rsid w:val="00EA4485"/>
    <w:rsid w:val="00EA44A7"/>
    <w:rsid w:val="00EA4502"/>
    <w:rsid w:val="00EA4504"/>
    <w:rsid w:val="00EA4690"/>
    <w:rsid w:val="00EA4885"/>
    <w:rsid w:val="00EA4A01"/>
    <w:rsid w:val="00EA4B03"/>
    <w:rsid w:val="00EA4BBA"/>
    <w:rsid w:val="00EA4C04"/>
    <w:rsid w:val="00EA4F39"/>
    <w:rsid w:val="00EA504E"/>
    <w:rsid w:val="00EA5413"/>
    <w:rsid w:val="00EA5816"/>
    <w:rsid w:val="00EA589C"/>
    <w:rsid w:val="00EA5DE9"/>
    <w:rsid w:val="00EA631E"/>
    <w:rsid w:val="00EA6410"/>
    <w:rsid w:val="00EA64A4"/>
    <w:rsid w:val="00EA657F"/>
    <w:rsid w:val="00EA6767"/>
    <w:rsid w:val="00EA6794"/>
    <w:rsid w:val="00EA6916"/>
    <w:rsid w:val="00EA695C"/>
    <w:rsid w:val="00EA69E2"/>
    <w:rsid w:val="00EA6C7B"/>
    <w:rsid w:val="00EA6D0F"/>
    <w:rsid w:val="00EA6D41"/>
    <w:rsid w:val="00EA6E8E"/>
    <w:rsid w:val="00EA70F7"/>
    <w:rsid w:val="00EA796F"/>
    <w:rsid w:val="00EA7989"/>
    <w:rsid w:val="00EA7AA4"/>
    <w:rsid w:val="00EA7B3E"/>
    <w:rsid w:val="00EA7B77"/>
    <w:rsid w:val="00EA7D02"/>
    <w:rsid w:val="00EA7FD4"/>
    <w:rsid w:val="00EB00D8"/>
    <w:rsid w:val="00EB01D7"/>
    <w:rsid w:val="00EB047D"/>
    <w:rsid w:val="00EB053F"/>
    <w:rsid w:val="00EB05C6"/>
    <w:rsid w:val="00EB0689"/>
    <w:rsid w:val="00EB0700"/>
    <w:rsid w:val="00EB08D6"/>
    <w:rsid w:val="00EB0913"/>
    <w:rsid w:val="00EB09C1"/>
    <w:rsid w:val="00EB0A4B"/>
    <w:rsid w:val="00EB0AED"/>
    <w:rsid w:val="00EB0E33"/>
    <w:rsid w:val="00EB0F7D"/>
    <w:rsid w:val="00EB12F3"/>
    <w:rsid w:val="00EB130A"/>
    <w:rsid w:val="00EB1325"/>
    <w:rsid w:val="00EB1463"/>
    <w:rsid w:val="00EB1534"/>
    <w:rsid w:val="00EB1583"/>
    <w:rsid w:val="00EB15C9"/>
    <w:rsid w:val="00EB1664"/>
    <w:rsid w:val="00EB1709"/>
    <w:rsid w:val="00EB178B"/>
    <w:rsid w:val="00EB18B8"/>
    <w:rsid w:val="00EB1A53"/>
    <w:rsid w:val="00EB1A54"/>
    <w:rsid w:val="00EB1B19"/>
    <w:rsid w:val="00EB1C90"/>
    <w:rsid w:val="00EB1D6A"/>
    <w:rsid w:val="00EB1EEC"/>
    <w:rsid w:val="00EB2202"/>
    <w:rsid w:val="00EB22D2"/>
    <w:rsid w:val="00EB23DF"/>
    <w:rsid w:val="00EB24BC"/>
    <w:rsid w:val="00EB24C1"/>
    <w:rsid w:val="00EB25B7"/>
    <w:rsid w:val="00EB2953"/>
    <w:rsid w:val="00EB29E1"/>
    <w:rsid w:val="00EB2B48"/>
    <w:rsid w:val="00EB2C8C"/>
    <w:rsid w:val="00EB2CA2"/>
    <w:rsid w:val="00EB2D14"/>
    <w:rsid w:val="00EB2D72"/>
    <w:rsid w:val="00EB2DB3"/>
    <w:rsid w:val="00EB2DE4"/>
    <w:rsid w:val="00EB3339"/>
    <w:rsid w:val="00EB3432"/>
    <w:rsid w:val="00EB350D"/>
    <w:rsid w:val="00EB3A0E"/>
    <w:rsid w:val="00EB3B96"/>
    <w:rsid w:val="00EB3C5F"/>
    <w:rsid w:val="00EB3DB3"/>
    <w:rsid w:val="00EB4055"/>
    <w:rsid w:val="00EB42DD"/>
    <w:rsid w:val="00EB4458"/>
    <w:rsid w:val="00EB4471"/>
    <w:rsid w:val="00EB4604"/>
    <w:rsid w:val="00EB4684"/>
    <w:rsid w:val="00EB472D"/>
    <w:rsid w:val="00EB4925"/>
    <w:rsid w:val="00EB4CA2"/>
    <w:rsid w:val="00EB4EF0"/>
    <w:rsid w:val="00EB4F58"/>
    <w:rsid w:val="00EB4F9B"/>
    <w:rsid w:val="00EB5060"/>
    <w:rsid w:val="00EB5860"/>
    <w:rsid w:val="00EB590A"/>
    <w:rsid w:val="00EB5982"/>
    <w:rsid w:val="00EB5A23"/>
    <w:rsid w:val="00EB5C16"/>
    <w:rsid w:val="00EB5D8F"/>
    <w:rsid w:val="00EB602E"/>
    <w:rsid w:val="00EB6034"/>
    <w:rsid w:val="00EB61A7"/>
    <w:rsid w:val="00EB6529"/>
    <w:rsid w:val="00EB663C"/>
    <w:rsid w:val="00EB6936"/>
    <w:rsid w:val="00EB693C"/>
    <w:rsid w:val="00EB69BF"/>
    <w:rsid w:val="00EB69D7"/>
    <w:rsid w:val="00EB6A9E"/>
    <w:rsid w:val="00EB6BA2"/>
    <w:rsid w:val="00EB6D72"/>
    <w:rsid w:val="00EB6ECE"/>
    <w:rsid w:val="00EB6FB2"/>
    <w:rsid w:val="00EB7001"/>
    <w:rsid w:val="00EB71EE"/>
    <w:rsid w:val="00EB73EB"/>
    <w:rsid w:val="00EB7477"/>
    <w:rsid w:val="00EB7B04"/>
    <w:rsid w:val="00EB7C29"/>
    <w:rsid w:val="00EB7C3F"/>
    <w:rsid w:val="00EB7CE1"/>
    <w:rsid w:val="00EB7ED7"/>
    <w:rsid w:val="00EB7FCA"/>
    <w:rsid w:val="00EC0031"/>
    <w:rsid w:val="00EC0128"/>
    <w:rsid w:val="00EC015F"/>
    <w:rsid w:val="00EC0179"/>
    <w:rsid w:val="00EC02DF"/>
    <w:rsid w:val="00EC0448"/>
    <w:rsid w:val="00EC04A3"/>
    <w:rsid w:val="00EC05E2"/>
    <w:rsid w:val="00EC05F7"/>
    <w:rsid w:val="00EC06DD"/>
    <w:rsid w:val="00EC0939"/>
    <w:rsid w:val="00EC14BA"/>
    <w:rsid w:val="00EC165A"/>
    <w:rsid w:val="00EC17E8"/>
    <w:rsid w:val="00EC17F8"/>
    <w:rsid w:val="00EC185D"/>
    <w:rsid w:val="00EC1A7A"/>
    <w:rsid w:val="00EC1CB7"/>
    <w:rsid w:val="00EC1D30"/>
    <w:rsid w:val="00EC1DA3"/>
    <w:rsid w:val="00EC1ECE"/>
    <w:rsid w:val="00EC1F39"/>
    <w:rsid w:val="00EC1FF7"/>
    <w:rsid w:val="00EC2139"/>
    <w:rsid w:val="00EC229C"/>
    <w:rsid w:val="00EC22D8"/>
    <w:rsid w:val="00EC2303"/>
    <w:rsid w:val="00EC2321"/>
    <w:rsid w:val="00EC242D"/>
    <w:rsid w:val="00EC254A"/>
    <w:rsid w:val="00EC25F0"/>
    <w:rsid w:val="00EC2942"/>
    <w:rsid w:val="00EC2AE0"/>
    <w:rsid w:val="00EC2F5E"/>
    <w:rsid w:val="00EC31CE"/>
    <w:rsid w:val="00EC340D"/>
    <w:rsid w:val="00EC342E"/>
    <w:rsid w:val="00EC3473"/>
    <w:rsid w:val="00EC3622"/>
    <w:rsid w:val="00EC39AD"/>
    <w:rsid w:val="00EC3A12"/>
    <w:rsid w:val="00EC3C54"/>
    <w:rsid w:val="00EC3F1C"/>
    <w:rsid w:val="00EC4173"/>
    <w:rsid w:val="00EC439D"/>
    <w:rsid w:val="00EC43B2"/>
    <w:rsid w:val="00EC471F"/>
    <w:rsid w:val="00EC48F7"/>
    <w:rsid w:val="00EC4974"/>
    <w:rsid w:val="00EC4AE5"/>
    <w:rsid w:val="00EC4C39"/>
    <w:rsid w:val="00EC4EE2"/>
    <w:rsid w:val="00EC4EF3"/>
    <w:rsid w:val="00EC503A"/>
    <w:rsid w:val="00EC5073"/>
    <w:rsid w:val="00EC50F1"/>
    <w:rsid w:val="00EC50F2"/>
    <w:rsid w:val="00EC537C"/>
    <w:rsid w:val="00EC5451"/>
    <w:rsid w:val="00EC5454"/>
    <w:rsid w:val="00EC555A"/>
    <w:rsid w:val="00EC5642"/>
    <w:rsid w:val="00EC59D3"/>
    <w:rsid w:val="00EC5AFF"/>
    <w:rsid w:val="00EC6080"/>
    <w:rsid w:val="00EC62B4"/>
    <w:rsid w:val="00EC6B7F"/>
    <w:rsid w:val="00EC6BF4"/>
    <w:rsid w:val="00EC6EA9"/>
    <w:rsid w:val="00EC6FCB"/>
    <w:rsid w:val="00EC701A"/>
    <w:rsid w:val="00EC7171"/>
    <w:rsid w:val="00EC7233"/>
    <w:rsid w:val="00EC72A9"/>
    <w:rsid w:val="00EC72E0"/>
    <w:rsid w:val="00EC7661"/>
    <w:rsid w:val="00EC78C2"/>
    <w:rsid w:val="00EC78E5"/>
    <w:rsid w:val="00EC7976"/>
    <w:rsid w:val="00EC798C"/>
    <w:rsid w:val="00EC7992"/>
    <w:rsid w:val="00EC7A96"/>
    <w:rsid w:val="00EC7AC1"/>
    <w:rsid w:val="00EC7C30"/>
    <w:rsid w:val="00EC7C52"/>
    <w:rsid w:val="00EC7F77"/>
    <w:rsid w:val="00ED0034"/>
    <w:rsid w:val="00ED0069"/>
    <w:rsid w:val="00ED0326"/>
    <w:rsid w:val="00ED03F7"/>
    <w:rsid w:val="00ED0437"/>
    <w:rsid w:val="00ED043B"/>
    <w:rsid w:val="00ED049E"/>
    <w:rsid w:val="00ED04EF"/>
    <w:rsid w:val="00ED0613"/>
    <w:rsid w:val="00ED063E"/>
    <w:rsid w:val="00ED0707"/>
    <w:rsid w:val="00ED07A1"/>
    <w:rsid w:val="00ED0A89"/>
    <w:rsid w:val="00ED0C68"/>
    <w:rsid w:val="00ED0CD4"/>
    <w:rsid w:val="00ED0DBC"/>
    <w:rsid w:val="00ED0E1C"/>
    <w:rsid w:val="00ED0F07"/>
    <w:rsid w:val="00ED1017"/>
    <w:rsid w:val="00ED10DE"/>
    <w:rsid w:val="00ED1236"/>
    <w:rsid w:val="00ED1356"/>
    <w:rsid w:val="00ED17A0"/>
    <w:rsid w:val="00ED183B"/>
    <w:rsid w:val="00ED195F"/>
    <w:rsid w:val="00ED19DB"/>
    <w:rsid w:val="00ED1C14"/>
    <w:rsid w:val="00ED1C29"/>
    <w:rsid w:val="00ED1E2A"/>
    <w:rsid w:val="00ED1E5D"/>
    <w:rsid w:val="00ED23DC"/>
    <w:rsid w:val="00ED251E"/>
    <w:rsid w:val="00ED2606"/>
    <w:rsid w:val="00ED2723"/>
    <w:rsid w:val="00ED2875"/>
    <w:rsid w:val="00ED2912"/>
    <w:rsid w:val="00ED2964"/>
    <w:rsid w:val="00ED3100"/>
    <w:rsid w:val="00ED3259"/>
    <w:rsid w:val="00ED32A8"/>
    <w:rsid w:val="00ED379D"/>
    <w:rsid w:val="00ED3B44"/>
    <w:rsid w:val="00ED3E2D"/>
    <w:rsid w:val="00ED3EBA"/>
    <w:rsid w:val="00ED3EC6"/>
    <w:rsid w:val="00ED4075"/>
    <w:rsid w:val="00ED4089"/>
    <w:rsid w:val="00ED40AC"/>
    <w:rsid w:val="00ED4488"/>
    <w:rsid w:val="00ED44E1"/>
    <w:rsid w:val="00ED460E"/>
    <w:rsid w:val="00ED473A"/>
    <w:rsid w:val="00ED4EEE"/>
    <w:rsid w:val="00ED5038"/>
    <w:rsid w:val="00ED5179"/>
    <w:rsid w:val="00ED51FE"/>
    <w:rsid w:val="00ED5449"/>
    <w:rsid w:val="00ED54AE"/>
    <w:rsid w:val="00ED5727"/>
    <w:rsid w:val="00ED57D7"/>
    <w:rsid w:val="00ED57FA"/>
    <w:rsid w:val="00ED5D6F"/>
    <w:rsid w:val="00ED5F73"/>
    <w:rsid w:val="00ED5FAE"/>
    <w:rsid w:val="00ED6878"/>
    <w:rsid w:val="00ED687B"/>
    <w:rsid w:val="00ED68FF"/>
    <w:rsid w:val="00ED6C13"/>
    <w:rsid w:val="00ED710E"/>
    <w:rsid w:val="00ED7118"/>
    <w:rsid w:val="00ED712A"/>
    <w:rsid w:val="00ED726A"/>
    <w:rsid w:val="00ED75A4"/>
    <w:rsid w:val="00ED77B8"/>
    <w:rsid w:val="00ED77F2"/>
    <w:rsid w:val="00ED7909"/>
    <w:rsid w:val="00ED7C0A"/>
    <w:rsid w:val="00ED7C89"/>
    <w:rsid w:val="00EE0020"/>
    <w:rsid w:val="00EE0079"/>
    <w:rsid w:val="00EE02C5"/>
    <w:rsid w:val="00EE02C6"/>
    <w:rsid w:val="00EE02D2"/>
    <w:rsid w:val="00EE0479"/>
    <w:rsid w:val="00EE049B"/>
    <w:rsid w:val="00EE0B5A"/>
    <w:rsid w:val="00EE0C7F"/>
    <w:rsid w:val="00EE0C89"/>
    <w:rsid w:val="00EE0D19"/>
    <w:rsid w:val="00EE0F5C"/>
    <w:rsid w:val="00EE0F80"/>
    <w:rsid w:val="00EE10C0"/>
    <w:rsid w:val="00EE11D1"/>
    <w:rsid w:val="00EE1209"/>
    <w:rsid w:val="00EE15BE"/>
    <w:rsid w:val="00EE192D"/>
    <w:rsid w:val="00EE1C2A"/>
    <w:rsid w:val="00EE1D80"/>
    <w:rsid w:val="00EE1E32"/>
    <w:rsid w:val="00EE1FC4"/>
    <w:rsid w:val="00EE2148"/>
    <w:rsid w:val="00EE234B"/>
    <w:rsid w:val="00EE2443"/>
    <w:rsid w:val="00EE2471"/>
    <w:rsid w:val="00EE29DC"/>
    <w:rsid w:val="00EE2C0B"/>
    <w:rsid w:val="00EE2C3A"/>
    <w:rsid w:val="00EE2CEC"/>
    <w:rsid w:val="00EE2D68"/>
    <w:rsid w:val="00EE2DF2"/>
    <w:rsid w:val="00EE315B"/>
    <w:rsid w:val="00EE31A8"/>
    <w:rsid w:val="00EE31F5"/>
    <w:rsid w:val="00EE342A"/>
    <w:rsid w:val="00EE358E"/>
    <w:rsid w:val="00EE35BE"/>
    <w:rsid w:val="00EE365B"/>
    <w:rsid w:val="00EE38E2"/>
    <w:rsid w:val="00EE38F2"/>
    <w:rsid w:val="00EE3B6E"/>
    <w:rsid w:val="00EE3C2D"/>
    <w:rsid w:val="00EE3C98"/>
    <w:rsid w:val="00EE3E16"/>
    <w:rsid w:val="00EE3E7E"/>
    <w:rsid w:val="00EE3F08"/>
    <w:rsid w:val="00EE4062"/>
    <w:rsid w:val="00EE40B5"/>
    <w:rsid w:val="00EE42C9"/>
    <w:rsid w:val="00EE4317"/>
    <w:rsid w:val="00EE44F7"/>
    <w:rsid w:val="00EE45C2"/>
    <w:rsid w:val="00EE460A"/>
    <w:rsid w:val="00EE4625"/>
    <w:rsid w:val="00EE471A"/>
    <w:rsid w:val="00EE487D"/>
    <w:rsid w:val="00EE488A"/>
    <w:rsid w:val="00EE49C6"/>
    <w:rsid w:val="00EE4A0D"/>
    <w:rsid w:val="00EE4B8A"/>
    <w:rsid w:val="00EE4F97"/>
    <w:rsid w:val="00EE502A"/>
    <w:rsid w:val="00EE51DE"/>
    <w:rsid w:val="00EE5288"/>
    <w:rsid w:val="00EE53C0"/>
    <w:rsid w:val="00EE53EE"/>
    <w:rsid w:val="00EE5456"/>
    <w:rsid w:val="00EE579D"/>
    <w:rsid w:val="00EE5A3F"/>
    <w:rsid w:val="00EE5C26"/>
    <w:rsid w:val="00EE5D68"/>
    <w:rsid w:val="00EE60C1"/>
    <w:rsid w:val="00EE61D5"/>
    <w:rsid w:val="00EE6311"/>
    <w:rsid w:val="00EE6AA5"/>
    <w:rsid w:val="00EE6BAB"/>
    <w:rsid w:val="00EE6C40"/>
    <w:rsid w:val="00EE6E82"/>
    <w:rsid w:val="00EE6EC4"/>
    <w:rsid w:val="00EE7060"/>
    <w:rsid w:val="00EE724A"/>
    <w:rsid w:val="00EE73DB"/>
    <w:rsid w:val="00EE7943"/>
    <w:rsid w:val="00EE7B1F"/>
    <w:rsid w:val="00EE7C60"/>
    <w:rsid w:val="00EE7C72"/>
    <w:rsid w:val="00EE7C99"/>
    <w:rsid w:val="00EE7EBE"/>
    <w:rsid w:val="00EE7FB7"/>
    <w:rsid w:val="00EF0381"/>
    <w:rsid w:val="00EF04E1"/>
    <w:rsid w:val="00EF0642"/>
    <w:rsid w:val="00EF0969"/>
    <w:rsid w:val="00EF0A66"/>
    <w:rsid w:val="00EF0D01"/>
    <w:rsid w:val="00EF0EC6"/>
    <w:rsid w:val="00EF0F83"/>
    <w:rsid w:val="00EF1000"/>
    <w:rsid w:val="00EF1115"/>
    <w:rsid w:val="00EF1564"/>
    <w:rsid w:val="00EF1B71"/>
    <w:rsid w:val="00EF1C57"/>
    <w:rsid w:val="00EF1C66"/>
    <w:rsid w:val="00EF218F"/>
    <w:rsid w:val="00EF2217"/>
    <w:rsid w:val="00EF2675"/>
    <w:rsid w:val="00EF2B7E"/>
    <w:rsid w:val="00EF2C99"/>
    <w:rsid w:val="00EF2E39"/>
    <w:rsid w:val="00EF30F3"/>
    <w:rsid w:val="00EF3102"/>
    <w:rsid w:val="00EF315D"/>
    <w:rsid w:val="00EF3182"/>
    <w:rsid w:val="00EF324E"/>
    <w:rsid w:val="00EF353D"/>
    <w:rsid w:val="00EF35BE"/>
    <w:rsid w:val="00EF35F2"/>
    <w:rsid w:val="00EF35F4"/>
    <w:rsid w:val="00EF3D37"/>
    <w:rsid w:val="00EF3D96"/>
    <w:rsid w:val="00EF3F18"/>
    <w:rsid w:val="00EF3F29"/>
    <w:rsid w:val="00EF3F96"/>
    <w:rsid w:val="00EF3FA5"/>
    <w:rsid w:val="00EF3FB4"/>
    <w:rsid w:val="00EF3FBF"/>
    <w:rsid w:val="00EF41A4"/>
    <w:rsid w:val="00EF434C"/>
    <w:rsid w:val="00EF463E"/>
    <w:rsid w:val="00EF465B"/>
    <w:rsid w:val="00EF468C"/>
    <w:rsid w:val="00EF46DE"/>
    <w:rsid w:val="00EF4767"/>
    <w:rsid w:val="00EF49F6"/>
    <w:rsid w:val="00EF4A00"/>
    <w:rsid w:val="00EF4A48"/>
    <w:rsid w:val="00EF4F4F"/>
    <w:rsid w:val="00EF4FA0"/>
    <w:rsid w:val="00EF51A2"/>
    <w:rsid w:val="00EF520E"/>
    <w:rsid w:val="00EF5237"/>
    <w:rsid w:val="00EF538D"/>
    <w:rsid w:val="00EF5456"/>
    <w:rsid w:val="00EF546D"/>
    <w:rsid w:val="00EF581C"/>
    <w:rsid w:val="00EF598F"/>
    <w:rsid w:val="00EF5AC1"/>
    <w:rsid w:val="00EF5D6F"/>
    <w:rsid w:val="00EF63A2"/>
    <w:rsid w:val="00EF6ABC"/>
    <w:rsid w:val="00EF6C37"/>
    <w:rsid w:val="00EF6CEF"/>
    <w:rsid w:val="00EF6D27"/>
    <w:rsid w:val="00EF6D9A"/>
    <w:rsid w:val="00EF7025"/>
    <w:rsid w:val="00EF7067"/>
    <w:rsid w:val="00EF74AC"/>
    <w:rsid w:val="00EF754B"/>
    <w:rsid w:val="00EF7719"/>
    <w:rsid w:val="00EF7A67"/>
    <w:rsid w:val="00EF7AF2"/>
    <w:rsid w:val="00EF7B87"/>
    <w:rsid w:val="00EF7C56"/>
    <w:rsid w:val="00EF7CB6"/>
    <w:rsid w:val="00EF7E53"/>
    <w:rsid w:val="00F001F5"/>
    <w:rsid w:val="00F00392"/>
    <w:rsid w:val="00F00760"/>
    <w:rsid w:val="00F0087F"/>
    <w:rsid w:val="00F00B35"/>
    <w:rsid w:val="00F00DEE"/>
    <w:rsid w:val="00F00E7B"/>
    <w:rsid w:val="00F013BD"/>
    <w:rsid w:val="00F01551"/>
    <w:rsid w:val="00F015A6"/>
    <w:rsid w:val="00F015AF"/>
    <w:rsid w:val="00F0178C"/>
    <w:rsid w:val="00F01911"/>
    <w:rsid w:val="00F0194F"/>
    <w:rsid w:val="00F01952"/>
    <w:rsid w:val="00F01A90"/>
    <w:rsid w:val="00F01B18"/>
    <w:rsid w:val="00F01BB4"/>
    <w:rsid w:val="00F01D98"/>
    <w:rsid w:val="00F01E6A"/>
    <w:rsid w:val="00F02369"/>
    <w:rsid w:val="00F02389"/>
    <w:rsid w:val="00F023F2"/>
    <w:rsid w:val="00F02408"/>
    <w:rsid w:val="00F02D93"/>
    <w:rsid w:val="00F02FAF"/>
    <w:rsid w:val="00F030BC"/>
    <w:rsid w:val="00F03125"/>
    <w:rsid w:val="00F031E4"/>
    <w:rsid w:val="00F03472"/>
    <w:rsid w:val="00F036AD"/>
    <w:rsid w:val="00F03798"/>
    <w:rsid w:val="00F037B4"/>
    <w:rsid w:val="00F039F7"/>
    <w:rsid w:val="00F03C98"/>
    <w:rsid w:val="00F03CB2"/>
    <w:rsid w:val="00F03FFF"/>
    <w:rsid w:val="00F0424A"/>
    <w:rsid w:val="00F04354"/>
    <w:rsid w:val="00F044E9"/>
    <w:rsid w:val="00F046A2"/>
    <w:rsid w:val="00F04DAC"/>
    <w:rsid w:val="00F04DB6"/>
    <w:rsid w:val="00F04F14"/>
    <w:rsid w:val="00F0504A"/>
    <w:rsid w:val="00F05132"/>
    <w:rsid w:val="00F051FF"/>
    <w:rsid w:val="00F053BC"/>
    <w:rsid w:val="00F0566F"/>
    <w:rsid w:val="00F0576A"/>
    <w:rsid w:val="00F05910"/>
    <w:rsid w:val="00F05B52"/>
    <w:rsid w:val="00F05B65"/>
    <w:rsid w:val="00F05BBE"/>
    <w:rsid w:val="00F05CE9"/>
    <w:rsid w:val="00F05DBF"/>
    <w:rsid w:val="00F0633B"/>
    <w:rsid w:val="00F063C5"/>
    <w:rsid w:val="00F0647D"/>
    <w:rsid w:val="00F06518"/>
    <w:rsid w:val="00F066B2"/>
    <w:rsid w:val="00F0672C"/>
    <w:rsid w:val="00F06A2C"/>
    <w:rsid w:val="00F06B38"/>
    <w:rsid w:val="00F06DCB"/>
    <w:rsid w:val="00F0739D"/>
    <w:rsid w:val="00F07461"/>
    <w:rsid w:val="00F074C2"/>
    <w:rsid w:val="00F0754C"/>
    <w:rsid w:val="00F076CD"/>
    <w:rsid w:val="00F078F9"/>
    <w:rsid w:val="00F079EF"/>
    <w:rsid w:val="00F07ACF"/>
    <w:rsid w:val="00F07E8F"/>
    <w:rsid w:val="00F07F39"/>
    <w:rsid w:val="00F100BC"/>
    <w:rsid w:val="00F102A7"/>
    <w:rsid w:val="00F1050C"/>
    <w:rsid w:val="00F106D4"/>
    <w:rsid w:val="00F1075F"/>
    <w:rsid w:val="00F107DA"/>
    <w:rsid w:val="00F109AC"/>
    <w:rsid w:val="00F10C05"/>
    <w:rsid w:val="00F10D0E"/>
    <w:rsid w:val="00F10E66"/>
    <w:rsid w:val="00F11304"/>
    <w:rsid w:val="00F113D9"/>
    <w:rsid w:val="00F1149E"/>
    <w:rsid w:val="00F11523"/>
    <w:rsid w:val="00F11524"/>
    <w:rsid w:val="00F1184F"/>
    <w:rsid w:val="00F119C1"/>
    <w:rsid w:val="00F11A22"/>
    <w:rsid w:val="00F11ABB"/>
    <w:rsid w:val="00F11ACF"/>
    <w:rsid w:val="00F11DEE"/>
    <w:rsid w:val="00F11F53"/>
    <w:rsid w:val="00F11FE6"/>
    <w:rsid w:val="00F122CC"/>
    <w:rsid w:val="00F1254E"/>
    <w:rsid w:val="00F125C3"/>
    <w:rsid w:val="00F12639"/>
    <w:rsid w:val="00F129C6"/>
    <w:rsid w:val="00F12AAA"/>
    <w:rsid w:val="00F12B10"/>
    <w:rsid w:val="00F12B3C"/>
    <w:rsid w:val="00F12BF0"/>
    <w:rsid w:val="00F12D92"/>
    <w:rsid w:val="00F12ECD"/>
    <w:rsid w:val="00F12EEA"/>
    <w:rsid w:val="00F132D9"/>
    <w:rsid w:val="00F132FA"/>
    <w:rsid w:val="00F13520"/>
    <w:rsid w:val="00F137DA"/>
    <w:rsid w:val="00F13908"/>
    <w:rsid w:val="00F139D8"/>
    <w:rsid w:val="00F13A2D"/>
    <w:rsid w:val="00F13B0C"/>
    <w:rsid w:val="00F13BF2"/>
    <w:rsid w:val="00F13CB4"/>
    <w:rsid w:val="00F13D41"/>
    <w:rsid w:val="00F13FEB"/>
    <w:rsid w:val="00F140E2"/>
    <w:rsid w:val="00F14329"/>
    <w:rsid w:val="00F143F6"/>
    <w:rsid w:val="00F144F2"/>
    <w:rsid w:val="00F144FA"/>
    <w:rsid w:val="00F14A19"/>
    <w:rsid w:val="00F14B42"/>
    <w:rsid w:val="00F14C78"/>
    <w:rsid w:val="00F14D0D"/>
    <w:rsid w:val="00F14DF7"/>
    <w:rsid w:val="00F14F4A"/>
    <w:rsid w:val="00F15264"/>
    <w:rsid w:val="00F152A4"/>
    <w:rsid w:val="00F1534C"/>
    <w:rsid w:val="00F15B74"/>
    <w:rsid w:val="00F15D9C"/>
    <w:rsid w:val="00F15E23"/>
    <w:rsid w:val="00F1616C"/>
    <w:rsid w:val="00F16225"/>
    <w:rsid w:val="00F1623D"/>
    <w:rsid w:val="00F16530"/>
    <w:rsid w:val="00F16930"/>
    <w:rsid w:val="00F169AE"/>
    <w:rsid w:val="00F16A1F"/>
    <w:rsid w:val="00F16B13"/>
    <w:rsid w:val="00F16C4D"/>
    <w:rsid w:val="00F16C5F"/>
    <w:rsid w:val="00F17007"/>
    <w:rsid w:val="00F17678"/>
    <w:rsid w:val="00F176E8"/>
    <w:rsid w:val="00F17722"/>
    <w:rsid w:val="00F20069"/>
    <w:rsid w:val="00F200A8"/>
    <w:rsid w:val="00F201A4"/>
    <w:rsid w:val="00F2036C"/>
    <w:rsid w:val="00F20512"/>
    <w:rsid w:val="00F20640"/>
    <w:rsid w:val="00F20753"/>
    <w:rsid w:val="00F20C75"/>
    <w:rsid w:val="00F20D43"/>
    <w:rsid w:val="00F21261"/>
    <w:rsid w:val="00F2130F"/>
    <w:rsid w:val="00F21510"/>
    <w:rsid w:val="00F21513"/>
    <w:rsid w:val="00F21687"/>
    <w:rsid w:val="00F2183B"/>
    <w:rsid w:val="00F218CF"/>
    <w:rsid w:val="00F21A78"/>
    <w:rsid w:val="00F21D0F"/>
    <w:rsid w:val="00F21D6C"/>
    <w:rsid w:val="00F21E1C"/>
    <w:rsid w:val="00F220D2"/>
    <w:rsid w:val="00F22161"/>
    <w:rsid w:val="00F22164"/>
    <w:rsid w:val="00F2217B"/>
    <w:rsid w:val="00F22674"/>
    <w:rsid w:val="00F226B1"/>
    <w:rsid w:val="00F226EA"/>
    <w:rsid w:val="00F22704"/>
    <w:rsid w:val="00F2287F"/>
    <w:rsid w:val="00F228FB"/>
    <w:rsid w:val="00F22970"/>
    <w:rsid w:val="00F22A09"/>
    <w:rsid w:val="00F22AE9"/>
    <w:rsid w:val="00F22B75"/>
    <w:rsid w:val="00F22BA4"/>
    <w:rsid w:val="00F22E78"/>
    <w:rsid w:val="00F23192"/>
    <w:rsid w:val="00F233C9"/>
    <w:rsid w:val="00F23703"/>
    <w:rsid w:val="00F237F8"/>
    <w:rsid w:val="00F2382F"/>
    <w:rsid w:val="00F23BEB"/>
    <w:rsid w:val="00F23C2A"/>
    <w:rsid w:val="00F23E2F"/>
    <w:rsid w:val="00F24014"/>
    <w:rsid w:val="00F242D3"/>
    <w:rsid w:val="00F2432F"/>
    <w:rsid w:val="00F2437F"/>
    <w:rsid w:val="00F247FB"/>
    <w:rsid w:val="00F248CB"/>
    <w:rsid w:val="00F24A5A"/>
    <w:rsid w:val="00F24B09"/>
    <w:rsid w:val="00F24BE6"/>
    <w:rsid w:val="00F24E74"/>
    <w:rsid w:val="00F24E94"/>
    <w:rsid w:val="00F2502A"/>
    <w:rsid w:val="00F2516D"/>
    <w:rsid w:val="00F251A1"/>
    <w:rsid w:val="00F25372"/>
    <w:rsid w:val="00F25374"/>
    <w:rsid w:val="00F259CC"/>
    <w:rsid w:val="00F25D7B"/>
    <w:rsid w:val="00F26026"/>
    <w:rsid w:val="00F261C2"/>
    <w:rsid w:val="00F26266"/>
    <w:rsid w:val="00F262D2"/>
    <w:rsid w:val="00F26520"/>
    <w:rsid w:val="00F265D4"/>
    <w:rsid w:val="00F266DD"/>
    <w:rsid w:val="00F268E8"/>
    <w:rsid w:val="00F26B3D"/>
    <w:rsid w:val="00F27155"/>
    <w:rsid w:val="00F278A8"/>
    <w:rsid w:val="00F279C1"/>
    <w:rsid w:val="00F27C69"/>
    <w:rsid w:val="00F27CE1"/>
    <w:rsid w:val="00F27CF4"/>
    <w:rsid w:val="00F27D3E"/>
    <w:rsid w:val="00F30120"/>
    <w:rsid w:val="00F304B0"/>
    <w:rsid w:val="00F304C4"/>
    <w:rsid w:val="00F305CF"/>
    <w:rsid w:val="00F30901"/>
    <w:rsid w:val="00F30B31"/>
    <w:rsid w:val="00F30B65"/>
    <w:rsid w:val="00F30BDE"/>
    <w:rsid w:val="00F30C27"/>
    <w:rsid w:val="00F30D15"/>
    <w:rsid w:val="00F30E5E"/>
    <w:rsid w:val="00F30F4D"/>
    <w:rsid w:val="00F31036"/>
    <w:rsid w:val="00F310CC"/>
    <w:rsid w:val="00F311E3"/>
    <w:rsid w:val="00F314E2"/>
    <w:rsid w:val="00F3154F"/>
    <w:rsid w:val="00F31A53"/>
    <w:rsid w:val="00F31F77"/>
    <w:rsid w:val="00F31FB8"/>
    <w:rsid w:val="00F3227F"/>
    <w:rsid w:val="00F32601"/>
    <w:rsid w:val="00F329E2"/>
    <w:rsid w:val="00F32D62"/>
    <w:rsid w:val="00F32DA2"/>
    <w:rsid w:val="00F32F6C"/>
    <w:rsid w:val="00F32FF3"/>
    <w:rsid w:val="00F330A8"/>
    <w:rsid w:val="00F33133"/>
    <w:rsid w:val="00F33165"/>
    <w:rsid w:val="00F33322"/>
    <w:rsid w:val="00F333BF"/>
    <w:rsid w:val="00F33440"/>
    <w:rsid w:val="00F335AD"/>
    <w:rsid w:val="00F33652"/>
    <w:rsid w:val="00F3379C"/>
    <w:rsid w:val="00F33871"/>
    <w:rsid w:val="00F33A03"/>
    <w:rsid w:val="00F34137"/>
    <w:rsid w:val="00F3428D"/>
    <w:rsid w:val="00F3438D"/>
    <w:rsid w:val="00F343A7"/>
    <w:rsid w:val="00F345D6"/>
    <w:rsid w:val="00F34696"/>
    <w:rsid w:val="00F3477F"/>
    <w:rsid w:val="00F34852"/>
    <w:rsid w:val="00F34961"/>
    <w:rsid w:val="00F34E73"/>
    <w:rsid w:val="00F3500C"/>
    <w:rsid w:val="00F353FE"/>
    <w:rsid w:val="00F354D0"/>
    <w:rsid w:val="00F355A8"/>
    <w:rsid w:val="00F3578C"/>
    <w:rsid w:val="00F3599C"/>
    <w:rsid w:val="00F35B31"/>
    <w:rsid w:val="00F35D2A"/>
    <w:rsid w:val="00F35D72"/>
    <w:rsid w:val="00F3603E"/>
    <w:rsid w:val="00F36048"/>
    <w:rsid w:val="00F361CA"/>
    <w:rsid w:val="00F3656D"/>
    <w:rsid w:val="00F36699"/>
    <w:rsid w:val="00F3673D"/>
    <w:rsid w:val="00F367D1"/>
    <w:rsid w:val="00F369A3"/>
    <w:rsid w:val="00F36ABF"/>
    <w:rsid w:val="00F36BA1"/>
    <w:rsid w:val="00F36CCD"/>
    <w:rsid w:val="00F36CD7"/>
    <w:rsid w:val="00F36DC2"/>
    <w:rsid w:val="00F36E28"/>
    <w:rsid w:val="00F36FBD"/>
    <w:rsid w:val="00F370D7"/>
    <w:rsid w:val="00F370F8"/>
    <w:rsid w:val="00F37298"/>
    <w:rsid w:val="00F37380"/>
    <w:rsid w:val="00F373BB"/>
    <w:rsid w:val="00F3741C"/>
    <w:rsid w:val="00F37456"/>
    <w:rsid w:val="00F377BC"/>
    <w:rsid w:val="00F377F9"/>
    <w:rsid w:val="00F37C4C"/>
    <w:rsid w:val="00F37F30"/>
    <w:rsid w:val="00F37F69"/>
    <w:rsid w:val="00F400F9"/>
    <w:rsid w:val="00F4034D"/>
    <w:rsid w:val="00F403C8"/>
    <w:rsid w:val="00F4060B"/>
    <w:rsid w:val="00F406BA"/>
    <w:rsid w:val="00F4086F"/>
    <w:rsid w:val="00F40B5A"/>
    <w:rsid w:val="00F40BF8"/>
    <w:rsid w:val="00F40C9C"/>
    <w:rsid w:val="00F40CB3"/>
    <w:rsid w:val="00F40D82"/>
    <w:rsid w:val="00F40F89"/>
    <w:rsid w:val="00F41213"/>
    <w:rsid w:val="00F4127C"/>
    <w:rsid w:val="00F4130B"/>
    <w:rsid w:val="00F41533"/>
    <w:rsid w:val="00F4156F"/>
    <w:rsid w:val="00F4160B"/>
    <w:rsid w:val="00F4174F"/>
    <w:rsid w:val="00F41955"/>
    <w:rsid w:val="00F41A19"/>
    <w:rsid w:val="00F41A52"/>
    <w:rsid w:val="00F41AC5"/>
    <w:rsid w:val="00F41D02"/>
    <w:rsid w:val="00F41D99"/>
    <w:rsid w:val="00F41DE6"/>
    <w:rsid w:val="00F41DF1"/>
    <w:rsid w:val="00F41EA2"/>
    <w:rsid w:val="00F41F17"/>
    <w:rsid w:val="00F4202F"/>
    <w:rsid w:val="00F420D7"/>
    <w:rsid w:val="00F42379"/>
    <w:rsid w:val="00F423BE"/>
    <w:rsid w:val="00F424CB"/>
    <w:rsid w:val="00F424D4"/>
    <w:rsid w:val="00F42530"/>
    <w:rsid w:val="00F426CF"/>
    <w:rsid w:val="00F42DA6"/>
    <w:rsid w:val="00F42E4E"/>
    <w:rsid w:val="00F42FC4"/>
    <w:rsid w:val="00F43075"/>
    <w:rsid w:val="00F430A9"/>
    <w:rsid w:val="00F4316E"/>
    <w:rsid w:val="00F431CC"/>
    <w:rsid w:val="00F432F7"/>
    <w:rsid w:val="00F4344C"/>
    <w:rsid w:val="00F43715"/>
    <w:rsid w:val="00F43859"/>
    <w:rsid w:val="00F43AAB"/>
    <w:rsid w:val="00F43B0B"/>
    <w:rsid w:val="00F43B4C"/>
    <w:rsid w:val="00F43D21"/>
    <w:rsid w:val="00F43EF2"/>
    <w:rsid w:val="00F4425B"/>
    <w:rsid w:val="00F4440B"/>
    <w:rsid w:val="00F4488D"/>
    <w:rsid w:val="00F44952"/>
    <w:rsid w:val="00F44AFD"/>
    <w:rsid w:val="00F44E46"/>
    <w:rsid w:val="00F44F0B"/>
    <w:rsid w:val="00F44FFA"/>
    <w:rsid w:val="00F4500A"/>
    <w:rsid w:val="00F45035"/>
    <w:rsid w:val="00F45074"/>
    <w:rsid w:val="00F45697"/>
    <w:rsid w:val="00F457C9"/>
    <w:rsid w:val="00F45851"/>
    <w:rsid w:val="00F45A94"/>
    <w:rsid w:val="00F45D29"/>
    <w:rsid w:val="00F46000"/>
    <w:rsid w:val="00F463D7"/>
    <w:rsid w:val="00F465D7"/>
    <w:rsid w:val="00F4695F"/>
    <w:rsid w:val="00F46AC6"/>
    <w:rsid w:val="00F46BA1"/>
    <w:rsid w:val="00F46BE1"/>
    <w:rsid w:val="00F46FBD"/>
    <w:rsid w:val="00F470DE"/>
    <w:rsid w:val="00F471D9"/>
    <w:rsid w:val="00F478B7"/>
    <w:rsid w:val="00F479E7"/>
    <w:rsid w:val="00F47A1E"/>
    <w:rsid w:val="00F47B83"/>
    <w:rsid w:val="00F47BAF"/>
    <w:rsid w:val="00F47C9D"/>
    <w:rsid w:val="00F47DC1"/>
    <w:rsid w:val="00F47E48"/>
    <w:rsid w:val="00F47E9A"/>
    <w:rsid w:val="00F47F6C"/>
    <w:rsid w:val="00F501C5"/>
    <w:rsid w:val="00F501D0"/>
    <w:rsid w:val="00F50236"/>
    <w:rsid w:val="00F50446"/>
    <w:rsid w:val="00F504C2"/>
    <w:rsid w:val="00F5058B"/>
    <w:rsid w:val="00F50614"/>
    <w:rsid w:val="00F50659"/>
    <w:rsid w:val="00F506A5"/>
    <w:rsid w:val="00F50C95"/>
    <w:rsid w:val="00F50D69"/>
    <w:rsid w:val="00F50F1D"/>
    <w:rsid w:val="00F50F43"/>
    <w:rsid w:val="00F510D2"/>
    <w:rsid w:val="00F5113A"/>
    <w:rsid w:val="00F5119C"/>
    <w:rsid w:val="00F51477"/>
    <w:rsid w:val="00F5156E"/>
    <w:rsid w:val="00F5159A"/>
    <w:rsid w:val="00F515FC"/>
    <w:rsid w:val="00F51612"/>
    <w:rsid w:val="00F51625"/>
    <w:rsid w:val="00F51710"/>
    <w:rsid w:val="00F51B9C"/>
    <w:rsid w:val="00F51BAB"/>
    <w:rsid w:val="00F51EBE"/>
    <w:rsid w:val="00F522B8"/>
    <w:rsid w:val="00F52413"/>
    <w:rsid w:val="00F525DB"/>
    <w:rsid w:val="00F5265B"/>
    <w:rsid w:val="00F52679"/>
    <w:rsid w:val="00F527DD"/>
    <w:rsid w:val="00F527F9"/>
    <w:rsid w:val="00F52A21"/>
    <w:rsid w:val="00F52C30"/>
    <w:rsid w:val="00F52D9B"/>
    <w:rsid w:val="00F52E29"/>
    <w:rsid w:val="00F52E8D"/>
    <w:rsid w:val="00F52FDB"/>
    <w:rsid w:val="00F53177"/>
    <w:rsid w:val="00F53256"/>
    <w:rsid w:val="00F533A1"/>
    <w:rsid w:val="00F533EF"/>
    <w:rsid w:val="00F534D3"/>
    <w:rsid w:val="00F53B59"/>
    <w:rsid w:val="00F53C25"/>
    <w:rsid w:val="00F53E37"/>
    <w:rsid w:val="00F541C2"/>
    <w:rsid w:val="00F54319"/>
    <w:rsid w:val="00F54368"/>
    <w:rsid w:val="00F54514"/>
    <w:rsid w:val="00F54540"/>
    <w:rsid w:val="00F5468C"/>
    <w:rsid w:val="00F547AF"/>
    <w:rsid w:val="00F54AC7"/>
    <w:rsid w:val="00F54BA1"/>
    <w:rsid w:val="00F54D2D"/>
    <w:rsid w:val="00F54E07"/>
    <w:rsid w:val="00F550A9"/>
    <w:rsid w:val="00F55481"/>
    <w:rsid w:val="00F55678"/>
    <w:rsid w:val="00F557FA"/>
    <w:rsid w:val="00F55C8C"/>
    <w:rsid w:val="00F5628F"/>
    <w:rsid w:val="00F5671B"/>
    <w:rsid w:val="00F56B07"/>
    <w:rsid w:val="00F56F64"/>
    <w:rsid w:val="00F5704D"/>
    <w:rsid w:val="00F5718B"/>
    <w:rsid w:val="00F57239"/>
    <w:rsid w:val="00F57398"/>
    <w:rsid w:val="00F576A0"/>
    <w:rsid w:val="00F576E1"/>
    <w:rsid w:val="00F578F4"/>
    <w:rsid w:val="00F579D6"/>
    <w:rsid w:val="00F579E4"/>
    <w:rsid w:val="00F57AFE"/>
    <w:rsid w:val="00F600E6"/>
    <w:rsid w:val="00F60100"/>
    <w:rsid w:val="00F601FA"/>
    <w:rsid w:val="00F603FE"/>
    <w:rsid w:val="00F6048C"/>
    <w:rsid w:val="00F606C5"/>
    <w:rsid w:val="00F6087C"/>
    <w:rsid w:val="00F609C5"/>
    <w:rsid w:val="00F60A73"/>
    <w:rsid w:val="00F60E72"/>
    <w:rsid w:val="00F6100E"/>
    <w:rsid w:val="00F611EC"/>
    <w:rsid w:val="00F61213"/>
    <w:rsid w:val="00F61416"/>
    <w:rsid w:val="00F6156A"/>
    <w:rsid w:val="00F615FE"/>
    <w:rsid w:val="00F61729"/>
    <w:rsid w:val="00F6181F"/>
    <w:rsid w:val="00F61823"/>
    <w:rsid w:val="00F6194C"/>
    <w:rsid w:val="00F61C61"/>
    <w:rsid w:val="00F61CB4"/>
    <w:rsid w:val="00F61E25"/>
    <w:rsid w:val="00F61EC0"/>
    <w:rsid w:val="00F6200C"/>
    <w:rsid w:val="00F62079"/>
    <w:rsid w:val="00F62244"/>
    <w:rsid w:val="00F62391"/>
    <w:rsid w:val="00F62573"/>
    <w:rsid w:val="00F625BD"/>
    <w:rsid w:val="00F62604"/>
    <w:rsid w:val="00F62C35"/>
    <w:rsid w:val="00F6331D"/>
    <w:rsid w:val="00F633E7"/>
    <w:rsid w:val="00F634BF"/>
    <w:rsid w:val="00F6353D"/>
    <w:rsid w:val="00F6374B"/>
    <w:rsid w:val="00F63836"/>
    <w:rsid w:val="00F63861"/>
    <w:rsid w:val="00F6393B"/>
    <w:rsid w:val="00F63C55"/>
    <w:rsid w:val="00F63FD6"/>
    <w:rsid w:val="00F6408F"/>
    <w:rsid w:val="00F64173"/>
    <w:rsid w:val="00F64184"/>
    <w:rsid w:val="00F64220"/>
    <w:rsid w:val="00F64429"/>
    <w:rsid w:val="00F647FE"/>
    <w:rsid w:val="00F6484C"/>
    <w:rsid w:val="00F6487C"/>
    <w:rsid w:val="00F649E7"/>
    <w:rsid w:val="00F64C5C"/>
    <w:rsid w:val="00F64EEF"/>
    <w:rsid w:val="00F652D1"/>
    <w:rsid w:val="00F65911"/>
    <w:rsid w:val="00F659DD"/>
    <w:rsid w:val="00F65AD7"/>
    <w:rsid w:val="00F65CF5"/>
    <w:rsid w:val="00F65F3E"/>
    <w:rsid w:val="00F660E9"/>
    <w:rsid w:val="00F662B7"/>
    <w:rsid w:val="00F66342"/>
    <w:rsid w:val="00F66589"/>
    <w:rsid w:val="00F66709"/>
    <w:rsid w:val="00F66771"/>
    <w:rsid w:val="00F66C30"/>
    <w:rsid w:val="00F66C58"/>
    <w:rsid w:val="00F66D68"/>
    <w:rsid w:val="00F66E03"/>
    <w:rsid w:val="00F66EDF"/>
    <w:rsid w:val="00F67121"/>
    <w:rsid w:val="00F671AC"/>
    <w:rsid w:val="00F6723C"/>
    <w:rsid w:val="00F67259"/>
    <w:rsid w:val="00F673A4"/>
    <w:rsid w:val="00F674D3"/>
    <w:rsid w:val="00F675C5"/>
    <w:rsid w:val="00F67662"/>
    <w:rsid w:val="00F678A8"/>
    <w:rsid w:val="00F67A0B"/>
    <w:rsid w:val="00F67C32"/>
    <w:rsid w:val="00F67E47"/>
    <w:rsid w:val="00F70384"/>
    <w:rsid w:val="00F70390"/>
    <w:rsid w:val="00F70416"/>
    <w:rsid w:val="00F7042B"/>
    <w:rsid w:val="00F70513"/>
    <w:rsid w:val="00F70849"/>
    <w:rsid w:val="00F708F2"/>
    <w:rsid w:val="00F70CD9"/>
    <w:rsid w:val="00F71141"/>
    <w:rsid w:val="00F71216"/>
    <w:rsid w:val="00F7146E"/>
    <w:rsid w:val="00F716A8"/>
    <w:rsid w:val="00F71875"/>
    <w:rsid w:val="00F718A7"/>
    <w:rsid w:val="00F71990"/>
    <w:rsid w:val="00F719C5"/>
    <w:rsid w:val="00F71A2F"/>
    <w:rsid w:val="00F71DC7"/>
    <w:rsid w:val="00F720EB"/>
    <w:rsid w:val="00F721B5"/>
    <w:rsid w:val="00F721F1"/>
    <w:rsid w:val="00F723A4"/>
    <w:rsid w:val="00F72782"/>
    <w:rsid w:val="00F72A4F"/>
    <w:rsid w:val="00F72AB0"/>
    <w:rsid w:val="00F72BB8"/>
    <w:rsid w:val="00F72C18"/>
    <w:rsid w:val="00F72D12"/>
    <w:rsid w:val="00F72D66"/>
    <w:rsid w:val="00F72FEC"/>
    <w:rsid w:val="00F73359"/>
    <w:rsid w:val="00F73723"/>
    <w:rsid w:val="00F73965"/>
    <w:rsid w:val="00F739D3"/>
    <w:rsid w:val="00F73B1A"/>
    <w:rsid w:val="00F73D75"/>
    <w:rsid w:val="00F73F54"/>
    <w:rsid w:val="00F740B1"/>
    <w:rsid w:val="00F740C9"/>
    <w:rsid w:val="00F7446A"/>
    <w:rsid w:val="00F74500"/>
    <w:rsid w:val="00F7451F"/>
    <w:rsid w:val="00F7456D"/>
    <w:rsid w:val="00F74629"/>
    <w:rsid w:val="00F74968"/>
    <w:rsid w:val="00F749A6"/>
    <w:rsid w:val="00F74A1A"/>
    <w:rsid w:val="00F74AC4"/>
    <w:rsid w:val="00F74AD5"/>
    <w:rsid w:val="00F74C38"/>
    <w:rsid w:val="00F74E78"/>
    <w:rsid w:val="00F74EF1"/>
    <w:rsid w:val="00F751D7"/>
    <w:rsid w:val="00F7539A"/>
    <w:rsid w:val="00F753C2"/>
    <w:rsid w:val="00F756C3"/>
    <w:rsid w:val="00F75AA2"/>
    <w:rsid w:val="00F75C61"/>
    <w:rsid w:val="00F75C8E"/>
    <w:rsid w:val="00F75FF8"/>
    <w:rsid w:val="00F760D6"/>
    <w:rsid w:val="00F761D6"/>
    <w:rsid w:val="00F761D7"/>
    <w:rsid w:val="00F7648F"/>
    <w:rsid w:val="00F764F6"/>
    <w:rsid w:val="00F766C7"/>
    <w:rsid w:val="00F768C7"/>
    <w:rsid w:val="00F7690E"/>
    <w:rsid w:val="00F769C0"/>
    <w:rsid w:val="00F76A44"/>
    <w:rsid w:val="00F76AB2"/>
    <w:rsid w:val="00F76BF0"/>
    <w:rsid w:val="00F76CDF"/>
    <w:rsid w:val="00F76ECC"/>
    <w:rsid w:val="00F770F3"/>
    <w:rsid w:val="00F7712E"/>
    <w:rsid w:val="00F77869"/>
    <w:rsid w:val="00F77A89"/>
    <w:rsid w:val="00F77B38"/>
    <w:rsid w:val="00F77C36"/>
    <w:rsid w:val="00F77C85"/>
    <w:rsid w:val="00F77CB0"/>
    <w:rsid w:val="00F805C8"/>
    <w:rsid w:val="00F806D0"/>
    <w:rsid w:val="00F80A7A"/>
    <w:rsid w:val="00F80D37"/>
    <w:rsid w:val="00F80F67"/>
    <w:rsid w:val="00F810BF"/>
    <w:rsid w:val="00F81184"/>
    <w:rsid w:val="00F813BA"/>
    <w:rsid w:val="00F81A23"/>
    <w:rsid w:val="00F81A38"/>
    <w:rsid w:val="00F81A89"/>
    <w:rsid w:val="00F81AA8"/>
    <w:rsid w:val="00F81C5C"/>
    <w:rsid w:val="00F81D7A"/>
    <w:rsid w:val="00F81FF5"/>
    <w:rsid w:val="00F820B1"/>
    <w:rsid w:val="00F82752"/>
    <w:rsid w:val="00F828CD"/>
    <w:rsid w:val="00F829D6"/>
    <w:rsid w:val="00F82A72"/>
    <w:rsid w:val="00F82CB6"/>
    <w:rsid w:val="00F82EB3"/>
    <w:rsid w:val="00F82EDC"/>
    <w:rsid w:val="00F82EF4"/>
    <w:rsid w:val="00F8315D"/>
    <w:rsid w:val="00F83341"/>
    <w:rsid w:val="00F8355A"/>
    <w:rsid w:val="00F836A1"/>
    <w:rsid w:val="00F83716"/>
    <w:rsid w:val="00F8389B"/>
    <w:rsid w:val="00F83AAC"/>
    <w:rsid w:val="00F84070"/>
    <w:rsid w:val="00F845DC"/>
    <w:rsid w:val="00F846D5"/>
    <w:rsid w:val="00F84862"/>
    <w:rsid w:val="00F848D3"/>
    <w:rsid w:val="00F84922"/>
    <w:rsid w:val="00F849AE"/>
    <w:rsid w:val="00F849F3"/>
    <w:rsid w:val="00F84DF9"/>
    <w:rsid w:val="00F84E3F"/>
    <w:rsid w:val="00F84F72"/>
    <w:rsid w:val="00F851DD"/>
    <w:rsid w:val="00F8527F"/>
    <w:rsid w:val="00F854DD"/>
    <w:rsid w:val="00F85716"/>
    <w:rsid w:val="00F85821"/>
    <w:rsid w:val="00F85B24"/>
    <w:rsid w:val="00F85C31"/>
    <w:rsid w:val="00F85D2E"/>
    <w:rsid w:val="00F861E1"/>
    <w:rsid w:val="00F8627C"/>
    <w:rsid w:val="00F864C8"/>
    <w:rsid w:val="00F865B0"/>
    <w:rsid w:val="00F867B8"/>
    <w:rsid w:val="00F867BF"/>
    <w:rsid w:val="00F86AC8"/>
    <w:rsid w:val="00F86BB6"/>
    <w:rsid w:val="00F86F4E"/>
    <w:rsid w:val="00F86F5B"/>
    <w:rsid w:val="00F86FEF"/>
    <w:rsid w:val="00F8718A"/>
    <w:rsid w:val="00F8755B"/>
    <w:rsid w:val="00F87649"/>
    <w:rsid w:val="00F878E5"/>
    <w:rsid w:val="00F8797B"/>
    <w:rsid w:val="00F879BE"/>
    <w:rsid w:val="00F87CCB"/>
    <w:rsid w:val="00F87D31"/>
    <w:rsid w:val="00F87E6B"/>
    <w:rsid w:val="00F87F34"/>
    <w:rsid w:val="00F87F96"/>
    <w:rsid w:val="00F87F99"/>
    <w:rsid w:val="00F9049D"/>
    <w:rsid w:val="00F905FD"/>
    <w:rsid w:val="00F90699"/>
    <w:rsid w:val="00F907D6"/>
    <w:rsid w:val="00F909ED"/>
    <w:rsid w:val="00F90D00"/>
    <w:rsid w:val="00F90F09"/>
    <w:rsid w:val="00F9121D"/>
    <w:rsid w:val="00F919D9"/>
    <w:rsid w:val="00F91BC2"/>
    <w:rsid w:val="00F91FC0"/>
    <w:rsid w:val="00F91FE5"/>
    <w:rsid w:val="00F921A4"/>
    <w:rsid w:val="00F921E0"/>
    <w:rsid w:val="00F92312"/>
    <w:rsid w:val="00F92476"/>
    <w:rsid w:val="00F92540"/>
    <w:rsid w:val="00F925B3"/>
    <w:rsid w:val="00F925C3"/>
    <w:rsid w:val="00F92761"/>
    <w:rsid w:val="00F92890"/>
    <w:rsid w:val="00F928FF"/>
    <w:rsid w:val="00F92B8D"/>
    <w:rsid w:val="00F92D22"/>
    <w:rsid w:val="00F93099"/>
    <w:rsid w:val="00F93682"/>
    <w:rsid w:val="00F936E6"/>
    <w:rsid w:val="00F938BE"/>
    <w:rsid w:val="00F939A0"/>
    <w:rsid w:val="00F93CCE"/>
    <w:rsid w:val="00F93D06"/>
    <w:rsid w:val="00F93E34"/>
    <w:rsid w:val="00F93EFA"/>
    <w:rsid w:val="00F94023"/>
    <w:rsid w:val="00F94192"/>
    <w:rsid w:val="00F941BE"/>
    <w:rsid w:val="00F941D1"/>
    <w:rsid w:val="00F946D8"/>
    <w:rsid w:val="00F94919"/>
    <w:rsid w:val="00F94D49"/>
    <w:rsid w:val="00F94E0E"/>
    <w:rsid w:val="00F95093"/>
    <w:rsid w:val="00F951F7"/>
    <w:rsid w:val="00F9560E"/>
    <w:rsid w:val="00F957BF"/>
    <w:rsid w:val="00F958E9"/>
    <w:rsid w:val="00F95956"/>
    <w:rsid w:val="00F95958"/>
    <w:rsid w:val="00F95F18"/>
    <w:rsid w:val="00F95F46"/>
    <w:rsid w:val="00F95F8D"/>
    <w:rsid w:val="00F96094"/>
    <w:rsid w:val="00F966E4"/>
    <w:rsid w:val="00F966F4"/>
    <w:rsid w:val="00F96717"/>
    <w:rsid w:val="00F969F5"/>
    <w:rsid w:val="00F96AEB"/>
    <w:rsid w:val="00F96AF8"/>
    <w:rsid w:val="00F96B23"/>
    <w:rsid w:val="00F96CF2"/>
    <w:rsid w:val="00F96ED4"/>
    <w:rsid w:val="00F971EC"/>
    <w:rsid w:val="00F97233"/>
    <w:rsid w:val="00F97279"/>
    <w:rsid w:val="00F97376"/>
    <w:rsid w:val="00F973BD"/>
    <w:rsid w:val="00F97428"/>
    <w:rsid w:val="00F975C8"/>
    <w:rsid w:val="00F97906"/>
    <w:rsid w:val="00F979E1"/>
    <w:rsid w:val="00F97A76"/>
    <w:rsid w:val="00F97AFE"/>
    <w:rsid w:val="00F97F2B"/>
    <w:rsid w:val="00F97F8A"/>
    <w:rsid w:val="00FA0147"/>
    <w:rsid w:val="00FA0398"/>
    <w:rsid w:val="00FA0774"/>
    <w:rsid w:val="00FA0A0A"/>
    <w:rsid w:val="00FA0B7C"/>
    <w:rsid w:val="00FA0BC2"/>
    <w:rsid w:val="00FA0BFB"/>
    <w:rsid w:val="00FA0C16"/>
    <w:rsid w:val="00FA0F8A"/>
    <w:rsid w:val="00FA11FE"/>
    <w:rsid w:val="00FA1253"/>
    <w:rsid w:val="00FA140D"/>
    <w:rsid w:val="00FA1434"/>
    <w:rsid w:val="00FA1513"/>
    <w:rsid w:val="00FA1712"/>
    <w:rsid w:val="00FA1D21"/>
    <w:rsid w:val="00FA1F1B"/>
    <w:rsid w:val="00FA2193"/>
    <w:rsid w:val="00FA2261"/>
    <w:rsid w:val="00FA235D"/>
    <w:rsid w:val="00FA2505"/>
    <w:rsid w:val="00FA2529"/>
    <w:rsid w:val="00FA262B"/>
    <w:rsid w:val="00FA27D0"/>
    <w:rsid w:val="00FA28DA"/>
    <w:rsid w:val="00FA2B43"/>
    <w:rsid w:val="00FA2D7D"/>
    <w:rsid w:val="00FA2DD7"/>
    <w:rsid w:val="00FA2DFC"/>
    <w:rsid w:val="00FA2F12"/>
    <w:rsid w:val="00FA2F63"/>
    <w:rsid w:val="00FA2F66"/>
    <w:rsid w:val="00FA3275"/>
    <w:rsid w:val="00FA338B"/>
    <w:rsid w:val="00FA342B"/>
    <w:rsid w:val="00FA35CB"/>
    <w:rsid w:val="00FA3804"/>
    <w:rsid w:val="00FA39E3"/>
    <w:rsid w:val="00FA3C38"/>
    <w:rsid w:val="00FA3C89"/>
    <w:rsid w:val="00FA3DC2"/>
    <w:rsid w:val="00FA4062"/>
    <w:rsid w:val="00FA4257"/>
    <w:rsid w:val="00FA426E"/>
    <w:rsid w:val="00FA46E4"/>
    <w:rsid w:val="00FA4809"/>
    <w:rsid w:val="00FA4A3A"/>
    <w:rsid w:val="00FA4DDA"/>
    <w:rsid w:val="00FA4F66"/>
    <w:rsid w:val="00FA5032"/>
    <w:rsid w:val="00FA5140"/>
    <w:rsid w:val="00FA5145"/>
    <w:rsid w:val="00FA52C7"/>
    <w:rsid w:val="00FA5388"/>
    <w:rsid w:val="00FA5462"/>
    <w:rsid w:val="00FA562A"/>
    <w:rsid w:val="00FA5896"/>
    <w:rsid w:val="00FA58CC"/>
    <w:rsid w:val="00FA5AB9"/>
    <w:rsid w:val="00FA5BBC"/>
    <w:rsid w:val="00FA5E7F"/>
    <w:rsid w:val="00FA5EE4"/>
    <w:rsid w:val="00FA620E"/>
    <w:rsid w:val="00FA62D5"/>
    <w:rsid w:val="00FA6550"/>
    <w:rsid w:val="00FA6578"/>
    <w:rsid w:val="00FA6587"/>
    <w:rsid w:val="00FA66A5"/>
    <w:rsid w:val="00FA67C3"/>
    <w:rsid w:val="00FA67ED"/>
    <w:rsid w:val="00FA6A55"/>
    <w:rsid w:val="00FA6D20"/>
    <w:rsid w:val="00FA6E25"/>
    <w:rsid w:val="00FA6FEC"/>
    <w:rsid w:val="00FA710E"/>
    <w:rsid w:val="00FA7227"/>
    <w:rsid w:val="00FA7248"/>
    <w:rsid w:val="00FA72EC"/>
    <w:rsid w:val="00FA73AE"/>
    <w:rsid w:val="00FA7455"/>
    <w:rsid w:val="00FA75D5"/>
    <w:rsid w:val="00FA771D"/>
    <w:rsid w:val="00FA77A0"/>
    <w:rsid w:val="00FA7B9D"/>
    <w:rsid w:val="00FA7D53"/>
    <w:rsid w:val="00FA7D83"/>
    <w:rsid w:val="00FA7DFA"/>
    <w:rsid w:val="00FA7EA3"/>
    <w:rsid w:val="00FA7F95"/>
    <w:rsid w:val="00FB00DD"/>
    <w:rsid w:val="00FB02C2"/>
    <w:rsid w:val="00FB02E2"/>
    <w:rsid w:val="00FB0961"/>
    <w:rsid w:val="00FB0A09"/>
    <w:rsid w:val="00FB0A17"/>
    <w:rsid w:val="00FB0B88"/>
    <w:rsid w:val="00FB0C8F"/>
    <w:rsid w:val="00FB0E5E"/>
    <w:rsid w:val="00FB10D6"/>
    <w:rsid w:val="00FB1127"/>
    <w:rsid w:val="00FB1319"/>
    <w:rsid w:val="00FB1390"/>
    <w:rsid w:val="00FB1578"/>
    <w:rsid w:val="00FB159A"/>
    <w:rsid w:val="00FB16B8"/>
    <w:rsid w:val="00FB1721"/>
    <w:rsid w:val="00FB17EC"/>
    <w:rsid w:val="00FB184B"/>
    <w:rsid w:val="00FB1930"/>
    <w:rsid w:val="00FB1A61"/>
    <w:rsid w:val="00FB1AAD"/>
    <w:rsid w:val="00FB1ED6"/>
    <w:rsid w:val="00FB21D9"/>
    <w:rsid w:val="00FB2391"/>
    <w:rsid w:val="00FB2396"/>
    <w:rsid w:val="00FB255A"/>
    <w:rsid w:val="00FB26F5"/>
    <w:rsid w:val="00FB27E9"/>
    <w:rsid w:val="00FB2844"/>
    <w:rsid w:val="00FB28C5"/>
    <w:rsid w:val="00FB2EFE"/>
    <w:rsid w:val="00FB32D6"/>
    <w:rsid w:val="00FB3766"/>
    <w:rsid w:val="00FB384E"/>
    <w:rsid w:val="00FB39BC"/>
    <w:rsid w:val="00FB3AA9"/>
    <w:rsid w:val="00FB3BB2"/>
    <w:rsid w:val="00FB3E2E"/>
    <w:rsid w:val="00FB3FAD"/>
    <w:rsid w:val="00FB40C2"/>
    <w:rsid w:val="00FB40F6"/>
    <w:rsid w:val="00FB441F"/>
    <w:rsid w:val="00FB443B"/>
    <w:rsid w:val="00FB44F9"/>
    <w:rsid w:val="00FB4699"/>
    <w:rsid w:val="00FB47D2"/>
    <w:rsid w:val="00FB47E8"/>
    <w:rsid w:val="00FB4993"/>
    <w:rsid w:val="00FB4BD0"/>
    <w:rsid w:val="00FB4C21"/>
    <w:rsid w:val="00FB506D"/>
    <w:rsid w:val="00FB510C"/>
    <w:rsid w:val="00FB58F4"/>
    <w:rsid w:val="00FB5969"/>
    <w:rsid w:val="00FB5994"/>
    <w:rsid w:val="00FB5CE4"/>
    <w:rsid w:val="00FB5DA3"/>
    <w:rsid w:val="00FB6246"/>
    <w:rsid w:val="00FB625E"/>
    <w:rsid w:val="00FB6305"/>
    <w:rsid w:val="00FB63AC"/>
    <w:rsid w:val="00FB687F"/>
    <w:rsid w:val="00FB698C"/>
    <w:rsid w:val="00FB6F0C"/>
    <w:rsid w:val="00FB6F44"/>
    <w:rsid w:val="00FB70F4"/>
    <w:rsid w:val="00FB7235"/>
    <w:rsid w:val="00FB7258"/>
    <w:rsid w:val="00FB785C"/>
    <w:rsid w:val="00FB7AE2"/>
    <w:rsid w:val="00FB7D5A"/>
    <w:rsid w:val="00FC001F"/>
    <w:rsid w:val="00FC0168"/>
    <w:rsid w:val="00FC0234"/>
    <w:rsid w:val="00FC02BA"/>
    <w:rsid w:val="00FC03CC"/>
    <w:rsid w:val="00FC0639"/>
    <w:rsid w:val="00FC0654"/>
    <w:rsid w:val="00FC065B"/>
    <w:rsid w:val="00FC06B3"/>
    <w:rsid w:val="00FC0B20"/>
    <w:rsid w:val="00FC1081"/>
    <w:rsid w:val="00FC111D"/>
    <w:rsid w:val="00FC1347"/>
    <w:rsid w:val="00FC14EB"/>
    <w:rsid w:val="00FC15B1"/>
    <w:rsid w:val="00FC1679"/>
    <w:rsid w:val="00FC18B1"/>
    <w:rsid w:val="00FC1A69"/>
    <w:rsid w:val="00FC1AA6"/>
    <w:rsid w:val="00FC1B0E"/>
    <w:rsid w:val="00FC1B6E"/>
    <w:rsid w:val="00FC1CCD"/>
    <w:rsid w:val="00FC1D25"/>
    <w:rsid w:val="00FC1E68"/>
    <w:rsid w:val="00FC1EA8"/>
    <w:rsid w:val="00FC2031"/>
    <w:rsid w:val="00FC208E"/>
    <w:rsid w:val="00FC2414"/>
    <w:rsid w:val="00FC24E3"/>
    <w:rsid w:val="00FC24FE"/>
    <w:rsid w:val="00FC260B"/>
    <w:rsid w:val="00FC2A1F"/>
    <w:rsid w:val="00FC2C29"/>
    <w:rsid w:val="00FC2CB6"/>
    <w:rsid w:val="00FC30B4"/>
    <w:rsid w:val="00FC352E"/>
    <w:rsid w:val="00FC3590"/>
    <w:rsid w:val="00FC3826"/>
    <w:rsid w:val="00FC393D"/>
    <w:rsid w:val="00FC3B99"/>
    <w:rsid w:val="00FC3CF4"/>
    <w:rsid w:val="00FC3DAC"/>
    <w:rsid w:val="00FC4035"/>
    <w:rsid w:val="00FC42AB"/>
    <w:rsid w:val="00FC45F3"/>
    <w:rsid w:val="00FC4C18"/>
    <w:rsid w:val="00FC4C23"/>
    <w:rsid w:val="00FC4DA6"/>
    <w:rsid w:val="00FC5080"/>
    <w:rsid w:val="00FC521F"/>
    <w:rsid w:val="00FC53BC"/>
    <w:rsid w:val="00FC553C"/>
    <w:rsid w:val="00FC56D3"/>
    <w:rsid w:val="00FC5917"/>
    <w:rsid w:val="00FC5A49"/>
    <w:rsid w:val="00FC5CA1"/>
    <w:rsid w:val="00FC5DC4"/>
    <w:rsid w:val="00FC5EB5"/>
    <w:rsid w:val="00FC627B"/>
    <w:rsid w:val="00FC62C2"/>
    <w:rsid w:val="00FC62E6"/>
    <w:rsid w:val="00FC660D"/>
    <w:rsid w:val="00FC670A"/>
    <w:rsid w:val="00FC69A4"/>
    <w:rsid w:val="00FC6CEE"/>
    <w:rsid w:val="00FC6D73"/>
    <w:rsid w:val="00FC6DC5"/>
    <w:rsid w:val="00FC6F86"/>
    <w:rsid w:val="00FC6F9E"/>
    <w:rsid w:val="00FC7072"/>
    <w:rsid w:val="00FC70B7"/>
    <w:rsid w:val="00FC74A3"/>
    <w:rsid w:val="00FC7586"/>
    <w:rsid w:val="00FC75FC"/>
    <w:rsid w:val="00FC78E6"/>
    <w:rsid w:val="00FC7B2A"/>
    <w:rsid w:val="00FC7C67"/>
    <w:rsid w:val="00FC7E2D"/>
    <w:rsid w:val="00FC7FE2"/>
    <w:rsid w:val="00FD0180"/>
    <w:rsid w:val="00FD044F"/>
    <w:rsid w:val="00FD061E"/>
    <w:rsid w:val="00FD06FA"/>
    <w:rsid w:val="00FD0BAC"/>
    <w:rsid w:val="00FD0C04"/>
    <w:rsid w:val="00FD0D06"/>
    <w:rsid w:val="00FD11FE"/>
    <w:rsid w:val="00FD1295"/>
    <w:rsid w:val="00FD12D4"/>
    <w:rsid w:val="00FD12D6"/>
    <w:rsid w:val="00FD134E"/>
    <w:rsid w:val="00FD1489"/>
    <w:rsid w:val="00FD167A"/>
    <w:rsid w:val="00FD1697"/>
    <w:rsid w:val="00FD17EC"/>
    <w:rsid w:val="00FD1808"/>
    <w:rsid w:val="00FD1825"/>
    <w:rsid w:val="00FD1B16"/>
    <w:rsid w:val="00FD1C5C"/>
    <w:rsid w:val="00FD1CF2"/>
    <w:rsid w:val="00FD1CFB"/>
    <w:rsid w:val="00FD1E7A"/>
    <w:rsid w:val="00FD1F87"/>
    <w:rsid w:val="00FD218B"/>
    <w:rsid w:val="00FD2285"/>
    <w:rsid w:val="00FD22B4"/>
    <w:rsid w:val="00FD24E6"/>
    <w:rsid w:val="00FD25CA"/>
    <w:rsid w:val="00FD295A"/>
    <w:rsid w:val="00FD2AA5"/>
    <w:rsid w:val="00FD2CE4"/>
    <w:rsid w:val="00FD2E35"/>
    <w:rsid w:val="00FD2F93"/>
    <w:rsid w:val="00FD3139"/>
    <w:rsid w:val="00FD3145"/>
    <w:rsid w:val="00FD31BE"/>
    <w:rsid w:val="00FD328C"/>
    <w:rsid w:val="00FD350F"/>
    <w:rsid w:val="00FD3974"/>
    <w:rsid w:val="00FD39BA"/>
    <w:rsid w:val="00FD3A8D"/>
    <w:rsid w:val="00FD3C26"/>
    <w:rsid w:val="00FD3D9E"/>
    <w:rsid w:val="00FD4025"/>
    <w:rsid w:val="00FD405E"/>
    <w:rsid w:val="00FD4070"/>
    <w:rsid w:val="00FD4150"/>
    <w:rsid w:val="00FD417D"/>
    <w:rsid w:val="00FD4244"/>
    <w:rsid w:val="00FD4335"/>
    <w:rsid w:val="00FD4526"/>
    <w:rsid w:val="00FD46D0"/>
    <w:rsid w:val="00FD471A"/>
    <w:rsid w:val="00FD48CF"/>
    <w:rsid w:val="00FD48E0"/>
    <w:rsid w:val="00FD4BA7"/>
    <w:rsid w:val="00FD4D23"/>
    <w:rsid w:val="00FD4EC2"/>
    <w:rsid w:val="00FD4F39"/>
    <w:rsid w:val="00FD4F43"/>
    <w:rsid w:val="00FD4F95"/>
    <w:rsid w:val="00FD509F"/>
    <w:rsid w:val="00FD51F2"/>
    <w:rsid w:val="00FD5231"/>
    <w:rsid w:val="00FD52F1"/>
    <w:rsid w:val="00FD53BF"/>
    <w:rsid w:val="00FD54E8"/>
    <w:rsid w:val="00FD5648"/>
    <w:rsid w:val="00FD57D6"/>
    <w:rsid w:val="00FD58C4"/>
    <w:rsid w:val="00FD5B4F"/>
    <w:rsid w:val="00FD5BE0"/>
    <w:rsid w:val="00FD5D83"/>
    <w:rsid w:val="00FD5EEC"/>
    <w:rsid w:val="00FD5F0E"/>
    <w:rsid w:val="00FD5F37"/>
    <w:rsid w:val="00FD6174"/>
    <w:rsid w:val="00FD6225"/>
    <w:rsid w:val="00FD6333"/>
    <w:rsid w:val="00FD64DD"/>
    <w:rsid w:val="00FD656E"/>
    <w:rsid w:val="00FD660B"/>
    <w:rsid w:val="00FD6A48"/>
    <w:rsid w:val="00FD6A8B"/>
    <w:rsid w:val="00FD6F51"/>
    <w:rsid w:val="00FD731D"/>
    <w:rsid w:val="00FD745A"/>
    <w:rsid w:val="00FD7541"/>
    <w:rsid w:val="00FD77A0"/>
    <w:rsid w:val="00FD78BC"/>
    <w:rsid w:val="00FD7BCD"/>
    <w:rsid w:val="00FD7D77"/>
    <w:rsid w:val="00FD7DC6"/>
    <w:rsid w:val="00FE006E"/>
    <w:rsid w:val="00FE0177"/>
    <w:rsid w:val="00FE0226"/>
    <w:rsid w:val="00FE030E"/>
    <w:rsid w:val="00FE0551"/>
    <w:rsid w:val="00FE06C0"/>
    <w:rsid w:val="00FE07EE"/>
    <w:rsid w:val="00FE082F"/>
    <w:rsid w:val="00FE09A8"/>
    <w:rsid w:val="00FE0A85"/>
    <w:rsid w:val="00FE0BD5"/>
    <w:rsid w:val="00FE0C79"/>
    <w:rsid w:val="00FE0CBC"/>
    <w:rsid w:val="00FE0D55"/>
    <w:rsid w:val="00FE0D7D"/>
    <w:rsid w:val="00FE0EF1"/>
    <w:rsid w:val="00FE12D9"/>
    <w:rsid w:val="00FE1300"/>
    <w:rsid w:val="00FE130C"/>
    <w:rsid w:val="00FE1648"/>
    <w:rsid w:val="00FE1895"/>
    <w:rsid w:val="00FE18D7"/>
    <w:rsid w:val="00FE19B7"/>
    <w:rsid w:val="00FE19DD"/>
    <w:rsid w:val="00FE1C80"/>
    <w:rsid w:val="00FE1CE5"/>
    <w:rsid w:val="00FE1E8B"/>
    <w:rsid w:val="00FE212A"/>
    <w:rsid w:val="00FE2203"/>
    <w:rsid w:val="00FE22BC"/>
    <w:rsid w:val="00FE231B"/>
    <w:rsid w:val="00FE2473"/>
    <w:rsid w:val="00FE2A83"/>
    <w:rsid w:val="00FE2AB8"/>
    <w:rsid w:val="00FE2D1A"/>
    <w:rsid w:val="00FE2D39"/>
    <w:rsid w:val="00FE2D9B"/>
    <w:rsid w:val="00FE30DD"/>
    <w:rsid w:val="00FE3555"/>
    <w:rsid w:val="00FE38EB"/>
    <w:rsid w:val="00FE3C11"/>
    <w:rsid w:val="00FE3D9B"/>
    <w:rsid w:val="00FE3EC5"/>
    <w:rsid w:val="00FE3F2F"/>
    <w:rsid w:val="00FE41B9"/>
    <w:rsid w:val="00FE4710"/>
    <w:rsid w:val="00FE4884"/>
    <w:rsid w:val="00FE49F4"/>
    <w:rsid w:val="00FE4B32"/>
    <w:rsid w:val="00FE4D7A"/>
    <w:rsid w:val="00FE4DA3"/>
    <w:rsid w:val="00FE4E96"/>
    <w:rsid w:val="00FE55F1"/>
    <w:rsid w:val="00FE57DF"/>
    <w:rsid w:val="00FE5875"/>
    <w:rsid w:val="00FE5942"/>
    <w:rsid w:val="00FE5B7E"/>
    <w:rsid w:val="00FE5D5E"/>
    <w:rsid w:val="00FE5E2D"/>
    <w:rsid w:val="00FE5E72"/>
    <w:rsid w:val="00FE5F89"/>
    <w:rsid w:val="00FE6208"/>
    <w:rsid w:val="00FE6216"/>
    <w:rsid w:val="00FE6426"/>
    <w:rsid w:val="00FE644C"/>
    <w:rsid w:val="00FE64AE"/>
    <w:rsid w:val="00FE6536"/>
    <w:rsid w:val="00FE6545"/>
    <w:rsid w:val="00FE65FA"/>
    <w:rsid w:val="00FE6707"/>
    <w:rsid w:val="00FE67B2"/>
    <w:rsid w:val="00FE6DD0"/>
    <w:rsid w:val="00FE6F52"/>
    <w:rsid w:val="00FE7078"/>
    <w:rsid w:val="00FE725B"/>
    <w:rsid w:val="00FE7740"/>
    <w:rsid w:val="00FE7743"/>
    <w:rsid w:val="00FE786E"/>
    <w:rsid w:val="00FE7F08"/>
    <w:rsid w:val="00FE7F18"/>
    <w:rsid w:val="00FF00DB"/>
    <w:rsid w:val="00FF00E4"/>
    <w:rsid w:val="00FF020A"/>
    <w:rsid w:val="00FF02C3"/>
    <w:rsid w:val="00FF02C7"/>
    <w:rsid w:val="00FF02DD"/>
    <w:rsid w:val="00FF0319"/>
    <w:rsid w:val="00FF0D16"/>
    <w:rsid w:val="00FF0E1D"/>
    <w:rsid w:val="00FF0F9C"/>
    <w:rsid w:val="00FF115A"/>
    <w:rsid w:val="00FF1290"/>
    <w:rsid w:val="00FF1305"/>
    <w:rsid w:val="00FF1467"/>
    <w:rsid w:val="00FF1503"/>
    <w:rsid w:val="00FF1746"/>
    <w:rsid w:val="00FF1AD6"/>
    <w:rsid w:val="00FF1B3C"/>
    <w:rsid w:val="00FF1E74"/>
    <w:rsid w:val="00FF1EF3"/>
    <w:rsid w:val="00FF1FB2"/>
    <w:rsid w:val="00FF1FD5"/>
    <w:rsid w:val="00FF227E"/>
    <w:rsid w:val="00FF22B8"/>
    <w:rsid w:val="00FF247D"/>
    <w:rsid w:val="00FF27F9"/>
    <w:rsid w:val="00FF2807"/>
    <w:rsid w:val="00FF2ACF"/>
    <w:rsid w:val="00FF2C47"/>
    <w:rsid w:val="00FF2DA0"/>
    <w:rsid w:val="00FF2E38"/>
    <w:rsid w:val="00FF2E59"/>
    <w:rsid w:val="00FF2FE1"/>
    <w:rsid w:val="00FF302F"/>
    <w:rsid w:val="00FF321A"/>
    <w:rsid w:val="00FF330F"/>
    <w:rsid w:val="00FF359A"/>
    <w:rsid w:val="00FF3DF2"/>
    <w:rsid w:val="00FF3E81"/>
    <w:rsid w:val="00FF407B"/>
    <w:rsid w:val="00FF4761"/>
    <w:rsid w:val="00FF47D3"/>
    <w:rsid w:val="00FF4A29"/>
    <w:rsid w:val="00FF4AF7"/>
    <w:rsid w:val="00FF513C"/>
    <w:rsid w:val="00FF517C"/>
    <w:rsid w:val="00FF51FC"/>
    <w:rsid w:val="00FF5208"/>
    <w:rsid w:val="00FF5480"/>
    <w:rsid w:val="00FF54C2"/>
    <w:rsid w:val="00FF55C6"/>
    <w:rsid w:val="00FF5AD4"/>
    <w:rsid w:val="00FF5BC1"/>
    <w:rsid w:val="00FF5BDD"/>
    <w:rsid w:val="00FF5BE2"/>
    <w:rsid w:val="00FF5C08"/>
    <w:rsid w:val="00FF5C4A"/>
    <w:rsid w:val="00FF5EB3"/>
    <w:rsid w:val="00FF5F2B"/>
    <w:rsid w:val="00FF5F91"/>
    <w:rsid w:val="00FF6002"/>
    <w:rsid w:val="00FF613F"/>
    <w:rsid w:val="00FF649D"/>
    <w:rsid w:val="00FF67B1"/>
    <w:rsid w:val="00FF687F"/>
    <w:rsid w:val="00FF68D5"/>
    <w:rsid w:val="00FF693B"/>
    <w:rsid w:val="00FF6C8E"/>
    <w:rsid w:val="00FF70D5"/>
    <w:rsid w:val="00FF73E0"/>
    <w:rsid w:val="00FF74A5"/>
    <w:rsid w:val="00FF7900"/>
    <w:rsid w:val="00FF791E"/>
    <w:rsid w:val="00FF79E6"/>
    <w:rsid w:val="00FF7AA4"/>
    <w:rsid w:val="00FF7C93"/>
    <w:rsid w:val="00FF7EFD"/>
    <w:rsid w:val="011486FB"/>
    <w:rsid w:val="01DF5B4B"/>
    <w:rsid w:val="024BFB2F"/>
    <w:rsid w:val="02A081FF"/>
    <w:rsid w:val="02F6C0DF"/>
    <w:rsid w:val="03AE1839"/>
    <w:rsid w:val="03CA98FE"/>
    <w:rsid w:val="03DC2726"/>
    <w:rsid w:val="03DD1334"/>
    <w:rsid w:val="03E661A2"/>
    <w:rsid w:val="04A3D6C3"/>
    <w:rsid w:val="04C215F9"/>
    <w:rsid w:val="05B2DD84"/>
    <w:rsid w:val="05E9A8EE"/>
    <w:rsid w:val="062EE86F"/>
    <w:rsid w:val="06C14B4D"/>
    <w:rsid w:val="07D8AB5E"/>
    <w:rsid w:val="07EC19EC"/>
    <w:rsid w:val="08132819"/>
    <w:rsid w:val="0821B3E2"/>
    <w:rsid w:val="082F558A"/>
    <w:rsid w:val="09309CC0"/>
    <w:rsid w:val="093208CB"/>
    <w:rsid w:val="0960EFDF"/>
    <w:rsid w:val="09986F59"/>
    <w:rsid w:val="0B0AFD30"/>
    <w:rsid w:val="0B15C308"/>
    <w:rsid w:val="0B58D463"/>
    <w:rsid w:val="0B60B2D3"/>
    <w:rsid w:val="0B8BCF1A"/>
    <w:rsid w:val="0BDDCE95"/>
    <w:rsid w:val="0C1A0B84"/>
    <w:rsid w:val="0C5D3100"/>
    <w:rsid w:val="0EC28671"/>
    <w:rsid w:val="0EE11C33"/>
    <w:rsid w:val="10053462"/>
    <w:rsid w:val="10D3A4D3"/>
    <w:rsid w:val="10DCC779"/>
    <w:rsid w:val="1114D17A"/>
    <w:rsid w:val="1129D08D"/>
    <w:rsid w:val="11A0357D"/>
    <w:rsid w:val="11C795AC"/>
    <w:rsid w:val="122DFD44"/>
    <w:rsid w:val="127D20D2"/>
    <w:rsid w:val="127D5CA5"/>
    <w:rsid w:val="12F62A45"/>
    <w:rsid w:val="137D1D9A"/>
    <w:rsid w:val="138D5B96"/>
    <w:rsid w:val="13B52AFE"/>
    <w:rsid w:val="13CB4A08"/>
    <w:rsid w:val="14086A72"/>
    <w:rsid w:val="14D35803"/>
    <w:rsid w:val="1523C427"/>
    <w:rsid w:val="1563E3A2"/>
    <w:rsid w:val="1582EE5C"/>
    <w:rsid w:val="161D924B"/>
    <w:rsid w:val="1694B70F"/>
    <w:rsid w:val="174E767C"/>
    <w:rsid w:val="17D5A7D0"/>
    <w:rsid w:val="17E5E0A1"/>
    <w:rsid w:val="17F3461C"/>
    <w:rsid w:val="1829C371"/>
    <w:rsid w:val="188F2159"/>
    <w:rsid w:val="18A0D158"/>
    <w:rsid w:val="18B431CA"/>
    <w:rsid w:val="194E0613"/>
    <w:rsid w:val="1AE3091E"/>
    <w:rsid w:val="1B127A8C"/>
    <w:rsid w:val="1B1AD3C6"/>
    <w:rsid w:val="1B2A42E3"/>
    <w:rsid w:val="1BC44BF5"/>
    <w:rsid w:val="1C2B01FB"/>
    <w:rsid w:val="1CA85616"/>
    <w:rsid w:val="1D3C7298"/>
    <w:rsid w:val="1D42F317"/>
    <w:rsid w:val="1D85E7CF"/>
    <w:rsid w:val="1E330AC0"/>
    <w:rsid w:val="1F105054"/>
    <w:rsid w:val="1F78A500"/>
    <w:rsid w:val="1FA0C16E"/>
    <w:rsid w:val="1FED15F9"/>
    <w:rsid w:val="1FEDF2E2"/>
    <w:rsid w:val="20066199"/>
    <w:rsid w:val="2011639D"/>
    <w:rsid w:val="20394D59"/>
    <w:rsid w:val="20B23E96"/>
    <w:rsid w:val="20B5116A"/>
    <w:rsid w:val="20C2BF4E"/>
    <w:rsid w:val="20EFF71C"/>
    <w:rsid w:val="2122DD48"/>
    <w:rsid w:val="214B6545"/>
    <w:rsid w:val="214D4695"/>
    <w:rsid w:val="2286D4A2"/>
    <w:rsid w:val="22A1C476"/>
    <w:rsid w:val="22A29D71"/>
    <w:rsid w:val="22C6DC97"/>
    <w:rsid w:val="23468C52"/>
    <w:rsid w:val="23FA6099"/>
    <w:rsid w:val="248E527B"/>
    <w:rsid w:val="248F32DF"/>
    <w:rsid w:val="24DB6F0A"/>
    <w:rsid w:val="252FB8F0"/>
    <w:rsid w:val="25362F14"/>
    <w:rsid w:val="25683E34"/>
    <w:rsid w:val="25D8BB7E"/>
    <w:rsid w:val="25DA5EE1"/>
    <w:rsid w:val="25EE7275"/>
    <w:rsid w:val="263895A1"/>
    <w:rsid w:val="26486ADA"/>
    <w:rsid w:val="26895AA1"/>
    <w:rsid w:val="26A3C7C0"/>
    <w:rsid w:val="27B9E6D3"/>
    <w:rsid w:val="2833A274"/>
    <w:rsid w:val="28EC284F"/>
    <w:rsid w:val="2950C399"/>
    <w:rsid w:val="298099CF"/>
    <w:rsid w:val="2AAA22B7"/>
    <w:rsid w:val="2AC03DA2"/>
    <w:rsid w:val="2ADBD212"/>
    <w:rsid w:val="2AEA10F9"/>
    <w:rsid w:val="2AF79CA5"/>
    <w:rsid w:val="2C122561"/>
    <w:rsid w:val="2C5004EA"/>
    <w:rsid w:val="2C9DF0E5"/>
    <w:rsid w:val="2CCC9DFF"/>
    <w:rsid w:val="2D985438"/>
    <w:rsid w:val="2DC06F70"/>
    <w:rsid w:val="2DE0DC7F"/>
    <w:rsid w:val="2F575879"/>
    <w:rsid w:val="2F77DF1E"/>
    <w:rsid w:val="303456C5"/>
    <w:rsid w:val="31541F15"/>
    <w:rsid w:val="31CF30DD"/>
    <w:rsid w:val="327F0961"/>
    <w:rsid w:val="328E846F"/>
    <w:rsid w:val="32EEFA2B"/>
    <w:rsid w:val="32F64B02"/>
    <w:rsid w:val="343B23A6"/>
    <w:rsid w:val="34507005"/>
    <w:rsid w:val="34B2F489"/>
    <w:rsid w:val="35817299"/>
    <w:rsid w:val="358707F1"/>
    <w:rsid w:val="35FC1051"/>
    <w:rsid w:val="364FCEC3"/>
    <w:rsid w:val="369A17A7"/>
    <w:rsid w:val="36C1AF02"/>
    <w:rsid w:val="36E61EE6"/>
    <w:rsid w:val="3739827B"/>
    <w:rsid w:val="3784AE2B"/>
    <w:rsid w:val="37FA346B"/>
    <w:rsid w:val="37FD1A9F"/>
    <w:rsid w:val="382A77A3"/>
    <w:rsid w:val="3856C27F"/>
    <w:rsid w:val="388CEBC6"/>
    <w:rsid w:val="38CEB84D"/>
    <w:rsid w:val="3988C3F2"/>
    <w:rsid w:val="39EA2102"/>
    <w:rsid w:val="3A343CEC"/>
    <w:rsid w:val="3A4DF949"/>
    <w:rsid w:val="3B213882"/>
    <w:rsid w:val="3B243EA1"/>
    <w:rsid w:val="3B48A2C1"/>
    <w:rsid w:val="3BF83257"/>
    <w:rsid w:val="3C411476"/>
    <w:rsid w:val="3C5A86FB"/>
    <w:rsid w:val="3D19A3FA"/>
    <w:rsid w:val="3D46401F"/>
    <w:rsid w:val="3D48EB62"/>
    <w:rsid w:val="3DDC2B98"/>
    <w:rsid w:val="3DE95A07"/>
    <w:rsid w:val="3E7C7243"/>
    <w:rsid w:val="3E820FCE"/>
    <w:rsid w:val="3F6BB120"/>
    <w:rsid w:val="3F7FC250"/>
    <w:rsid w:val="3F9195EC"/>
    <w:rsid w:val="402C7249"/>
    <w:rsid w:val="40526DF4"/>
    <w:rsid w:val="405DBD14"/>
    <w:rsid w:val="40AB2FD2"/>
    <w:rsid w:val="40B96053"/>
    <w:rsid w:val="413DE6A4"/>
    <w:rsid w:val="42124282"/>
    <w:rsid w:val="425548B2"/>
    <w:rsid w:val="427D3EB9"/>
    <w:rsid w:val="42811194"/>
    <w:rsid w:val="42A452EA"/>
    <w:rsid w:val="42A7D4E4"/>
    <w:rsid w:val="42B46163"/>
    <w:rsid w:val="42BACA2B"/>
    <w:rsid w:val="42D05BA0"/>
    <w:rsid w:val="43118A92"/>
    <w:rsid w:val="435049A0"/>
    <w:rsid w:val="43790022"/>
    <w:rsid w:val="43E1DF2B"/>
    <w:rsid w:val="449600C0"/>
    <w:rsid w:val="44995033"/>
    <w:rsid w:val="451AD24C"/>
    <w:rsid w:val="452290F0"/>
    <w:rsid w:val="460D3139"/>
    <w:rsid w:val="463D416A"/>
    <w:rsid w:val="465E7436"/>
    <w:rsid w:val="4661AD2A"/>
    <w:rsid w:val="46BBC3B1"/>
    <w:rsid w:val="48615F5F"/>
    <w:rsid w:val="48E0C23C"/>
    <w:rsid w:val="4939DC0C"/>
    <w:rsid w:val="4940060C"/>
    <w:rsid w:val="498724E7"/>
    <w:rsid w:val="49C07133"/>
    <w:rsid w:val="4A7B7AFE"/>
    <w:rsid w:val="4A892F6E"/>
    <w:rsid w:val="4BB3B265"/>
    <w:rsid w:val="4BF9F253"/>
    <w:rsid w:val="4C2C4A0D"/>
    <w:rsid w:val="4C847EA8"/>
    <w:rsid w:val="4C8AB25B"/>
    <w:rsid w:val="4CD31A82"/>
    <w:rsid w:val="4CDCF553"/>
    <w:rsid w:val="4D0F1B85"/>
    <w:rsid w:val="4D3CCA03"/>
    <w:rsid w:val="4D466F52"/>
    <w:rsid w:val="4D6E08C8"/>
    <w:rsid w:val="4D71F63C"/>
    <w:rsid w:val="4DCA5B5D"/>
    <w:rsid w:val="4DDD3153"/>
    <w:rsid w:val="4E5407FF"/>
    <w:rsid w:val="4E685326"/>
    <w:rsid w:val="4ED324A7"/>
    <w:rsid w:val="4F025E23"/>
    <w:rsid w:val="4FCA9164"/>
    <w:rsid w:val="4FFBC9B8"/>
    <w:rsid w:val="515BEC8E"/>
    <w:rsid w:val="526342AA"/>
    <w:rsid w:val="529B6575"/>
    <w:rsid w:val="529D1E16"/>
    <w:rsid w:val="52BB1074"/>
    <w:rsid w:val="52D64DD9"/>
    <w:rsid w:val="530D3C4D"/>
    <w:rsid w:val="530F811C"/>
    <w:rsid w:val="539F6652"/>
    <w:rsid w:val="53A3D8E9"/>
    <w:rsid w:val="53C8AA59"/>
    <w:rsid w:val="55E5634A"/>
    <w:rsid w:val="56BF50A2"/>
    <w:rsid w:val="56DB0981"/>
    <w:rsid w:val="57036C54"/>
    <w:rsid w:val="578706D7"/>
    <w:rsid w:val="57A53025"/>
    <w:rsid w:val="57B3E0C9"/>
    <w:rsid w:val="581AF83F"/>
    <w:rsid w:val="581F6D30"/>
    <w:rsid w:val="582F6189"/>
    <w:rsid w:val="59404842"/>
    <w:rsid w:val="597C5BC1"/>
    <w:rsid w:val="5A520F7A"/>
    <w:rsid w:val="5ABCAEFF"/>
    <w:rsid w:val="5B162E0F"/>
    <w:rsid w:val="5B849AEF"/>
    <w:rsid w:val="5BDE6192"/>
    <w:rsid w:val="5BE2AA5F"/>
    <w:rsid w:val="5D2A2CAC"/>
    <w:rsid w:val="5DA9B33F"/>
    <w:rsid w:val="5DCBE638"/>
    <w:rsid w:val="5E22BE6D"/>
    <w:rsid w:val="5F04E86D"/>
    <w:rsid w:val="5F359E74"/>
    <w:rsid w:val="5F939B27"/>
    <w:rsid w:val="5FA7C15B"/>
    <w:rsid w:val="60682B45"/>
    <w:rsid w:val="608A02AA"/>
    <w:rsid w:val="616DD72F"/>
    <w:rsid w:val="61EEDDF6"/>
    <w:rsid w:val="623095B5"/>
    <w:rsid w:val="63B17DA9"/>
    <w:rsid w:val="641CF7D0"/>
    <w:rsid w:val="645B45F1"/>
    <w:rsid w:val="646A46E3"/>
    <w:rsid w:val="648D0752"/>
    <w:rsid w:val="64A604F1"/>
    <w:rsid w:val="6553AA7E"/>
    <w:rsid w:val="655F4ED6"/>
    <w:rsid w:val="658A98F2"/>
    <w:rsid w:val="66896E05"/>
    <w:rsid w:val="67E43847"/>
    <w:rsid w:val="67E6591C"/>
    <w:rsid w:val="6844B5BF"/>
    <w:rsid w:val="685B7075"/>
    <w:rsid w:val="686BD840"/>
    <w:rsid w:val="687F1CC4"/>
    <w:rsid w:val="692C990B"/>
    <w:rsid w:val="69525A6C"/>
    <w:rsid w:val="697EECD2"/>
    <w:rsid w:val="69A9B4CD"/>
    <w:rsid w:val="69C8E2C9"/>
    <w:rsid w:val="69CADAB7"/>
    <w:rsid w:val="69F74A42"/>
    <w:rsid w:val="6ACBA676"/>
    <w:rsid w:val="6ADD0BF0"/>
    <w:rsid w:val="6B0A537F"/>
    <w:rsid w:val="6B6D39E3"/>
    <w:rsid w:val="6B7F2AD1"/>
    <w:rsid w:val="6BB1C307"/>
    <w:rsid w:val="6BD742E3"/>
    <w:rsid w:val="6BEEA2FE"/>
    <w:rsid w:val="6CFFC0B8"/>
    <w:rsid w:val="6D6294EB"/>
    <w:rsid w:val="6DCB6ECD"/>
    <w:rsid w:val="6DDDBF48"/>
    <w:rsid w:val="6E2C61B4"/>
    <w:rsid w:val="6E344149"/>
    <w:rsid w:val="6F0842FF"/>
    <w:rsid w:val="6FD7FA07"/>
    <w:rsid w:val="706DAF54"/>
    <w:rsid w:val="707B513E"/>
    <w:rsid w:val="707FA2CE"/>
    <w:rsid w:val="710B40EF"/>
    <w:rsid w:val="710BCFE1"/>
    <w:rsid w:val="719E026F"/>
    <w:rsid w:val="71B8645D"/>
    <w:rsid w:val="720F4FC3"/>
    <w:rsid w:val="72AFEE4B"/>
    <w:rsid w:val="73A7C5F3"/>
    <w:rsid w:val="73B4CD94"/>
    <w:rsid w:val="73D85EE1"/>
    <w:rsid w:val="745FFCB0"/>
    <w:rsid w:val="7460F150"/>
    <w:rsid w:val="74A98B34"/>
    <w:rsid w:val="74C6FBCD"/>
    <w:rsid w:val="755145D9"/>
    <w:rsid w:val="758624B8"/>
    <w:rsid w:val="762F8A1C"/>
    <w:rsid w:val="76521ED6"/>
    <w:rsid w:val="7653C89F"/>
    <w:rsid w:val="76F5D127"/>
    <w:rsid w:val="7734EFE7"/>
    <w:rsid w:val="77E4DFD7"/>
    <w:rsid w:val="790692EF"/>
    <w:rsid w:val="7906E360"/>
    <w:rsid w:val="79201C46"/>
    <w:rsid w:val="797CCDF7"/>
    <w:rsid w:val="798FBE26"/>
    <w:rsid w:val="79AD2F88"/>
    <w:rsid w:val="79AEF6B9"/>
    <w:rsid w:val="7A008814"/>
    <w:rsid w:val="7A13C097"/>
    <w:rsid w:val="7A3DD8AC"/>
    <w:rsid w:val="7A5D0BD7"/>
    <w:rsid w:val="7AB450CE"/>
    <w:rsid w:val="7B0A29C1"/>
    <w:rsid w:val="7B15B5CC"/>
    <w:rsid w:val="7B990328"/>
    <w:rsid w:val="7BDC1B2E"/>
    <w:rsid w:val="7BEA0811"/>
    <w:rsid w:val="7C892B0A"/>
    <w:rsid w:val="7CA23B70"/>
    <w:rsid w:val="7D117BCA"/>
    <w:rsid w:val="7D22AF6C"/>
    <w:rsid w:val="7D6E0C84"/>
    <w:rsid w:val="7E85D72E"/>
    <w:rsid w:val="7ED44332"/>
    <w:rsid w:val="7F217E45"/>
    <w:rsid w:val="7FAE00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48C61"/>
  <w15:chartTrackingRefBased/>
  <w15:docId w15:val="{9535113F-91F7-4277-A763-CAE3F746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38"/>
    <w:rPr>
      <w:rFonts w:ascii="Arial" w:hAnsi="Arial"/>
      <w:noProof/>
      <w:color w:val="000000" w:themeColor="text1"/>
    </w:rPr>
  </w:style>
  <w:style w:type="paragraph" w:styleId="Heading1">
    <w:name w:val="heading 1"/>
    <w:basedOn w:val="Normal"/>
    <w:link w:val="Heading1Char"/>
    <w:autoRedefine/>
    <w:uiPriority w:val="9"/>
    <w:qFormat/>
    <w:rsid w:val="00AC3771"/>
    <w:pPr>
      <w:widowControl w:val="0"/>
      <w:autoSpaceDE w:val="0"/>
      <w:autoSpaceDN w:val="0"/>
      <w:spacing w:before="240" w:after="120" w:line="240" w:lineRule="auto"/>
      <w:outlineLvl w:val="0"/>
    </w:pPr>
    <w:rPr>
      <w:rFonts w:eastAsia="Times New Roman" w:cs="Times New Roman"/>
      <w:b/>
      <w:bCs/>
      <w:color w:val="005B94"/>
      <w:sz w:val="36"/>
      <w:szCs w:val="29"/>
      <w:lang w:bidi="en-US"/>
    </w:rPr>
  </w:style>
  <w:style w:type="paragraph" w:styleId="Heading2">
    <w:name w:val="heading 2"/>
    <w:basedOn w:val="Normal"/>
    <w:next w:val="Normal"/>
    <w:link w:val="Heading2Char"/>
    <w:autoRedefine/>
    <w:uiPriority w:val="9"/>
    <w:unhideWhenUsed/>
    <w:qFormat/>
    <w:rsid w:val="00602EE1"/>
    <w:pPr>
      <w:keepNext/>
      <w:keepLines/>
      <w:pBdr>
        <w:bottom w:val="single" w:sz="4" w:space="2" w:color="auto"/>
      </w:pBdr>
      <w:spacing w:before="280" w:after="80" w:line="264" w:lineRule="auto"/>
      <w:outlineLvl w:val="1"/>
    </w:pPr>
    <w:rPr>
      <w:rFonts w:eastAsiaTheme="majorEastAsia" w:cs="Times New Roman"/>
      <w:b/>
      <w:bCs/>
      <w:color w:val="005B94"/>
      <w:sz w:val="32"/>
      <w:szCs w:val="24"/>
    </w:rPr>
  </w:style>
  <w:style w:type="paragraph" w:styleId="Heading3">
    <w:name w:val="heading 3"/>
    <w:basedOn w:val="Normal"/>
    <w:next w:val="Normal"/>
    <w:link w:val="Heading3Char"/>
    <w:autoRedefine/>
    <w:uiPriority w:val="9"/>
    <w:unhideWhenUsed/>
    <w:qFormat/>
    <w:rsid w:val="005D36E3"/>
    <w:pPr>
      <w:keepNext/>
      <w:keepLines/>
      <w:spacing w:before="320" w:after="120" w:line="240" w:lineRule="auto"/>
      <w:outlineLvl w:val="2"/>
    </w:pPr>
    <w:rPr>
      <w:rFonts w:ascii="Times New Roman" w:eastAsiaTheme="majorEastAsia" w:hAnsi="Times New Roman" w:cs="Times New Roman"/>
      <w:b/>
      <w:i/>
      <w:iCs/>
      <w:color w:val="003366"/>
      <w:sz w:val="26"/>
      <w:szCs w:val="24"/>
    </w:rPr>
  </w:style>
  <w:style w:type="paragraph" w:styleId="Heading4">
    <w:name w:val="heading 4"/>
    <w:basedOn w:val="Normal"/>
    <w:next w:val="Normal"/>
    <w:link w:val="Heading4Char"/>
    <w:uiPriority w:val="9"/>
    <w:unhideWhenUsed/>
    <w:qFormat/>
    <w:rsid w:val="00A537F0"/>
    <w:pPr>
      <w:keepNext/>
      <w:keepLines/>
      <w:spacing w:before="40" w:after="0"/>
      <w:outlineLvl w:val="3"/>
    </w:pPr>
    <w:rPr>
      <w:rFonts w:eastAsiaTheme="majorEastAsia" w:cstheme="majorBidi"/>
      <w:b/>
      <w:iCs/>
      <w:color w:val="005B94"/>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link w:val="ListParagraphChar"/>
    <w:uiPriority w:val="1"/>
    <w:qFormat/>
    <w:rsid w:val="007B5EE7"/>
    <w:pPr>
      <w:numPr>
        <w:numId w:val="2"/>
      </w:numPr>
      <w:spacing w:before="60" w:after="60" w:line="276" w:lineRule="auto"/>
    </w:pPr>
    <w:rPr>
      <w:rFonts w:ascii="Times New Roman" w:hAnsi="Times New Roman" w:cs="Times New Roman"/>
      <w:color w:val="000000" w:themeColor="text1"/>
      <w:sz w:val="24"/>
      <w:szCs w:val="24"/>
    </w:rPr>
  </w:style>
  <w:style w:type="character" w:styleId="CommentReference">
    <w:name w:val="annotation reference"/>
    <w:basedOn w:val="DefaultParagraphFont"/>
    <w:uiPriority w:val="99"/>
    <w:semiHidden/>
    <w:unhideWhenUsed/>
    <w:rsid w:val="00A13137"/>
    <w:rPr>
      <w:sz w:val="16"/>
      <w:szCs w:val="16"/>
    </w:rPr>
  </w:style>
  <w:style w:type="paragraph" w:styleId="CommentText">
    <w:name w:val="annotation text"/>
    <w:basedOn w:val="Normal"/>
    <w:link w:val="CommentTextChar"/>
    <w:uiPriority w:val="99"/>
    <w:unhideWhenUsed/>
    <w:rsid w:val="00A13137"/>
    <w:pPr>
      <w:spacing w:line="240" w:lineRule="auto"/>
    </w:pPr>
    <w:rPr>
      <w:sz w:val="20"/>
      <w:szCs w:val="20"/>
    </w:rPr>
  </w:style>
  <w:style w:type="character" w:customStyle="1" w:styleId="CommentTextChar">
    <w:name w:val="Comment Text Char"/>
    <w:basedOn w:val="DefaultParagraphFont"/>
    <w:link w:val="CommentText"/>
    <w:uiPriority w:val="99"/>
    <w:rsid w:val="00A13137"/>
    <w:rPr>
      <w:sz w:val="20"/>
      <w:szCs w:val="20"/>
    </w:rPr>
  </w:style>
  <w:style w:type="paragraph" w:styleId="EndnoteText">
    <w:name w:val="endnote text"/>
    <w:basedOn w:val="Normal"/>
    <w:link w:val="EndnoteTextChar"/>
    <w:uiPriority w:val="99"/>
    <w:semiHidden/>
    <w:unhideWhenUsed/>
    <w:rsid w:val="00A131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3137"/>
    <w:rPr>
      <w:sz w:val="20"/>
      <w:szCs w:val="20"/>
    </w:rPr>
  </w:style>
  <w:style w:type="character" w:styleId="EndnoteReference">
    <w:name w:val="endnote reference"/>
    <w:basedOn w:val="DefaultParagraphFont"/>
    <w:uiPriority w:val="99"/>
    <w:semiHidden/>
    <w:unhideWhenUsed/>
    <w:rsid w:val="00A13137"/>
    <w:rPr>
      <w:vertAlign w:val="superscript"/>
    </w:rPr>
  </w:style>
  <w:style w:type="character" w:styleId="Hyperlink">
    <w:name w:val="Hyperlink"/>
    <w:basedOn w:val="DefaultParagraphFont"/>
    <w:uiPriority w:val="99"/>
    <w:unhideWhenUsed/>
    <w:rsid w:val="006B329C"/>
    <w:rPr>
      <w:rFonts w:ascii="Times New Roman" w:hAnsi="Times New Roman"/>
      <w:color w:val="0563C1" w:themeColor="hyperlink"/>
      <w:sz w:val="24"/>
      <w:u w:val="single"/>
    </w:rPr>
  </w:style>
  <w:style w:type="paragraph" w:styleId="BalloonText">
    <w:name w:val="Balloon Text"/>
    <w:basedOn w:val="Normal"/>
    <w:link w:val="BalloonTextChar"/>
    <w:uiPriority w:val="99"/>
    <w:semiHidden/>
    <w:unhideWhenUsed/>
    <w:rsid w:val="00A131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13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13137"/>
    <w:rPr>
      <w:b/>
      <w:bCs/>
    </w:rPr>
  </w:style>
  <w:style w:type="character" w:customStyle="1" w:styleId="CommentSubjectChar">
    <w:name w:val="Comment Subject Char"/>
    <w:basedOn w:val="CommentTextChar"/>
    <w:link w:val="CommentSubject"/>
    <w:uiPriority w:val="99"/>
    <w:semiHidden/>
    <w:rsid w:val="00A13137"/>
    <w:rPr>
      <w:b/>
      <w:bCs/>
      <w:sz w:val="20"/>
      <w:szCs w:val="20"/>
    </w:rPr>
  </w:style>
  <w:style w:type="paragraph" w:styleId="Header">
    <w:name w:val="header"/>
    <w:basedOn w:val="Normal"/>
    <w:link w:val="HeaderChar"/>
    <w:uiPriority w:val="99"/>
    <w:unhideWhenUsed/>
    <w:rsid w:val="00472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5FA"/>
  </w:style>
  <w:style w:type="paragraph" w:styleId="Footer">
    <w:name w:val="footer"/>
    <w:basedOn w:val="Normal"/>
    <w:link w:val="FooterChar"/>
    <w:uiPriority w:val="99"/>
    <w:unhideWhenUsed/>
    <w:rsid w:val="000F7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C8C"/>
  </w:style>
  <w:style w:type="character" w:styleId="FootnoteReference">
    <w:name w:val="footnote reference"/>
    <w:basedOn w:val="DefaultParagraphFont"/>
    <w:uiPriority w:val="99"/>
    <w:unhideWhenUsed/>
    <w:rsid w:val="00B508F6"/>
    <w:rPr>
      <w:vertAlign w:val="superscript"/>
    </w:rPr>
  </w:style>
  <w:style w:type="paragraph" w:customStyle="1" w:styleId="footnotedescription">
    <w:name w:val="footnote description"/>
    <w:next w:val="Normal"/>
    <w:link w:val="footnotedescriptionChar"/>
    <w:hidden/>
    <w:rsid w:val="00B508F6"/>
    <w:pPr>
      <w:spacing w:after="0" w:line="258" w:lineRule="auto"/>
      <w:ind w:left="91"/>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sid w:val="00B508F6"/>
    <w:rPr>
      <w:rFonts w:ascii="Times New Roman" w:eastAsia="Times New Roman" w:hAnsi="Times New Roman" w:cs="Times New Roman"/>
      <w:color w:val="000000"/>
      <w:sz w:val="16"/>
    </w:rPr>
  </w:style>
  <w:style w:type="character" w:customStyle="1" w:styleId="footnotemark">
    <w:name w:val="footnote mark"/>
    <w:hidden/>
    <w:rsid w:val="00B508F6"/>
    <w:rPr>
      <w:rFonts w:ascii="Times New Roman" w:eastAsia="Times New Roman" w:hAnsi="Times New Roman" w:cs="Times New Roman"/>
      <w:color w:val="000000"/>
      <w:sz w:val="16"/>
      <w:vertAlign w:val="superscript"/>
    </w:rPr>
  </w:style>
  <w:style w:type="paragraph" w:styleId="FootnoteText">
    <w:name w:val="footnote text"/>
    <w:basedOn w:val="Normal"/>
    <w:link w:val="FootnoteTextChar"/>
    <w:uiPriority w:val="99"/>
    <w:rsid w:val="004311AE"/>
    <w:pPr>
      <w:tabs>
        <w:tab w:val="left" w:pos="270"/>
      </w:tabs>
      <w:spacing w:after="0" w:line="250" w:lineRule="auto"/>
      <w:ind w:left="187" w:hanging="187"/>
    </w:pPr>
    <w:rPr>
      <w:rFonts w:ascii="Times New Roman" w:eastAsia="Times" w:hAnsi="Times New Roman" w:cs="Times New Roman"/>
      <w:sz w:val="20"/>
      <w:szCs w:val="20"/>
      <w:lang w:val="es-ES"/>
    </w:rPr>
  </w:style>
  <w:style w:type="character" w:customStyle="1" w:styleId="FootnoteTextChar">
    <w:name w:val="Footnote Text Char"/>
    <w:basedOn w:val="DefaultParagraphFont"/>
    <w:link w:val="FootnoteText"/>
    <w:uiPriority w:val="99"/>
    <w:rsid w:val="004311AE"/>
    <w:rPr>
      <w:rFonts w:ascii="Times New Roman" w:eastAsia="Times" w:hAnsi="Times New Roman" w:cs="Times New Roman"/>
      <w:color w:val="000000" w:themeColor="text1"/>
      <w:sz w:val="20"/>
      <w:szCs w:val="20"/>
      <w:lang w:val="es-ES"/>
    </w:rPr>
  </w:style>
  <w:style w:type="paragraph" w:styleId="BodyText">
    <w:name w:val="Body Text"/>
    <w:basedOn w:val="Normal"/>
    <w:link w:val="BodyTextChar"/>
    <w:uiPriority w:val="1"/>
    <w:qFormat/>
    <w:rsid w:val="00A537F0"/>
    <w:pPr>
      <w:widowControl w:val="0"/>
      <w:autoSpaceDE w:val="0"/>
      <w:autoSpaceDN w:val="0"/>
      <w:spacing w:before="120" w:after="120" w:line="25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4725FA"/>
    <w:rPr>
      <w:rFonts w:ascii="Times New Roman" w:eastAsia="Times New Roman" w:hAnsi="Times New Roman" w:cs="Times New Roman"/>
      <w:color w:val="000000" w:themeColor="text1"/>
      <w:sz w:val="24"/>
      <w:szCs w:val="24"/>
      <w:lang w:bidi="en-US"/>
    </w:rPr>
  </w:style>
  <w:style w:type="character" w:customStyle="1" w:styleId="cf01">
    <w:name w:val="cf01"/>
    <w:basedOn w:val="DefaultParagraphFont"/>
    <w:rsid w:val="00114DF1"/>
    <w:rPr>
      <w:rFonts w:ascii="Segoe UI" w:hAnsi="Segoe UI" w:cs="Segoe UI" w:hint="default"/>
      <w:color w:val="0070C0"/>
      <w:sz w:val="18"/>
      <w:szCs w:val="18"/>
    </w:rPr>
  </w:style>
  <w:style w:type="character" w:styleId="UnresolvedMention">
    <w:name w:val="Unresolved Mention"/>
    <w:basedOn w:val="DefaultParagraphFont"/>
    <w:uiPriority w:val="99"/>
    <w:semiHidden/>
    <w:unhideWhenUsed/>
    <w:rsid w:val="00F64220"/>
    <w:rPr>
      <w:color w:val="605E5C"/>
      <w:shd w:val="clear" w:color="auto" w:fill="E1DFDD"/>
    </w:rPr>
  </w:style>
  <w:style w:type="paragraph" w:styleId="Revision">
    <w:name w:val="Revision"/>
    <w:hidden/>
    <w:uiPriority w:val="99"/>
    <w:semiHidden/>
    <w:rsid w:val="003243C3"/>
    <w:pPr>
      <w:spacing w:after="0" w:line="240" w:lineRule="auto"/>
    </w:pPr>
  </w:style>
  <w:style w:type="character" w:styleId="FollowedHyperlink">
    <w:name w:val="FollowedHyperlink"/>
    <w:basedOn w:val="DefaultParagraphFont"/>
    <w:uiPriority w:val="99"/>
    <w:semiHidden/>
    <w:unhideWhenUsed/>
    <w:rsid w:val="001457D3"/>
    <w:rPr>
      <w:color w:val="954F72" w:themeColor="followedHyperlink"/>
      <w:u w:val="single"/>
    </w:rPr>
  </w:style>
  <w:style w:type="character" w:customStyle="1" w:styleId="Heading1Char">
    <w:name w:val="Heading 1 Char"/>
    <w:basedOn w:val="DefaultParagraphFont"/>
    <w:link w:val="Heading1"/>
    <w:uiPriority w:val="9"/>
    <w:rsid w:val="00AC3771"/>
    <w:rPr>
      <w:rFonts w:ascii="Arial" w:eastAsia="Times New Roman" w:hAnsi="Arial" w:cs="Times New Roman"/>
      <w:b/>
      <w:bCs/>
      <w:color w:val="005B94"/>
      <w:sz w:val="36"/>
      <w:szCs w:val="29"/>
      <w:lang w:bidi="en-US"/>
    </w:rPr>
  </w:style>
  <w:style w:type="character" w:customStyle="1" w:styleId="Heading2Char">
    <w:name w:val="Heading 2 Char"/>
    <w:basedOn w:val="DefaultParagraphFont"/>
    <w:link w:val="Heading2"/>
    <w:uiPriority w:val="9"/>
    <w:rsid w:val="00602EE1"/>
    <w:rPr>
      <w:rFonts w:ascii="Arial" w:eastAsiaTheme="majorEastAsia" w:hAnsi="Arial" w:cs="Times New Roman"/>
      <w:b/>
      <w:bCs/>
      <w:noProof/>
      <w:color w:val="005B94"/>
      <w:sz w:val="32"/>
      <w:szCs w:val="24"/>
    </w:rPr>
  </w:style>
  <w:style w:type="character" w:customStyle="1" w:styleId="Heading3Char">
    <w:name w:val="Heading 3 Char"/>
    <w:basedOn w:val="DefaultParagraphFont"/>
    <w:link w:val="Heading3"/>
    <w:uiPriority w:val="9"/>
    <w:rsid w:val="005D36E3"/>
    <w:rPr>
      <w:rFonts w:ascii="Times New Roman" w:eastAsiaTheme="majorEastAsia" w:hAnsi="Times New Roman" w:cs="Times New Roman"/>
      <w:b/>
      <w:i/>
      <w:iCs/>
      <w:noProof/>
      <w:color w:val="003366"/>
      <w:sz w:val="26"/>
      <w:szCs w:val="24"/>
    </w:rPr>
  </w:style>
  <w:style w:type="paragraph" w:styleId="NoSpacing">
    <w:name w:val="No Spacing"/>
    <w:link w:val="NoSpacingChar"/>
    <w:uiPriority w:val="1"/>
    <w:qFormat/>
    <w:rsid w:val="00181F28"/>
    <w:pPr>
      <w:spacing w:after="0" w:line="240" w:lineRule="auto"/>
    </w:pPr>
  </w:style>
  <w:style w:type="paragraph" w:customStyle="1" w:styleId="paragraph">
    <w:name w:val="paragraph"/>
    <w:basedOn w:val="Normal"/>
    <w:rsid w:val="00E402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4026C"/>
  </w:style>
  <w:style w:type="character" w:customStyle="1" w:styleId="eop">
    <w:name w:val="eop"/>
    <w:basedOn w:val="DefaultParagraphFont"/>
    <w:rsid w:val="00E4026C"/>
  </w:style>
  <w:style w:type="character" w:customStyle="1" w:styleId="contextualspellingandgrammarerror">
    <w:name w:val="contextualspellingandgrammarerror"/>
    <w:basedOn w:val="DefaultParagraphFont"/>
    <w:rsid w:val="00E4026C"/>
  </w:style>
  <w:style w:type="paragraph" w:styleId="NormalWeb">
    <w:name w:val="Normal (Web)"/>
    <w:basedOn w:val="Normal"/>
    <w:uiPriority w:val="99"/>
    <w:unhideWhenUsed/>
    <w:rsid w:val="008525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2F35"/>
    <w:pPr>
      <w:autoSpaceDE w:val="0"/>
      <w:autoSpaceDN w:val="0"/>
      <w:adjustRightInd w:val="0"/>
      <w:spacing w:after="0" w:line="240" w:lineRule="auto"/>
    </w:pPr>
    <w:rPr>
      <w:rFonts w:ascii="Calibri" w:hAnsi="Calibri" w:cs="Calibri"/>
      <w:color w:val="000000"/>
      <w:sz w:val="24"/>
      <w:szCs w:val="24"/>
    </w:rPr>
  </w:style>
  <w:style w:type="character" w:customStyle="1" w:styleId="A21">
    <w:name w:val="A21"/>
    <w:uiPriority w:val="99"/>
    <w:rsid w:val="008C2F35"/>
    <w:rPr>
      <w:b/>
      <w:bCs/>
      <w:color w:val="000000"/>
      <w:sz w:val="28"/>
      <w:szCs w:val="28"/>
    </w:rPr>
  </w:style>
  <w:style w:type="character" w:customStyle="1" w:styleId="A4">
    <w:name w:val="A4"/>
    <w:uiPriority w:val="99"/>
    <w:rsid w:val="008C2F35"/>
    <w:rPr>
      <w:color w:val="000000"/>
      <w:sz w:val="22"/>
      <w:szCs w:val="22"/>
    </w:rPr>
  </w:style>
  <w:style w:type="character" w:styleId="Emphasis">
    <w:name w:val="Emphasis"/>
    <w:basedOn w:val="DefaultParagraphFont"/>
    <w:uiPriority w:val="20"/>
    <w:qFormat/>
    <w:rsid w:val="001700CA"/>
    <w:rPr>
      <w:i/>
      <w:iCs/>
    </w:rPr>
  </w:style>
  <w:style w:type="character" w:styleId="Strong">
    <w:name w:val="Strong"/>
    <w:basedOn w:val="DefaultParagraphFont"/>
    <w:uiPriority w:val="22"/>
    <w:qFormat/>
    <w:rsid w:val="001700CA"/>
    <w:rPr>
      <w:b/>
      <w:bCs/>
    </w:rPr>
  </w:style>
  <w:style w:type="character" w:customStyle="1" w:styleId="ui-provider">
    <w:name w:val="ui-provider"/>
    <w:basedOn w:val="DefaultParagraphFont"/>
    <w:rsid w:val="00D14D27"/>
  </w:style>
  <w:style w:type="character" w:styleId="Mention">
    <w:name w:val="Mention"/>
    <w:basedOn w:val="DefaultParagraphFont"/>
    <w:uiPriority w:val="99"/>
    <w:unhideWhenUsed/>
    <w:rsid w:val="00A51BA3"/>
    <w:rPr>
      <w:color w:val="2B579A"/>
      <w:shd w:val="clear" w:color="auto" w:fill="E1DFDD"/>
    </w:rPr>
  </w:style>
  <w:style w:type="paragraph" w:styleId="TOCHeading">
    <w:name w:val="TOC Heading"/>
    <w:basedOn w:val="Heading1"/>
    <w:next w:val="Normal"/>
    <w:uiPriority w:val="39"/>
    <w:unhideWhenUsed/>
    <w:qFormat/>
    <w:rsid w:val="00E50231"/>
    <w:pPr>
      <w:outlineLvl w:val="9"/>
    </w:pPr>
  </w:style>
  <w:style w:type="paragraph" w:styleId="TOC1">
    <w:name w:val="toc 1"/>
    <w:basedOn w:val="Normal"/>
    <w:next w:val="Normal"/>
    <w:autoRedefine/>
    <w:uiPriority w:val="39"/>
    <w:unhideWhenUsed/>
    <w:rsid w:val="005F2328"/>
    <w:pPr>
      <w:tabs>
        <w:tab w:val="right" w:leader="dot" w:pos="9350"/>
      </w:tabs>
      <w:spacing w:after="100"/>
    </w:pPr>
    <w:rPr>
      <w:rFonts w:ascii="Times New Roman" w:hAnsi="Times New Roman" w:cs="Arial"/>
      <w:sz w:val="24"/>
      <w:lang w:bidi="en-US"/>
    </w:rPr>
  </w:style>
  <w:style w:type="paragraph" w:styleId="TOC2">
    <w:name w:val="toc 2"/>
    <w:basedOn w:val="Normal"/>
    <w:next w:val="Normal"/>
    <w:autoRedefine/>
    <w:uiPriority w:val="39"/>
    <w:unhideWhenUsed/>
    <w:rsid w:val="00B31386"/>
    <w:pPr>
      <w:tabs>
        <w:tab w:val="right" w:leader="dot" w:pos="9350"/>
      </w:tabs>
      <w:spacing w:after="100"/>
      <w:ind w:left="220"/>
    </w:pPr>
    <w:rPr>
      <w:rFonts w:ascii="Times New Roman" w:hAnsi="Times New Roman"/>
      <w:sz w:val="24"/>
    </w:rPr>
  </w:style>
  <w:style w:type="paragraph" w:styleId="TOC3">
    <w:name w:val="toc 3"/>
    <w:basedOn w:val="Normal"/>
    <w:next w:val="Normal"/>
    <w:autoRedefine/>
    <w:uiPriority w:val="39"/>
    <w:unhideWhenUsed/>
    <w:rsid w:val="00275682"/>
    <w:pPr>
      <w:tabs>
        <w:tab w:val="left" w:pos="880"/>
        <w:tab w:val="right" w:leader="dot" w:pos="9350"/>
      </w:tabs>
      <w:spacing w:after="100"/>
      <w:ind w:left="440"/>
    </w:pPr>
    <w:rPr>
      <w:rFonts w:ascii="Times New Roman" w:eastAsia="Times New Roman" w:hAnsi="Times New Roman" w:cs="Arial"/>
      <w:sz w:val="24"/>
      <w:lang w:bidi="en-US"/>
    </w:rPr>
  </w:style>
  <w:style w:type="paragraph" w:customStyle="1" w:styleId="TableParagraph">
    <w:name w:val="Table Paragraph"/>
    <w:basedOn w:val="Normal"/>
    <w:uiPriority w:val="1"/>
    <w:qFormat/>
    <w:rsid w:val="004725FA"/>
    <w:pPr>
      <w:widowControl w:val="0"/>
      <w:autoSpaceDE w:val="0"/>
      <w:autoSpaceDN w:val="0"/>
      <w:spacing w:after="0" w:line="240" w:lineRule="auto"/>
      <w:ind w:left="118"/>
    </w:pPr>
    <w:rPr>
      <w:rFonts w:ascii="Times New Roman" w:eastAsia="Times New Roman" w:hAnsi="Times New Roman" w:cs="Times New Roman"/>
      <w:lang w:bidi="en-US"/>
    </w:rPr>
  </w:style>
  <w:style w:type="character" w:customStyle="1" w:styleId="Heading4Char">
    <w:name w:val="Heading 4 Char"/>
    <w:basedOn w:val="DefaultParagraphFont"/>
    <w:link w:val="Heading4"/>
    <w:uiPriority w:val="9"/>
    <w:rsid w:val="004725FA"/>
    <w:rPr>
      <w:rFonts w:ascii="Arial" w:eastAsiaTheme="majorEastAsia" w:hAnsi="Arial" w:cstheme="majorBidi"/>
      <w:b/>
      <w:iCs/>
      <w:color w:val="005B94"/>
      <w:sz w:val="24"/>
    </w:rPr>
  </w:style>
  <w:style w:type="table" w:styleId="TableGrid">
    <w:name w:val="Table Grid"/>
    <w:basedOn w:val="TableNormal"/>
    <w:uiPriority w:val="39"/>
    <w:rsid w:val="007457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n-for-citation-subtitle">
    <w:name w:val="colon-for-citation-subtitle"/>
    <w:basedOn w:val="DefaultParagraphFont"/>
    <w:rsid w:val="00430C97"/>
  </w:style>
  <w:style w:type="character" w:customStyle="1" w:styleId="Subtitle1">
    <w:name w:val="Subtitle1"/>
    <w:basedOn w:val="DefaultParagraphFont"/>
    <w:rsid w:val="00B933FD"/>
  </w:style>
  <w:style w:type="character" w:customStyle="1" w:styleId="field">
    <w:name w:val="field"/>
    <w:basedOn w:val="DefaultParagraphFont"/>
    <w:rsid w:val="000C675B"/>
  </w:style>
  <w:style w:type="paragraph" w:styleId="TOC4">
    <w:name w:val="toc 4"/>
    <w:basedOn w:val="Normal"/>
    <w:next w:val="Normal"/>
    <w:autoRedefine/>
    <w:uiPriority w:val="39"/>
    <w:unhideWhenUsed/>
    <w:rsid w:val="00275682"/>
    <w:pPr>
      <w:tabs>
        <w:tab w:val="right" w:leader="dot" w:pos="9350"/>
      </w:tabs>
      <w:spacing w:after="100"/>
      <w:ind w:left="660"/>
    </w:pPr>
    <w:rPr>
      <w:rFonts w:ascii="Times New Roman" w:hAnsi="Times New Roman"/>
      <w:sz w:val="24"/>
    </w:rPr>
  </w:style>
  <w:style w:type="paragraph" w:customStyle="1" w:styleId="Bodytextincells">
    <w:name w:val="Body text in cells"/>
    <w:qFormat/>
    <w:rsid w:val="00584167"/>
    <w:pPr>
      <w:framePr w:hSpace="180" w:wrap="around" w:vAnchor="text" w:hAnchor="margin" w:y="11"/>
      <w:spacing w:before="40" w:after="40" w:line="276" w:lineRule="auto"/>
    </w:pPr>
    <w:rPr>
      <w:rFonts w:ascii="Arial" w:hAnsi="Arial" w:cs="Arial"/>
      <w:color w:val="000000" w:themeColor="text1"/>
      <w:sz w:val="18"/>
      <w:szCs w:val="16"/>
    </w:rPr>
  </w:style>
  <w:style w:type="character" w:customStyle="1" w:styleId="ListParagraphChar">
    <w:name w:val="List Paragraph Char"/>
    <w:basedOn w:val="DefaultParagraphFont"/>
    <w:link w:val="ListParagraph"/>
    <w:uiPriority w:val="1"/>
    <w:locked/>
    <w:rsid w:val="00CA4D69"/>
    <w:rPr>
      <w:rFonts w:ascii="Times New Roman" w:hAnsi="Times New Roman" w:cs="Times New Roman"/>
      <w:color w:val="000000" w:themeColor="text1"/>
      <w:sz w:val="24"/>
      <w:szCs w:val="24"/>
    </w:rPr>
  </w:style>
  <w:style w:type="paragraph" w:customStyle="1" w:styleId="Listparagraph2">
    <w:name w:val="List paragraph 2"/>
    <w:qFormat/>
    <w:rsid w:val="00097F4B"/>
    <w:pPr>
      <w:numPr>
        <w:numId w:val="5"/>
      </w:numPr>
      <w:spacing w:before="60" w:after="60" w:line="276" w:lineRule="auto"/>
    </w:pPr>
    <w:rPr>
      <w:rFonts w:ascii="Times New Roman" w:hAnsi="Times New Roman"/>
      <w:color w:val="000000" w:themeColor="text1"/>
      <w:sz w:val="24"/>
    </w:rPr>
  </w:style>
  <w:style w:type="paragraph" w:customStyle="1" w:styleId="TableHeadersonblue">
    <w:name w:val="Table Headers on blue"/>
    <w:basedOn w:val="Normal"/>
    <w:qFormat/>
    <w:rsid w:val="009051F2"/>
    <w:pPr>
      <w:spacing w:before="40" w:after="40" w:line="240" w:lineRule="auto"/>
      <w:ind w:left="43"/>
    </w:pPr>
    <w:rPr>
      <w:rFonts w:cs="Arial"/>
      <w:b/>
      <w:bCs/>
      <w:color w:val="FFFFFF" w:themeColor="background1"/>
      <w:sz w:val="20"/>
      <w:szCs w:val="18"/>
    </w:rPr>
  </w:style>
  <w:style w:type="paragraph" w:customStyle="1" w:styleId="TableTitle">
    <w:name w:val="Table Title"/>
    <w:qFormat/>
    <w:rsid w:val="004725FA"/>
    <w:pPr>
      <w:spacing w:before="120" w:after="240" w:line="288" w:lineRule="auto"/>
    </w:pPr>
    <w:rPr>
      <w:rFonts w:ascii="Times New Roman" w:hAnsi="Times New Roman" w:cs="Arial"/>
      <w:color w:val="000000" w:themeColor="text1"/>
      <w:sz w:val="20"/>
      <w:szCs w:val="20"/>
    </w:rPr>
  </w:style>
  <w:style w:type="paragraph" w:customStyle="1" w:styleId="Whitetextinbluecalloutbox">
    <w:name w:val="White text in blue call out box"/>
    <w:basedOn w:val="Normal"/>
    <w:qFormat/>
    <w:rsid w:val="004725FA"/>
    <w:pPr>
      <w:spacing w:before="80" w:after="80" w:line="288" w:lineRule="auto"/>
    </w:pPr>
    <w:rPr>
      <w:rFonts w:cs="Arial"/>
      <w:color w:val="FFFFFF" w:themeColor="background1"/>
      <w:szCs w:val="24"/>
    </w:rPr>
  </w:style>
  <w:style w:type="paragraph" w:customStyle="1" w:styleId="NumberedList">
    <w:name w:val="Numbered List"/>
    <w:basedOn w:val="ListParagraph"/>
    <w:qFormat/>
    <w:rsid w:val="00B6207B"/>
    <w:pPr>
      <w:numPr>
        <w:numId w:val="4"/>
      </w:numPr>
      <w:spacing w:before="120" w:after="160"/>
    </w:pPr>
  </w:style>
  <w:style w:type="paragraph" w:customStyle="1" w:styleId="Heading4incells">
    <w:name w:val="Heading 4 in cells"/>
    <w:qFormat/>
    <w:rsid w:val="00C842BE"/>
    <w:pPr>
      <w:spacing w:before="40" w:line="240" w:lineRule="auto"/>
    </w:pPr>
    <w:rPr>
      <w:rFonts w:ascii="Arial" w:eastAsiaTheme="majorEastAsia" w:hAnsi="Arial" w:cstheme="majorBidi"/>
      <w:b/>
      <w:iCs/>
      <w:color w:val="000000" w:themeColor="text1"/>
      <w:kern w:val="2"/>
      <w:sz w:val="20"/>
      <w14:ligatures w14:val="standardContextual"/>
    </w:rPr>
  </w:style>
  <w:style w:type="paragraph" w:styleId="Caption">
    <w:name w:val="caption"/>
    <w:basedOn w:val="Normal"/>
    <w:next w:val="Normal"/>
    <w:uiPriority w:val="35"/>
    <w:unhideWhenUsed/>
    <w:qFormat/>
    <w:rsid w:val="007E449A"/>
    <w:pPr>
      <w:widowControl w:val="0"/>
      <w:autoSpaceDE w:val="0"/>
      <w:autoSpaceDN w:val="0"/>
      <w:spacing w:before="117" w:after="0" w:line="240" w:lineRule="auto"/>
    </w:pPr>
    <w:rPr>
      <w:rFonts w:ascii="Times New Roman" w:hAnsi="Times New Roman" w:cs="Times New Roman"/>
      <w:b/>
      <w:color w:val="005B94"/>
      <w:sz w:val="24"/>
      <w:szCs w:val="24"/>
    </w:rPr>
  </w:style>
  <w:style w:type="paragraph" w:customStyle="1" w:styleId="Numberedheading">
    <w:name w:val="Numbered heading"/>
    <w:basedOn w:val="Normal"/>
    <w:qFormat/>
    <w:rsid w:val="00D973F5"/>
    <w:pPr>
      <w:keepNext/>
      <w:keepLines/>
      <w:spacing w:before="40" w:after="0"/>
      <w:outlineLvl w:val="2"/>
    </w:pPr>
    <w:rPr>
      <w:rFonts w:eastAsiaTheme="majorEastAsia" w:cstheme="majorBidi"/>
      <w:color w:val="1F3763" w:themeColor="accent1" w:themeShade="7F"/>
      <w:sz w:val="24"/>
      <w:szCs w:val="24"/>
    </w:rPr>
  </w:style>
  <w:style w:type="paragraph" w:customStyle="1" w:styleId="Listintables">
    <w:name w:val="List in tables"/>
    <w:qFormat/>
    <w:rsid w:val="009F5888"/>
    <w:pPr>
      <w:numPr>
        <w:numId w:val="7"/>
      </w:numPr>
      <w:spacing w:before="80" w:after="120" w:line="276" w:lineRule="auto"/>
      <w:ind w:left="1080"/>
    </w:pPr>
    <w:rPr>
      <w:rFonts w:ascii="Arial" w:hAnsi="Arial" w:cs="Times New Roman"/>
      <w:color w:val="000000" w:themeColor="text1"/>
      <w:kern w:val="2"/>
      <w:sz w:val="18"/>
      <w:szCs w:val="24"/>
      <w14:ligatures w14:val="standardContextual"/>
    </w:rPr>
  </w:style>
  <w:style w:type="character" w:customStyle="1" w:styleId="NoSpacingChar">
    <w:name w:val="No Spacing Char"/>
    <w:basedOn w:val="DefaultParagraphFont"/>
    <w:link w:val="NoSpacing"/>
    <w:uiPriority w:val="1"/>
    <w:rsid w:val="0067556E"/>
  </w:style>
  <w:style w:type="paragraph" w:customStyle="1" w:styleId="StateTablesbodytext">
    <w:name w:val="State Tables body text"/>
    <w:basedOn w:val="Normal"/>
    <w:qFormat/>
    <w:rsid w:val="00E14B58"/>
    <w:pPr>
      <w:spacing w:before="80" w:after="80" w:line="240" w:lineRule="auto"/>
      <w:ind w:left="29"/>
    </w:pPr>
    <w:rPr>
      <w:sz w:val="20"/>
    </w:rPr>
  </w:style>
  <w:style w:type="paragraph" w:customStyle="1" w:styleId="TextinTablesArial9">
    <w:name w:val="Text in Tables Arial 9"/>
    <w:basedOn w:val="Normal"/>
    <w:qFormat/>
    <w:rsid w:val="00E969EF"/>
    <w:pPr>
      <w:spacing w:before="120" w:after="120" w:line="276" w:lineRule="auto"/>
    </w:pPr>
    <w:rPr>
      <w:sz w:val="18"/>
    </w:rPr>
  </w:style>
  <w:style w:type="paragraph" w:customStyle="1" w:styleId="CM65">
    <w:name w:val="CM65"/>
    <w:basedOn w:val="Normal"/>
    <w:next w:val="Normal"/>
    <w:uiPriority w:val="99"/>
    <w:rsid w:val="002B398F"/>
    <w:pPr>
      <w:autoSpaceDE w:val="0"/>
      <w:autoSpaceDN w:val="0"/>
      <w:adjustRightInd w:val="0"/>
      <w:spacing w:after="0" w:line="240" w:lineRule="auto"/>
    </w:pPr>
    <w:rPr>
      <w:rFonts w:ascii="Times New Roman" w:hAnsi="Times New Roman" w:cs="Times New Roman"/>
      <w:color w:val="auto"/>
      <w:sz w:val="24"/>
      <w:szCs w:val="24"/>
    </w:rPr>
  </w:style>
  <w:style w:type="paragraph" w:customStyle="1" w:styleId="Heading4inAppendixTables">
    <w:name w:val="Heading 4 in Appendix Tables"/>
    <w:qFormat/>
    <w:rsid w:val="00DE6F32"/>
    <w:pPr>
      <w:spacing w:before="40" w:after="0" w:line="240" w:lineRule="auto"/>
    </w:pPr>
    <w:rPr>
      <w:rFonts w:ascii="Arial" w:eastAsiaTheme="majorEastAsia" w:hAnsi="Arial" w:cstheme="majorBidi"/>
      <w:b/>
      <w:iCs/>
      <w:color w:val="FFFFFF" w:themeColor="background1"/>
      <w:kern w:val="2"/>
      <w:sz w:val="18"/>
      <w:lang w:bidi="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2928">
      <w:bodyDiv w:val="1"/>
      <w:marLeft w:val="0"/>
      <w:marRight w:val="0"/>
      <w:marTop w:val="0"/>
      <w:marBottom w:val="0"/>
      <w:divBdr>
        <w:top w:val="none" w:sz="0" w:space="0" w:color="auto"/>
        <w:left w:val="none" w:sz="0" w:space="0" w:color="auto"/>
        <w:bottom w:val="none" w:sz="0" w:space="0" w:color="auto"/>
        <w:right w:val="none" w:sz="0" w:space="0" w:color="auto"/>
      </w:divBdr>
    </w:div>
    <w:div w:id="44524420">
      <w:bodyDiv w:val="1"/>
      <w:marLeft w:val="0"/>
      <w:marRight w:val="0"/>
      <w:marTop w:val="0"/>
      <w:marBottom w:val="0"/>
      <w:divBdr>
        <w:top w:val="none" w:sz="0" w:space="0" w:color="auto"/>
        <w:left w:val="none" w:sz="0" w:space="0" w:color="auto"/>
        <w:bottom w:val="none" w:sz="0" w:space="0" w:color="auto"/>
        <w:right w:val="none" w:sz="0" w:space="0" w:color="auto"/>
      </w:divBdr>
    </w:div>
    <w:div w:id="101653701">
      <w:bodyDiv w:val="1"/>
      <w:marLeft w:val="0"/>
      <w:marRight w:val="0"/>
      <w:marTop w:val="0"/>
      <w:marBottom w:val="0"/>
      <w:divBdr>
        <w:top w:val="none" w:sz="0" w:space="0" w:color="auto"/>
        <w:left w:val="none" w:sz="0" w:space="0" w:color="auto"/>
        <w:bottom w:val="none" w:sz="0" w:space="0" w:color="auto"/>
        <w:right w:val="none" w:sz="0" w:space="0" w:color="auto"/>
      </w:divBdr>
    </w:div>
    <w:div w:id="204370125">
      <w:bodyDiv w:val="1"/>
      <w:marLeft w:val="0"/>
      <w:marRight w:val="0"/>
      <w:marTop w:val="0"/>
      <w:marBottom w:val="0"/>
      <w:divBdr>
        <w:top w:val="none" w:sz="0" w:space="0" w:color="auto"/>
        <w:left w:val="none" w:sz="0" w:space="0" w:color="auto"/>
        <w:bottom w:val="none" w:sz="0" w:space="0" w:color="auto"/>
        <w:right w:val="none" w:sz="0" w:space="0" w:color="auto"/>
      </w:divBdr>
    </w:div>
    <w:div w:id="308021422">
      <w:bodyDiv w:val="1"/>
      <w:marLeft w:val="0"/>
      <w:marRight w:val="0"/>
      <w:marTop w:val="0"/>
      <w:marBottom w:val="0"/>
      <w:divBdr>
        <w:top w:val="none" w:sz="0" w:space="0" w:color="auto"/>
        <w:left w:val="none" w:sz="0" w:space="0" w:color="auto"/>
        <w:bottom w:val="none" w:sz="0" w:space="0" w:color="auto"/>
        <w:right w:val="none" w:sz="0" w:space="0" w:color="auto"/>
      </w:divBdr>
    </w:div>
    <w:div w:id="335763857">
      <w:bodyDiv w:val="1"/>
      <w:marLeft w:val="0"/>
      <w:marRight w:val="0"/>
      <w:marTop w:val="0"/>
      <w:marBottom w:val="0"/>
      <w:divBdr>
        <w:top w:val="none" w:sz="0" w:space="0" w:color="auto"/>
        <w:left w:val="none" w:sz="0" w:space="0" w:color="auto"/>
        <w:bottom w:val="none" w:sz="0" w:space="0" w:color="auto"/>
        <w:right w:val="none" w:sz="0" w:space="0" w:color="auto"/>
      </w:divBdr>
    </w:div>
    <w:div w:id="387342952">
      <w:bodyDiv w:val="1"/>
      <w:marLeft w:val="0"/>
      <w:marRight w:val="0"/>
      <w:marTop w:val="0"/>
      <w:marBottom w:val="0"/>
      <w:divBdr>
        <w:top w:val="none" w:sz="0" w:space="0" w:color="auto"/>
        <w:left w:val="none" w:sz="0" w:space="0" w:color="auto"/>
        <w:bottom w:val="none" w:sz="0" w:space="0" w:color="auto"/>
        <w:right w:val="none" w:sz="0" w:space="0" w:color="auto"/>
      </w:divBdr>
    </w:div>
    <w:div w:id="431559468">
      <w:bodyDiv w:val="1"/>
      <w:marLeft w:val="0"/>
      <w:marRight w:val="0"/>
      <w:marTop w:val="0"/>
      <w:marBottom w:val="0"/>
      <w:divBdr>
        <w:top w:val="none" w:sz="0" w:space="0" w:color="auto"/>
        <w:left w:val="none" w:sz="0" w:space="0" w:color="auto"/>
        <w:bottom w:val="none" w:sz="0" w:space="0" w:color="auto"/>
        <w:right w:val="none" w:sz="0" w:space="0" w:color="auto"/>
      </w:divBdr>
    </w:div>
    <w:div w:id="434592474">
      <w:bodyDiv w:val="1"/>
      <w:marLeft w:val="0"/>
      <w:marRight w:val="0"/>
      <w:marTop w:val="0"/>
      <w:marBottom w:val="0"/>
      <w:divBdr>
        <w:top w:val="none" w:sz="0" w:space="0" w:color="auto"/>
        <w:left w:val="none" w:sz="0" w:space="0" w:color="auto"/>
        <w:bottom w:val="none" w:sz="0" w:space="0" w:color="auto"/>
        <w:right w:val="none" w:sz="0" w:space="0" w:color="auto"/>
      </w:divBdr>
    </w:div>
    <w:div w:id="444859006">
      <w:bodyDiv w:val="1"/>
      <w:marLeft w:val="0"/>
      <w:marRight w:val="0"/>
      <w:marTop w:val="0"/>
      <w:marBottom w:val="0"/>
      <w:divBdr>
        <w:top w:val="none" w:sz="0" w:space="0" w:color="auto"/>
        <w:left w:val="none" w:sz="0" w:space="0" w:color="auto"/>
        <w:bottom w:val="none" w:sz="0" w:space="0" w:color="auto"/>
        <w:right w:val="none" w:sz="0" w:space="0" w:color="auto"/>
      </w:divBdr>
    </w:div>
    <w:div w:id="589117618">
      <w:bodyDiv w:val="1"/>
      <w:marLeft w:val="0"/>
      <w:marRight w:val="0"/>
      <w:marTop w:val="0"/>
      <w:marBottom w:val="0"/>
      <w:divBdr>
        <w:top w:val="none" w:sz="0" w:space="0" w:color="auto"/>
        <w:left w:val="none" w:sz="0" w:space="0" w:color="auto"/>
        <w:bottom w:val="none" w:sz="0" w:space="0" w:color="auto"/>
        <w:right w:val="none" w:sz="0" w:space="0" w:color="auto"/>
      </w:divBdr>
    </w:div>
    <w:div w:id="658073727">
      <w:bodyDiv w:val="1"/>
      <w:marLeft w:val="0"/>
      <w:marRight w:val="0"/>
      <w:marTop w:val="0"/>
      <w:marBottom w:val="0"/>
      <w:divBdr>
        <w:top w:val="none" w:sz="0" w:space="0" w:color="auto"/>
        <w:left w:val="none" w:sz="0" w:space="0" w:color="auto"/>
        <w:bottom w:val="none" w:sz="0" w:space="0" w:color="auto"/>
        <w:right w:val="none" w:sz="0" w:space="0" w:color="auto"/>
      </w:divBdr>
    </w:div>
    <w:div w:id="683166128">
      <w:bodyDiv w:val="1"/>
      <w:marLeft w:val="0"/>
      <w:marRight w:val="0"/>
      <w:marTop w:val="0"/>
      <w:marBottom w:val="0"/>
      <w:divBdr>
        <w:top w:val="none" w:sz="0" w:space="0" w:color="auto"/>
        <w:left w:val="none" w:sz="0" w:space="0" w:color="auto"/>
        <w:bottom w:val="none" w:sz="0" w:space="0" w:color="auto"/>
        <w:right w:val="none" w:sz="0" w:space="0" w:color="auto"/>
      </w:divBdr>
    </w:div>
    <w:div w:id="963080101">
      <w:bodyDiv w:val="1"/>
      <w:marLeft w:val="0"/>
      <w:marRight w:val="0"/>
      <w:marTop w:val="0"/>
      <w:marBottom w:val="0"/>
      <w:divBdr>
        <w:top w:val="none" w:sz="0" w:space="0" w:color="auto"/>
        <w:left w:val="none" w:sz="0" w:space="0" w:color="auto"/>
        <w:bottom w:val="none" w:sz="0" w:space="0" w:color="auto"/>
        <w:right w:val="none" w:sz="0" w:space="0" w:color="auto"/>
      </w:divBdr>
    </w:div>
    <w:div w:id="994409853">
      <w:bodyDiv w:val="1"/>
      <w:marLeft w:val="0"/>
      <w:marRight w:val="0"/>
      <w:marTop w:val="0"/>
      <w:marBottom w:val="0"/>
      <w:divBdr>
        <w:top w:val="none" w:sz="0" w:space="0" w:color="auto"/>
        <w:left w:val="none" w:sz="0" w:space="0" w:color="auto"/>
        <w:bottom w:val="none" w:sz="0" w:space="0" w:color="auto"/>
        <w:right w:val="none" w:sz="0" w:space="0" w:color="auto"/>
      </w:divBdr>
    </w:div>
    <w:div w:id="1035891244">
      <w:bodyDiv w:val="1"/>
      <w:marLeft w:val="0"/>
      <w:marRight w:val="0"/>
      <w:marTop w:val="0"/>
      <w:marBottom w:val="0"/>
      <w:divBdr>
        <w:top w:val="none" w:sz="0" w:space="0" w:color="auto"/>
        <w:left w:val="none" w:sz="0" w:space="0" w:color="auto"/>
        <w:bottom w:val="none" w:sz="0" w:space="0" w:color="auto"/>
        <w:right w:val="none" w:sz="0" w:space="0" w:color="auto"/>
      </w:divBdr>
    </w:div>
    <w:div w:id="1124301538">
      <w:bodyDiv w:val="1"/>
      <w:marLeft w:val="0"/>
      <w:marRight w:val="0"/>
      <w:marTop w:val="0"/>
      <w:marBottom w:val="0"/>
      <w:divBdr>
        <w:top w:val="none" w:sz="0" w:space="0" w:color="auto"/>
        <w:left w:val="none" w:sz="0" w:space="0" w:color="auto"/>
        <w:bottom w:val="none" w:sz="0" w:space="0" w:color="auto"/>
        <w:right w:val="none" w:sz="0" w:space="0" w:color="auto"/>
      </w:divBdr>
      <w:divsChild>
        <w:div w:id="91053454">
          <w:marLeft w:val="0"/>
          <w:marRight w:val="0"/>
          <w:marTop w:val="0"/>
          <w:marBottom w:val="0"/>
          <w:divBdr>
            <w:top w:val="none" w:sz="0" w:space="0" w:color="auto"/>
            <w:left w:val="none" w:sz="0" w:space="0" w:color="auto"/>
            <w:bottom w:val="none" w:sz="0" w:space="0" w:color="auto"/>
            <w:right w:val="none" w:sz="0" w:space="0" w:color="auto"/>
          </w:divBdr>
        </w:div>
        <w:div w:id="132990107">
          <w:marLeft w:val="0"/>
          <w:marRight w:val="0"/>
          <w:marTop w:val="0"/>
          <w:marBottom w:val="0"/>
          <w:divBdr>
            <w:top w:val="none" w:sz="0" w:space="0" w:color="auto"/>
            <w:left w:val="none" w:sz="0" w:space="0" w:color="auto"/>
            <w:bottom w:val="none" w:sz="0" w:space="0" w:color="auto"/>
            <w:right w:val="none" w:sz="0" w:space="0" w:color="auto"/>
          </w:divBdr>
        </w:div>
        <w:div w:id="158468712">
          <w:marLeft w:val="0"/>
          <w:marRight w:val="0"/>
          <w:marTop w:val="0"/>
          <w:marBottom w:val="0"/>
          <w:divBdr>
            <w:top w:val="none" w:sz="0" w:space="0" w:color="auto"/>
            <w:left w:val="none" w:sz="0" w:space="0" w:color="auto"/>
            <w:bottom w:val="none" w:sz="0" w:space="0" w:color="auto"/>
            <w:right w:val="none" w:sz="0" w:space="0" w:color="auto"/>
          </w:divBdr>
        </w:div>
        <w:div w:id="199780554">
          <w:marLeft w:val="0"/>
          <w:marRight w:val="0"/>
          <w:marTop w:val="0"/>
          <w:marBottom w:val="0"/>
          <w:divBdr>
            <w:top w:val="none" w:sz="0" w:space="0" w:color="auto"/>
            <w:left w:val="none" w:sz="0" w:space="0" w:color="auto"/>
            <w:bottom w:val="none" w:sz="0" w:space="0" w:color="auto"/>
            <w:right w:val="none" w:sz="0" w:space="0" w:color="auto"/>
          </w:divBdr>
        </w:div>
        <w:div w:id="206112764">
          <w:marLeft w:val="0"/>
          <w:marRight w:val="0"/>
          <w:marTop w:val="0"/>
          <w:marBottom w:val="0"/>
          <w:divBdr>
            <w:top w:val="none" w:sz="0" w:space="0" w:color="auto"/>
            <w:left w:val="none" w:sz="0" w:space="0" w:color="auto"/>
            <w:bottom w:val="none" w:sz="0" w:space="0" w:color="auto"/>
            <w:right w:val="none" w:sz="0" w:space="0" w:color="auto"/>
          </w:divBdr>
        </w:div>
        <w:div w:id="434179191">
          <w:marLeft w:val="0"/>
          <w:marRight w:val="0"/>
          <w:marTop w:val="0"/>
          <w:marBottom w:val="0"/>
          <w:divBdr>
            <w:top w:val="none" w:sz="0" w:space="0" w:color="auto"/>
            <w:left w:val="none" w:sz="0" w:space="0" w:color="auto"/>
            <w:bottom w:val="none" w:sz="0" w:space="0" w:color="auto"/>
            <w:right w:val="none" w:sz="0" w:space="0" w:color="auto"/>
          </w:divBdr>
        </w:div>
        <w:div w:id="457376614">
          <w:marLeft w:val="0"/>
          <w:marRight w:val="0"/>
          <w:marTop w:val="0"/>
          <w:marBottom w:val="0"/>
          <w:divBdr>
            <w:top w:val="none" w:sz="0" w:space="0" w:color="auto"/>
            <w:left w:val="none" w:sz="0" w:space="0" w:color="auto"/>
            <w:bottom w:val="none" w:sz="0" w:space="0" w:color="auto"/>
            <w:right w:val="none" w:sz="0" w:space="0" w:color="auto"/>
          </w:divBdr>
        </w:div>
        <w:div w:id="611014655">
          <w:marLeft w:val="0"/>
          <w:marRight w:val="0"/>
          <w:marTop w:val="0"/>
          <w:marBottom w:val="0"/>
          <w:divBdr>
            <w:top w:val="none" w:sz="0" w:space="0" w:color="auto"/>
            <w:left w:val="none" w:sz="0" w:space="0" w:color="auto"/>
            <w:bottom w:val="none" w:sz="0" w:space="0" w:color="auto"/>
            <w:right w:val="none" w:sz="0" w:space="0" w:color="auto"/>
          </w:divBdr>
        </w:div>
        <w:div w:id="824592488">
          <w:marLeft w:val="0"/>
          <w:marRight w:val="0"/>
          <w:marTop w:val="0"/>
          <w:marBottom w:val="0"/>
          <w:divBdr>
            <w:top w:val="none" w:sz="0" w:space="0" w:color="auto"/>
            <w:left w:val="none" w:sz="0" w:space="0" w:color="auto"/>
            <w:bottom w:val="none" w:sz="0" w:space="0" w:color="auto"/>
            <w:right w:val="none" w:sz="0" w:space="0" w:color="auto"/>
          </w:divBdr>
        </w:div>
        <w:div w:id="874122914">
          <w:marLeft w:val="0"/>
          <w:marRight w:val="0"/>
          <w:marTop w:val="0"/>
          <w:marBottom w:val="0"/>
          <w:divBdr>
            <w:top w:val="none" w:sz="0" w:space="0" w:color="auto"/>
            <w:left w:val="none" w:sz="0" w:space="0" w:color="auto"/>
            <w:bottom w:val="none" w:sz="0" w:space="0" w:color="auto"/>
            <w:right w:val="none" w:sz="0" w:space="0" w:color="auto"/>
          </w:divBdr>
        </w:div>
        <w:div w:id="1113548384">
          <w:marLeft w:val="0"/>
          <w:marRight w:val="0"/>
          <w:marTop w:val="0"/>
          <w:marBottom w:val="0"/>
          <w:divBdr>
            <w:top w:val="none" w:sz="0" w:space="0" w:color="auto"/>
            <w:left w:val="none" w:sz="0" w:space="0" w:color="auto"/>
            <w:bottom w:val="none" w:sz="0" w:space="0" w:color="auto"/>
            <w:right w:val="none" w:sz="0" w:space="0" w:color="auto"/>
          </w:divBdr>
        </w:div>
        <w:div w:id="1190529000">
          <w:marLeft w:val="0"/>
          <w:marRight w:val="0"/>
          <w:marTop w:val="0"/>
          <w:marBottom w:val="0"/>
          <w:divBdr>
            <w:top w:val="none" w:sz="0" w:space="0" w:color="auto"/>
            <w:left w:val="none" w:sz="0" w:space="0" w:color="auto"/>
            <w:bottom w:val="none" w:sz="0" w:space="0" w:color="auto"/>
            <w:right w:val="none" w:sz="0" w:space="0" w:color="auto"/>
          </w:divBdr>
        </w:div>
        <w:div w:id="1256745608">
          <w:marLeft w:val="0"/>
          <w:marRight w:val="0"/>
          <w:marTop w:val="0"/>
          <w:marBottom w:val="0"/>
          <w:divBdr>
            <w:top w:val="none" w:sz="0" w:space="0" w:color="auto"/>
            <w:left w:val="none" w:sz="0" w:space="0" w:color="auto"/>
            <w:bottom w:val="none" w:sz="0" w:space="0" w:color="auto"/>
            <w:right w:val="none" w:sz="0" w:space="0" w:color="auto"/>
          </w:divBdr>
        </w:div>
        <w:div w:id="1269581725">
          <w:marLeft w:val="0"/>
          <w:marRight w:val="0"/>
          <w:marTop w:val="0"/>
          <w:marBottom w:val="0"/>
          <w:divBdr>
            <w:top w:val="none" w:sz="0" w:space="0" w:color="auto"/>
            <w:left w:val="none" w:sz="0" w:space="0" w:color="auto"/>
            <w:bottom w:val="none" w:sz="0" w:space="0" w:color="auto"/>
            <w:right w:val="none" w:sz="0" w:space="0" w:color="auto"/>
          </w:divBdr>
        </w:div>
        <w:div w:id="1393893207">
          <w:marLeft w:val="0"/>
          <w:marRight w:val="0"/>
          <w:marTop w:val="0"/>
          <w:marBottom w:val="0"/>
          <w:divBdr>
            <w:top w:val="none" w:sz="0" w:space="0" w:color="auto"/>
            <w:left w:val="none" w:sz="0" w:space="0" w:color="auto"/>
            <w:bottom w:val="none" w:sz="0" w:space="0" w:color="auto"/>
            <w:right w:val="none" w:sz="0" w:space="0" w:color="auto"/>
          </w:divBdr>
        </w:div>
        <w:div w:id="1470785226">
          <w:marLeft w:val="0"/>
          <w:marRight w:val="0"/>
          <w:marTop w:val="0"/>
          <w:marBottom w:val="0"/>
          <w:divBdr>
            <w:top w:val="none" w:sz="0" w:space="0" w:color="auto"/>
            <w:left w:val="none" w:sz="0" w:space="0" w:color="auto"/>
            <w:bottom w:val="none" w:sz="0" w:space="0" w:color="auto"/>
            <w:right w:val="none" w:sz="0" w:space="0" w:color="auto"/>
          </w:divBdr>
        </w:div>
        <w:div w:id="1486626112">
          <w:marLeft w:val="0"/>
          <w:marRight w:val="0"/>
          <w:marTop w:val="0"/>
          <w:marBottom w:val="0"/>
          <w:divBdr>
            <w:top w:val="none" w:sz="0" w:space="0" w:color="auto"/>
            <w:left w:val="none" w:sz="0" w:space="0" w:color="auto"/>
            <w:bottom w:val="none" w:sz="0" w:space="0" w:color="auto"/>
            <w:right w:val="none" w:sz="0" w:space="0" w:color="auto"/>
          </w:divBdr>
        </w:div>
        <w:div w:id="1508788843">
          <w:marLeft w:val="0"/>
          <w:marRight w:val="0"/>
          <w:marTop w:val="0"/>
          <w:marBottom w:val="0"/>
          <w:divBdr>
            <w:top w:val="none" w:sz="0" w:space="0" w:color="auto"/>
            <w:left w:val="none" w:sz="0" w:space="0" w:color="auto"/>
            <w:bottom w:val="none" w:sz="0" w:space="0" w:color="auto"/>
            <w:right w:val="none" w:sz="0" w:space="0" w:color="auto"/>
          </w:divBdr>
        </w:div>
        <w:div w:id="1557349178">
          <w:marLeft w:val="0"/>
          <w:marRight w:val="0"/>
          <w:marTop w:val="0"/>
          <w:marBottom w:val="0"/>
          <w:divBdr>
            <w:top w:val="none" w:sz="0" w:space="0" w:color="auto"/>
            <w:left w:val="none" w:sz="0" w:space="0" w:color="auto"/>
            <w:bottom w:val="none" w:sz="0" w:space="0" w:color="auto"/>
            <w:right w:val="none" w:sz="0" w:space="0" w:color="auto"/>
          </w:divBdr>
        </w:div>
        <w:div w:id="1615944629">
          <w:marLeft w:val="0"/>
          <w:marRight w:val="0"/>
          <w:marTop w:val="0"/>
          <w:marBottom w:val="0"/>
          <w:divBdr>
            <w:top w:val="none" w:sz="0" w:space="0" w:color="auto"/>
            <w:left w:val="none" w:sz="0" w:space="0" w:color="auto"/>
            <w:bottom w:val="none" w:sz="0" w:space="0" w:color="auto"/>
            <w:right w:val="none" w:sz="0" w:space="0" w:color="auto"/>
          </w:divBdr>
        </w:div>
        <w:div w:id="1738702051">
          <w:marLeft w:val="0"/>
          <w:marRight w:val="0"/>
          <w:marTop w:val="0"/>
          <w:marBottom w:val="0"/>
          <w:divBdr>
            <w:top w:val="none" w:sz="0" w:space="0" w:color="auto"/>
            <w:left w:val="none" w:sz="0" w:space="0" w:color="auto"/>
            <w:bottom w:val="none" w:sz="0" w:space="0" w:color="auto"/>
            <w:right w:val="none" w:sz="0" w:space="0" w:color="auto"/>
          </w:divBdr>
        </w:div>
        <w:div w:id="1775400318">
          <w:marLeft w:val="0"/>
          <w:marRight w:val="0"/>
          <w:marTop w:val="0"/>
          <w:marBottom w:val="0"/>
          <w:divBdr>
            <w:top w:val="none" w:sz="0" w:space="0" w:color="auto"/>
            <w:left w:val="none" w:sz="0" w:space="0" w:color="auto"/>
            <w:bottom w:val="none" w:sz="0" w:space="0" w:color="auto"/>
            <w:right w:val="none" w:sz="0" w:space="0" w:color="auto"/>
          </w:divBdr>
        </w:div>
        <w:div w:id="1994136360">
          <w:marLeft w:val="0"/>
          <w:marRight w:val="0"/>
          <w:marTop w:val="0"/>
          <w:marBottom w:val="0"/>
          <w:divBdr>
            <w:top w:val="none" w:sz="0" w:space="0" w:color="auto"/>
            <w:left w:val="none" w:sz="0" w:space="0" w:color="auto"/>
            <w:bottom w:val="none" w:sz="0" w:space="0" w:color="auto"/>
            <w:right w:val="none" w:sz="0" w:space="0" w:color="auto"/>
          </w:divBdr>
        </w:div>
      </w:divsChild>
    </w:div>
    <w:div w:id="1159736276">
      <w:bodyDiv w:val="1"/>
      <w:marLeft w:val="0"/>
      <w:marRight w:val="0"/>
      <w:marTop w:val="0"/>
      <w:marBottom w:val="0"/>
      <w:divBdr>
        <w:top w:val="none" w:sz="0" w:space="0" w:color="auto"/>
        <w:left w:val="none" w:sz="0" w:space="0" w:color="auto"/>
        <w:bottom w:val="none" w:sz="0" w:space="0" w:color="auto"/>
        <w:right w:val="none" w:sz="0" w:space="0" w:color="auto"/>
      </w:divBdr>
    </w:div>
    <w:div w:id="1202790366">
      <w:bodyDiv w:val="1"/>
      <w:marLeft w:val="0"/>
      <w:marRight w:val="0"/>
      <w:marTop w:val="0"/>
      <w:marBottom w:val="0"/>
      <w:divBdr>
        <w:top w:val="none" w:sz="0" w:space="0" w:color="auto"/>
        <w:left w:val="none" w:sz="0" w:space="0" w:color="auto"/>
        <w:bottom w:val="none" w:sz="0" w:space="0" w:color="auto"/>
        <w:right w:val="none" w:sz="0" w:space="0" w:color="auto"/>
      </w:divBdr>
    </w:div>
    <w:div w:id="1333028327">
      <w:bodyDiv w:val="1"/>
      <w:marLeft w:val="0"/>
      <w:marRight w:val="0"/>
      <w:marTop w:val="0"/>
      <w:marBottom w:val="0"/>
      <w:divBdr>
        <w:top w:val="none" w:sz="0" w:space="0" w:color="auto"/>
        <w:left w:val="none" w:sz="0" w:space="0" w:color="auto"/>
        <w:bottom w:val="none" w:sz="0" w:space="0" w:color="auto"/>
        <w:right w:val="none" w:sz="0" w:space="0" w:color="auto"/>
      </w:divBdr>
      <w:divsChild>
        <w:div w:id="207377999">
          <w:marLeft w:val="0"/>
          <w:marRight w:val="0"/>
          <w:marTop w:val="0"/>
          <w:marBottom w:val="0"/>
          <w:divBdr>
            <w:top w:val="none" w:sz="0" w:space="0" w:color="auto"/>
            <w:left w:val="none" w:sz="0" w:space="0" w:color="auto"/>
            <w:bottom w:val="none" w:sz="0" w:space="0" w:color="auto"/>
            <w:right w:val="none" w:sz="0" w:space="0" w:color="auto"/>
          </w:divBdr>
        </w:div>
        <w:div w:id="773133162">
          <w:marLeft w:val="0"/>
          <w:marRight w:val="0"/>
          <w:marTop w:val="0"/>
          <w:marBottom w:val="0"/>
          <w:divBdr>
            <w:top w:val="none" w:sz="0" w:space="0" w:color="auto"/>
            <w:left w:val="none" w:sz="0" w:space="0" w:color="auto"/>
            <w:bottom w:val="none" w:sz="0" w:space="0" w:color="auto"/>
            <w:right w:val="none" w:sz="0" w:space="0" w:color="auto"/>
          </w:divBdr>
        </w:div>
        <w:div w:id="1571236129">
          <w:marLeft w:val="0"/>
          <w:marRight w:val="0"/>
          <w:marTop w:val="0"/>
          <w:marBottom w:val="0"/>
          <w:divBdr>
            <w:top w:val="none" w:sz="0" w:space="0" w:color="auto"/>
            <w:left w:val="none" w:sz="0" w:space="0" w:color="auto"/>
            <w:bottom w:val="none" w:sz="0" w:space="0" w:color="auto"/>
            <w:right w:val="none" w:sz="0" w:space="0" w:color="auto"/>
          </w:divBdr>
        </w:div>
        <w:div w:id="1665276297">
          <w:marLeft w:val="0"/>
          <w:marRight w:val="0"/>
          <w:marTop w:val="0"/>
          <w:marBottom w:val="0"/>
          <w:divBdr>
            <w:top w:val="none" w:sz="0" w:space="0" w:color="auto"/>
            <w:left w:val="none" w:sz="0" w:space="0" w:color="auto"/>
            <w:bottom w:val="none" w:sz="0" w:space="0" w:color="auto"/>
            <w:right w:val="none" w:sz="0" w:space="0" w:color="auto"/>
          </w:divBdr>
        </w:div>
        <w:div w:id="1053382688">
          <w:marLeft w:val="0"/>
          <w:marRight w:val="0"/>
          <w:marTop w:val="0"/>
          <w:marBottom w:val="0"/>
          <w:divBdr>
            <w:top w:val="none" w:sz="0" w:space="0" w:color="auto"/>
            <w:left w:val="none" w:sz="0" w:space="0" w:color="auto"/>
            <w:bottom w:val="none" w:sz="0" w:space="0" w:color="auto"/>
            <w:right w:val="none" w:sz="0" w:space="0" w:color="auto"/>
          </w:divBdr>
        </w:div>
        <w:div w:id="1479541219">
          <w:marLeft w:val="0"/>
          <w:marRight w:val="0"/>
          <w:marTop w:val="0"/>
          <w:marBottom w:val="0"/>
          <w:divBdr>
            <w:top w:val="none" w:sz="0" w:space="0" w:color="auto"/>
            <w:left w:val="none" w:sz="0" w:space="0" w:color="auto"/>
            <w:bottom w:val="none" w:sz="0" w:space="0" w:color="auto"/>
            <w:right w:val="none" w:sz="0" w:space="0" w:color="auto"/>
          </w:divBdr>
        </w:div>
        <w:div w:id="1592659215">
          <w:marLeft w:val="0"/>
          <w:marRight w:val="0"/>
          <w:marTop w:val="0"/>
          <w:marBottom w:val="0"/>
          <w:divBdr>
            <w:top w:val="none" w:sz="0" w:space="0" w:color="auto"/>
            <w:left w:val="none" w:sz="0" w:space="0" w:color="auto"/>
            <w:bottom w:val="none" w:sz="0" w:space="0" w:color="auto"/>
            <w:right w:val="none" w:sz="0" w:space="0" w:color="auto"/>
          </w:divBdr>
        </w:div>
        <w:div w:id="354233805">
          <w:marLeft w:val="0"/>
          <w:marRight w:val="0"/>
          <w:marTop w:val="0"/>
          <w:marBottom w:val="0"/>
          <w:divBdr>
            <w:top w:val="none" w:sz="0" w:space="0" w:color="auto"/>
            <w:left w:val="none" w:sz="0" w:space="0" w:color="auto"/>
            <w:bottom w:val="none" w:sz="0" w:space="0" w:color="auto"/>
            <w:right w:val="none" w:sz="0" w:space="0" w:color="auto"/>
          </w:divBdr>
        </w:div>
        <w:div w:id="919020141">
          <w:marLeft w:val="0"/>
          <w:marRight w:val="0"/>
          <w:marTop w:val="0"/>
          <w:marBottom w:val="0"/>
          <w:divBdr>
            <w:top w:val="none" w:sz="0" w:space="0" w:color="auto"/>
            <w:left w:val="none" w:sz="0" w:space="0" w:color="auto"/>
            <w:bottom w:val="none" w:sz="0" w:space="0" w:color="auto"/>
            <w:right w:val="none" w:sz="0" w:space="0" w:color="auto"/>
          </w:divBdr>
        </w:div>
        <w:div w:id="1388602502">
          <w:marLeft w:val="0"/>
          <w:marRight w:val="0"/>
          <w:marTop w:val="0"/>
          <w:marBottom w:val="0"/>
          <w:divBdr>
            <w:top w:val="none" w:sz="0" w:space="0" w:color="auto"/>
            <w:left w:val="none" w:sz="0" w:space="0" w:color="auto"/>
            <w:bottom w:val="none" w:sz="0" w:space="0" w:color="auto"/>
            <w:right w:val="none" w:sz="0" w:space="0" w:color="auto"/>
          </w:divBdr>
        </w:div>
        <w:div w:id="492330525">
          <w:marLeft w:val="0"/>
          <w:marRight w:val="0"/>
          <w:marTop w:val="0"/>
          <w:marBottom w:val="0"/>
          <w:divBdr>
            <w:top w:val="none" w:sz="0" w:space="0" w:color="auto"/>
            <w:left w:val="none" w:sz="0" w:space="0" w:color="auto"/>
            <w:bottom w:val="none" w:sz="0" w:space="0" w:color="auto"/>
            <w:right w:val="none" w:sz="0" w:space="0" w:color="auto"/>
          </w:divBdr>
        </w:div>
        <w:div w:id="868445353">
          <w:marLeft w:val="0"/>
          <w:marRight w:val="0"/>
          <w:marTop w:val="0"/>
          <w:marBottom w:val="0"/>
          <w:divBdr>
            <w:top w:val="none" w:sz="0" w:space="0" w:color="auto"/>
            <w:left w:val="none" w:sz="0" w:space="0" w:color="auto"/>
            <w:bottom w:val="none" w:sz="0" w:space="0" w:color="auto"/>
            <w:right w:val="none" w:sz="0" w:space="0" w:color="auto"/>
          </w:divBdr>
        </w:div>
        <w:div w:id="1062021496">
          <w:marLeft w:val="0"/>
          <w:marRight w:val="0"/>
          <w:marTop w:val="0"/>
          <w:marBottom w:val="0"/>
          <w:divBdr>
            <w:top w:val="none" w:sz="0" w:space="0" w:color="auto"/>
            <w:left w:val="none" w:sz="0" w:space="0" w:color="auto"/>
            <w:bottom w:val="none" w:sz="0" w:space="0" w:color="auto"/>
            <w:right w:val="none" w:sz="0" w:space="0" w:color="auto"/>
          </w:divBdr>
        </w:div>
        <w:div w:id="1684474877">
          <w:marLeft w:val="0"/>
          <w:marRight w:val="0"/>
          <w:marTop w:val="0"/>
          <w:marBottom w:val="0"/>
          <w:divBdr>
            <w:top w:val="none" w:sz="0" w:space="0" w:color="auto"/>
            <w:left w:val="none" w:sz="0" w:space="0" w:color="auto"/>
            <w:bottom w:val="none" w:sz="0" w:space="0" w:color="auto"/>
            <w:right w:val="none" w:sz="0" w:space="0" w:color="auto"/>
          </w:divBdr>
        </w:div>
        <w:div w:id="1803377033">
          <w:marLeft w:val="0"/>
          <w:marRight w:val="0"/>
          <w:marTop w:val="0"/>
          <w:marBottom w:val="0"/>
          <w:divBdr>
            <w:top w:val="none" w:sz="0" w:space="0" w:color="auto"/>
            <w:left w:val="none" w:sz="0" w:space="0" w:color="auto"/>
            <w:bottom w:val="none" w:sz="0" w:space="0" w:color="auto"/>
            <w:right w:val="none" w:sz="0" w:space="0" w:color="auto"/>
          </w:divBdr>
        </w:div>
        <w:div w:id="7876572">
          <w:marLeft w:val="0"/>
          <w:marRight w:val="0"/>
          <w:marTop w:val="0"/>
          <w:marBottom w:val="0"/>
          <w:divBdr>
            <w:top w:val="none" w:sz="0" w:space="0" w:color="auto"/>
            <w:left w:val="none" w:sz="0" w:space="0" w:color="auto"/>
            <w:bottom w:val="none" w:sz="0" w:space="0" w:color="auto"/>
            <w:right w:val="none" w:sz="0" w:space="0" w:color="auto"/>
          </w:divBdr>
        </w:div>
        <w:div w:id="395595126">
          <w:marLeft w:val="0"/>
          <w:marRight w:val="0"/>
          <w:marTop w:val="0"/>
          <w:marBottom w:val="0"/>
          <w:divBdr>
            <w:top w:val="none" w:sz="0" w:space="0" w:color="auto"/>
            <w:left w:val="none" w:sz="0" w:space="0" w:color="auto"/>
            <w:bottom w:val="none" w:sz="0" w:space="0" w:color="auto"/>
            <w:right w:val="none" w:sz="0" w:space="0" w:color="auto"/>
          </w:divBdr>
        </w:div>
      </w:divsChild>
    </w:div>
    <w:div w:id="1392925600">
      <w:bodyDiv w:val="1"/>
      <w:marLeft w:val="0"/>
      <w:marRight w:val="0"/>
      <w:marTop w:val="0"/>
      <w:marBottom w:val="0"/>
      <w:divBdr>
        <w:top w:val="none" w:sz="0" w:space="0" w:color="auto"/>
        <w:left w:val="none" w:sz="0" w:space="0" w:color="auto"/>
        <w:bottom w:val="none" w:sz="0" w:space="0" w:color="auto"/>
        <w:right w:val="none" w:sz="0" w:space="0" w:color="auto"/>
      </w:divBdr>
      <w:divsChild>
        <w:div w:id="74010969">
          <w:marLeft w:val="0"/>
          <w:marRight w:val="0"/>
          <w:marTop w:val="0"/>
          <w:marBottom w:val="0"/>
          <w:divBdr>
            <w:top w:val="none" w:sz="0" w:space="0" w:color="auto"/>
            <w:left w:val="none" w:sz="0" w:space="0" w:color="auto"/>
            <w:bottom w:val="none" w:sz="0" w:space="0" w:color="auto"/>
            <w:right w:val="none" w:sz="0" w:space="0" w:color="auto"/>
          </w:divBdr>
        </w:div>
        <w:div w:id="123352453">
          <w:marLeft w:val="0"/>
          <w:marRight w:val="0"/>
          <w:marTop w:val="0"/>
          <w:marBottom w:val="0"/>
          <w:divBdr>
            <w:top w:val="none" w:sz="0" w:space="0" w:color="auto"/>
            <w:left w:val="none" w:sz="0" w:space="0" w:color="auto"/>
            <w:bottom w:val="none" w:sz="0" w:space="0" w:color="auto"/>
            <w:right w:val="none" w:sz="0" w:space="0" w:color="auto"/>
          </w:divBdr>
        </w:div>
        <w:div w:id="171072659">
          <w:marLeft w:val="0"/>
          <w:marRight w:val="0"/>
          <w:marTop w:val="0"/>
          <w:marBottom w:val="0"/>
          <w:divBdr>
            <w:top w:val="none" w:sz="0" w:space="0" w:color="auto"/>
            <w:left w:val="none" w:sz="0" w:space="0" w:color="auto"/>
            <w:bottom w:val="none" w:sz="0" w:space="0" w:color="auto"/>
            <w:right w:val="none" w:sz="0" w:space="0" w:color="auto"/>
          </w:divBdr>
        </w:div>
        <w:div w:id="1304044113">
          <w:marLeft w:val="0"/>
          <w:marRight w:val="0"/>
          <w:marTop w:val="0"/>
          <w:marBottom w:val="0"/>
          <w:divBdr>
            <w:top w:val="none" w:sz="0" w:space="0" w:color="auto"/>
            <w:left w:val="none" w:sz="0" w:space="0" w:color="auto"/>
            <w:bottom w:val="none" w:sz="0" w:space="0" w:color="auto"/>
            <w:right w:val="none" w:sz="0" w:space="0" w:color="auto"/>
          </w:divBdr>
        </w:div>
        <w:div w:id="1468737145">
          <w:marLeft w:val="0"/>
          <w:marRight w:val="0"/>
          <w:marTop w:val="0"/>
          <w:marBottom w:val="0"/>
          <w:divBdr>
            <w:top w:val="none" w:sz="0" w:space="0" w:color="auto"/>
            <w:left w:val="none" w:sz="0" w:space="0" w:color="auto"/>
            <w:bottom w:val="none" w:sz="0" w:space="0" w:color="auto"/>
            <w:right w:val="none" w:sz="0" w:space="0" w:color="auto"/>
          </w:divBdr>
        </w:div>
        <w:div w:id="2141919708">
          <w:marLeft w:val="0"/>
          <w:marRight w:val="0"/>
          <w:marTop w:val="0"/>
          <w:marBottom w:val="0"/>
          <w:divBdr>
            <w:top w:val="none" w:sz="0" w:space="0" w:color="auto"/>
            <w:left w:val="none" w:sz="0" w:space="0" w:color="auto"/>
            <w:bottom w:val="none" w:sz="0" w:space="0" w:color="auto"/>
            <w:right w:val="none" w:sz="0" w:space="0" w:color="auto"/>
          </w:divBdr>
        </w:div>
      </w:divsChild>
    </w:div>
    <w:div w:id="1398548745">
      <w:bodyDiv w:val="1"/>
      <w:marLeft w:val="0"/>
      <w:marRight w:val="0"/>
      <w:marTop w:val="0"/>
      <w:marBottom w:val="0"/>
      <w:divBdr>
        <w:top w:val="none" w:sz="0" w:space="0" w:color="auto"/>
        <w:left w:val="none" w:sz="0" w:space="0" w:color="auto"/>
        <w:bottom w:val="none" w:sz="0" w:space="0" w:color="auto"/>
        <w:right w:val="none" w:sz="0" w:space="0" w:color="auto"/>
      </w:divBdr>
    </w:div>
    <w:div w:id="1452554517">
      <w:bodyDiv w:val="1"/>
      <w:marLeft w:val="0"/>
      <w:marRight w:val="0"/>
      <w:marTop w:val="0"/>
      <w:marBottom w:val="0"/>
      <w:divBdr>
        <w:top w:val="none" w:sz="0" w:space="0" w:color="auto"/>
        <w:left w:val="none" w:sz="0" w:space="0" w:color="auto"/>
        <w:bottom w:val="none" w:sz="0" w:space="0" w:color="auto"/>
        <w:right w:val="none" w:sz="0" w:space="0" w:color="auto"/>
      </w:divBdr>
      <w:divsChild>
        <w:div w:id="136579823">
          <w:marLeft w:val="0"/>
          <w:marRight w:val="0"/>
          <w:marTop w:val="0"/>
          <w:marBottom w:val="0"/>
          <w:divBdr>
            <w:top w:val="none" w:sz="0" w:space="0" w:color="auto"/>
            <w:left w:val="none" w:sz="0" w:space="0" w:color="auto"/>
            <w:bottom w:val="none" w:sz="0" w:space="0" w:color="auto"/>
            <w:right w:val="none" w:sz="0" w:space="0" w:color="auto"/>
          </w:divBdr>
        </w:div>
        <w:div w:id="451173972">
          <w:marLeft w:val="0"/>
          <w:marRight w:val="0"/>
          <w:marTop w:val="0"/>
          <w:marBottom w:val="0"/>
          <w:divBdr>
            <w:top w:val="none" w:sz="0" w:space="0" w:color="auto"/>
            <w:left w:val="none" w:sz="0" w:space="0" w:color="auto"/>
            <w:bottom w:val="none" w:sz="0" w:space="0" w:color="auto"/>
            <w:right w:val="none" w:sz="0" w:space="0" w:color="auto"/>
          </w:divBdr>
          <w:divsChild>
            <w:div w:id="167647330">
              <w:marLeft w:val="0"/>
              <w:marRight w:val="0"/>
              <w:marTop w:val="0"/>
              <w:marBottom w:val="0"/>
              <w:divBdr>
                <w:top w:val="none" w:sz="0" w:space="0" w:color="auto"/>
                <w:left w:val="none" w:sz="0" w:space="0" w:color="auto"/>
                <w:bottom w:val="none" w:sz="0" w:space="0" w:color="auto"/>
                <w:right w:val="none" w:sz="0" w:space="0" w:color="auto"/>
              </w:divBdr>
            </w:div>
            <w:div w:id="2016102736">
              <w:marLeft w:val="0"/>
              <w:marRight w:val="0"/>
              <w:marTop w:val="0"/>
              <w:marBottom w:val="0"/>
              <w:divBdr>
                <w:top w:val="none" w:sz="0" w:space="0" w:color="auto"/>
                <w:left w:val="none" w:sz="0" w:space="0" w:color="auto"/>
                <w:bottom w:val="none" w:sz="0" w:space="0" w:color="auto"/>
                <w:right w:val="none" w:sz="0" w:space="0" w:color="auto"/>
              </w:divBdr>
              <w:divsChild>
                <w:div w:id="113141437">
                  <w:marLeft w:val="0"/>
                  <w:marRight w:val="0"/>
                  <w:marTop w:val="0"/>
                  <w:marBottom w:val="0"/>
                  <w:divBdr>
                    <w:top w:val="none" w:sz="0" w:space="0" w:color="auto"/>
                    <w:left w:val="none" w:sz="0" w:space="0" w:color="auto"/>
                    <w:bottom w:val="none" w:sz="0" w:space="0" w:color="auto"/>
                    <w:right w:val="none" w:sz="0" w:space="0" w:color="auto"/>
                  </w:divBdr>
                  <w:divsChild>
                    <w:div w:id="146091234">
                      <w:marLeft w:val="0"/>
                      <w:marRight w:val="0"/>
                      <w:marTop w:val="0"/>
                      <w:marBottom w:val="0"/>
                      <w:divBdr>
                        <w:top w:val="none" w:sz="0" w:space="0" w:color="auto"/>
                        <w:left w:val="none" w:sz="0" w:space="0" w:color="auto"/>
                        <w:bottom w:val="none" w:sz="0" w:space="0" w:color="auto"/>
                        <w:right w:val="none" w:sz="0" w:space="0" w:color="auto"/>
                      </w:divBdr>
                    </w:div>
                    <w:div w:id="877815208">
                      <w:marLeft w:val="0"/>
                      <w:marRight w:val="0"/>
                      <w:marTop w:val="0"/>
                      <w:marBottom w:val="0"/>
                      <w:divBdr>
                        <w:top w:val="none" w:sz="0" w:space="0" w:color="auto"/>
                        <w:left w:val="none" w:sz="0" w:space="0" w:color="auto"/>
                        <w:bottom w:val="none" w:sz="0" w:space="0" w:color="auto"/>
                        <w:right w:val="none" w:sz="0" w:space="0" w:color="auto"/>
                      </w:divBdr>
                      <w:divsChild>
                        <w:div w:id="21074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8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220192">
      <w:bodyDiv w:val="1"/>
      <w:marLeft w:val="0"/>
      <w:marRight w:val="0"/>
      <w:marTop w:val="0"/>
      <w:marBottom w:val="0"/>
      <w:divBdr>
        <w:top w:val="none" w:sz="0" w:space="0" w:color="auto"/>
        <w:left w:val="none" w:sz="0" w:space="0" w:color="auto"/>
        <w:bottom w:val="none" w:sz="0" w:space="0" w:color="auto"/>
        <w:right w:val="none" w:sz="0" w:space="0" w:color="auto"/>
      </w:divBdr>
    </w:div>
    <w:div w:id="1520269775">
      <w:bodyDiv w:val="1"/>
      <w:marLeft w:val="0"/>
      <w:marRight w:val="0"/>
      <w:marTop w:val="0"/>
      <w:marBottom w:val="0"/>
      <w:divBdr>
        <w:top w:val="none" w:sz="0" w:space="0" w:color="auto"/>
        <w:left w:val="none" w:sz="0" w:space="0" w:color="auto"/>
        <w:bottom w:val="none" w:sz="0" w:space="0" w:color="auto"/>
        <w:right w:val="none" w:sz="0" w:space="0" w:color="auto"/>
      </w:divBdr>
    </w:div>
    <w:div w:id="1569800676">
      <w:bodyDiv w:val="1"/>
      <w:marLeft w:val="0"/>
      <w:marRight w:val="0"/>
      <w:marTop w:val="0"/>
      <w:marBottom w:val="0"/>
      <w:divBdr>
        <w:top w:val="none" w:sz="0" w:space="0" w:color="auto"/>
        <w:left w:val="none" w:sz="0" w:space="0" w:color="auto"/>
        <w:bottom w:val="none" w:sz="0" w:space="0" w:color="auto"/>
        <w:right w:val="none" w:sz="0" w:space="0" w:color="auto"/>
      </w:divBdr>
    </w:div>
    <w:div w:id="1743481649">
      <w:bodyDiv w:val="1"/>
      <w:marLeft w:val="0"/>
      <w:marRight w:val="0"/>
      <w:marTop w:val="0"/>
      <w:marBottom w:val="0"/>
      <w:divBdr>
        <w:top w:val="none" w:sz="0" w:space="0" w:color="auto"/>
        <w:left w:val="none" w:sz="0" w:space="0" w:color="auto"/>
        <w:bottom w:val="none" w:sz="0" w:space="0" w:color="auto"/>
        <w:right w:val="none" w:sz="0" w:space="0" w:color="auto"/>
      </w:divBdr>
      <w:divsChild>
        <w:div w:id="82730884">
          <w:marLeft w:val="0"/>
          <w:marRight w:val="0"/>
          <w:marTop w:val="0"/>
          <w:marBottom w:val="0"/>
          <w:divBdr>
            <w:top w:val="none" w:sz="0" w:space="0" w:color="auto"/>
            <w:left w:val="none" w:sz="0" w:space="0" w:color="auto"/>
            <w:bottom w:val="none" w:sz="0" w:space="0" w:color="auto"/>
            <w:right w:val="none" w:sz="0" w:space="0" w:color="auto"/>
          </w:divBdr>
        </w:div>
        <w:div w:id="553007018">
          <w:marLeft w:val="0"/>
          <w:marRight w:val="0"/>
          <w:marTop w:val="0"/>
          <w:marBottom w:val="0"/>
          <w:divBdr>
            <w:top w:val="none" w:sz="0" w:space="0" w:color="auto"/>
            <w:left w:val="none" w:sz="0" w:space="0" w:color="auto"/>
            <w:bottom w:val="none" w:sz="0" w:space="0" w:color="auto"/>
            <w:right w:val="none" w:sz="0" w:space="0" w:color="auto"/>
          </w:divBdr>
        </w:div>
        <w:div w:id="628240955">
          <w:marLeft w:val="0"/>
          <w:marRight w:val="0"/>
          <w:marTop w:val="0"/>
          <w:marBottom w:val="0"/>
          <w:divBdr>
            <w:top w:val="none" w:sz="0" w:space="0" w:color="auto"/>
            <w:left w:val="none" w:sz="0" w:space="0" w:color="auto"/>
            <w:bottom w:val="none" w:sz="0" w:space="0" w:color="auto"/>
            <w:right w:val="none" w:sz="0" w:space="0" w:color="auto"/>
          </w:divBdr>
          <w:divsChild>
            <w:div w:id="337123950">
              <w:marLeft w:val="0"/>
              <w:marRight w:val="0"/>
              <w:marTop w:val="0"/>
              <w:marBottom w:val="0"/>
              <w:divBdr>
                <w:top w:val="none" w:sz="0" w:space="0" w:color="auto"/>
                <w:left w:val="none" w:sz="0" w:space="0" w:color="auto"/>
                <w:bottom w:val="none" w:sz="0" w:space="0" w:color="auto"/>
                <w:right w:val="none" w:sz="0" w:space="0" w:color="auto"/>
              </w:divBdr>
            </w:div>
            <w:div w:id="700665786">
              <w:marLeft w:val="0"/>
              <w:marRight w:val="0"/>
              <w:marTop w:val="0"/>
              <w:marBottom w:val="0"/>
              <w:divBdr>
                <w:top w:val="none" w:sz="0" w:space="0" w:color="auto"/>
                <w:left w:val="none" w:sz="0" w:space="0" w:color="auto"/>
                <w:bottom w:val="none" w:sz="0" w:space="0" w:color="auto"/>
                <w:right w:val="none" w:sz="0" w:space="0" w:color="auto"/>
              </w:divBdr>
            </w:div>
            <w:div w:id="1881744500">
              <w:marLeft w:val="0"/>
              <w:marRight w:val="0"/>
              <w:marTop w:val="0"/>
              <w:marBottom w:val="0"/>
              <w:divBdr>
                <w:top w:val="none" w:sz="0" w:space="0" w:color="auto"/>
                <w:left w:val="none" w:sz="0" w:space="0" w:color="auto"/>
                <w:bottom w:val="none" w:sz="0" w:space="0" w:color="auto"/>
                <w:right w:val="none" w:sz="0" w:space="0" w:color="auto"/>
              </w:divBdr>
            </w:div>
            <w:div w:id="19352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010475">
      <w:bodyDiv w:val="1"/>
      <w:marLeft w:val="0"/>
      <w:marRight w:val="0"/>
      <w:marTop w:val="0"/>
      <w:marBottom w:val="0"/>
      <w:divBdr>
        <w:top w:val="none" w:sz="0" w:space="0" w:color="auto"/>
        <w:left w:val="none" w:sz="0" w:space="0" w:color="auto"/>
        <w:bottom w:val="none" w:sz="0" w:space="0" w:color="auto"/>
        <w:right w:val="none" w:sz="0" w:space="0" w:color="auto"/>
      </w:divBdr>
    </w:div>
    <w:div w:id="1930888012">
      <w:bodyDiv w:val="1"/>
      <w:marLeft w:val="0"/>
      <w:marRight w:val="0"/>
      <w:marTop w:val="0"/>
      <w:marBottom w:val="0"/>
      <w:divBdr>
        <w:top w:val="none" w:sz="0" w:space="0" w:color="auto"/>
        <w:left w:val="none" w:sz="0" w:space="0" w:color="auto"/>
        <w:bottom w:val="none" w:sz="0" w:space="0" w:color="auto"/>
        <w:right w:val="none" w:sz="0" w:space="0" w:color="auto"/>
      </w:divBdr>
    </w:div>
    <w:div w:id="2049335906">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414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hinkculturalhealth.hhs.gov/cl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44ea41b-304c-4c03-99c4-debb02094f92">
      <UserInfo>
        <DisplayName>Tom Schenck</DisplayName>
        <AccountId>13</AccountId>
        <AccountType/>
      </UserInfo>
      <UserInfo>
        <DisplayName>Rebecca Case</DisplayName>
        <AccountId>41</AccountId>
        <AccountType/>
      </UserInfo>
    </SharedWithUsers>
    <_dlc_DocId xmlns="144ea41b-304c-4c03-99c4-debb02094f92">CMCS-512347942-2599</_dlc_DocId>
    <_dlc_DocIdUrl xmlns="144ea41b-304c-4c03-99c4-debb02094f92">
      <Url>https://share.cms.gov/center/CMCS/DEHPG/DBC/_layouts/15/DocIdRedir.aspx?ID=CMCS-512347942-2599</Url>
      <Description>CMCS-512347942-2599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86a8e296-5f29-4af2-954b-0de0d1e1f8bc"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6E88A59EF0087F4EBD40F58EEE80C093" ma:contentTypeVersion="24" ma:contentTypeDescription="Create a new document." ma:contentTypeScope="" ma:versionID="851616a8f1e0938ac1653a06e3cefae6">
  <xsd:schema xmlns:xsd="http://www.w3.org/2001/XMLSchema" xmlns:xs="http://www.w3.org/2001/XMLSchema" xmlns:p="http://schemas.microsoft.com/office/2006/metadata/properties" xmlns:ns2="144ea41b-304c-4c03-99c4-debb02094f92" xmlns:ns3="d34ec8de-cc82-4533-b1a9-08776ebc2b58" targetNamespace="http://schemas.microsoft.com/office/2006/metadata/properties" ma:root="true" ma:fieldsID="3519c8ec3c94d8f36d42f003afc2aa20" ns2:_="" ns3:_="">
    <xsd:import namespace="144ea41b-304c-4c03-99c4-debb02094f92"/>
    <xsd:import namespace="d34ec8de-cc82-4533-b1a9-08776ebc2b58"/>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ea41b-304c-4c03-99c4-debb02094f9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ec8de-cc82-4533-b1a9-08776ebc2b58"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32CF64-7866-452F-A4D5-1B8207CC999E}">
  <ds:schemaRefs>
    <ds:schemaRef ds:uri="http://schemas.microsoft.com/sharepoint/v3/contenttype/forms"/>
  </ds:schemaRefs>
</ds:datastoreItem>
</file>

<file path=customXml/itemProps2.xml><?xml version="1.0" encoding="utf-8"?>
<ds:datastoreItem xmlns:ds="http://schemas.openxmlformats.org/officeDocument/2006/customXml" ds:itemID="{56B98298-9712-42CA-A1CB-1A3C400CE683}">
  <ds:schemaRefs>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http://www.w3.org/XML/1998/namespace"/>
    <ds:schemaRef ds:uri="http://purl.org/dc/dcmitype/"/>
    <ds:schemaRef ds:uri="d34ec8de-cc82-4533-b1a9-08776ebc2b58"/>
    <ds:schemaRef ds:uri="http://schemas.microsoft.com/office/2006/metadata/properties"/>
    <ds:schemaRef ds:uri="144ea41b-304c-4c03-99c4-debb02094f92"/>
  </ds:schemaRefs>
</ds:datastoreItem>
</file>

<file path=customXml/itemProps3.xml><?xml version="1.0" encoding="utf-8"?>
<ds:datastoreItem xmlns:ds="http://schemas.openxmlformats.org/officeDocument/2006/customXml" ds:itemID="{7E13B738-7690-4313-A865-9FF64F3BD715}">
  <ds:schemaRefs>
    <ds:schemaRef ds:uri="http://schemas.microsoft.com/sharepoint/events"/>
  </ds:schemaRefs>
</ds:datastoreItem>
</file>

<file path=customXml/itemProps4.xml><?xml version="1.0" encoding="utf-8"?>
<ds:datastoreItem xmlns:ds="http://schemas.openxmlformats.org/officeDocument/2006/customXml" ds:itemID="{EDA98E31-A395-4FD4-BBD0-CAB80E0DB01B}">
  <ds:schemaRefs>
    <ds:schemaRef ds:uri="http://schemas.openxmlformats.org/officeDocument/2006/bibliography"/>
  </ds:schemaRefs>
</ds:datastoreItem>
</file>

<file path=customXml/itemProps5.xml><?xml version="1.0" encoding="utf-8"?>
<ds:datastoreItem xmlns:ds="http://schemas.openxmlformats.org/officeDocument/2006/customXml" ds:itemID="{33BF3C29-D3CD-4D59-B27C-CCD6E783DFB6}">
  <ds:schemaRefs>
    <ds:schemaRef ds:uri="Microsoft.SharePoint.Taxonomy.ContentTypeSync"/>
  </ds:schemaRefs>
</ds:datastoreItem>
</file>

<file path=customXml/itemProps6.xml><?xml version="1.0" encoding="utf-8"?>
<ds:datastoreItem xmlns:ds="http://schemas.openxmlformats.org/officeDocument/2006/customXml" ds:itemID="{F5A0B874-4BC0-47E9-BD99-EF9083CCA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ea41b-304c-4c03-99c4-debb02094f92"/>
    <ds:schemaRef ds:uri="d34ec8de-cc82-4533-b1a9-08776ebc2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Telehealth Toolkit</vt:lpstr>
    </vt:vector>
  </TitlesOfParts>
  <Company/>
  <LinksUpToDate>false</LinksUpToDate>
  <CharactersWithSpaces>8708</CharactersWithSpaces>
  <SharedDoc>false</SharedDoc>
  <HLinks>
    <vt:vector size="1902" baseType="variant">
      <vt:variant>
        <vt:i4>1376264</vt:i4>
      </vt:variant>
      <vt:variant>
        <vt:i4>351</vt:i4>
      </vt:variant>
      <vt:variant>
        <vt:i4>0</vt:i4>
      </vt:variant>
      <vt:variant>
        <vt:i4>5</vt:i4>
      </vt:variant>
      <vt:variant>
        <vt:lpwstr>https://www.hrsa.gov/rural-health/telehealth</vt:lpwstr>
      </vt:variant>
      <vt:variant>
        <vt:lpwstr/>
      </vt:variant>
      <vt:variant>
        <vt:i4>2883686</vt:i4>
      </vt:variant>
      <vt:variant>
        <vt:i4>348</vt:i4>
      </vt:variant>
      <vt:variant>
        <vt:i4>0</vt:i4>
      </vt:variant>
      <vt:variant>
        <vt:i4>5</vt:i4>
      </vt:variant>
      <vt:variant>
        <vt:lpwstr>https://mhcc.maryland.gov/mhcc/Pages/hit/hit_telemedicine/hit_telemedicine_virtual_resource.aspx</vt:lpwstr>
      </vt:variant>
      <vt:variant>
        <vt:lpwstr/>
      </vt:variant>
      <vt:variant>
        <vt:i4>6946934</vt:i4>
      </vt:variant>
      <vt:variant>
        <vt:i4>345</vt:i4>
      </vt:variant>
      <vt:variant>
        <vt:i4>0</vt:i4>
      </vt:variant>
      <vt:variant>
        <vt:i4>5</vt:i4>
      </vt:variant>
      <vt:variant>
        <vt:lpwstr>https://www.dhcs.ca.gov/provgovpart/Pages/TelehealthResources.aspx</vt:lpwstr>
      </vt:variant>
      <vt:variant>
        <vt:lpwstr/>
      </vt:variant>
      <vt:variant>
        <vt:i4>1441877</vt:i4>
      </vt:variant>
      <vt:variant>
        <vt:i4>342</vt:i4>
      </vt:variant>
      <vt:variant>
        <vt:i4>0</vt:i4>
      </vt:variant>
      <vt:variant>
        <vt:i4>5</vt:i4>
      </vt:variant>
      <vt:variant>
        <vt:lpwstr>https://www.azahcccs.gov/AHCCCS/CommitteesAndWorkgroups/telehealthadvisorycommittee.html</vt:lpwstr>
      </vt:variant>
      <vt:variant>
        <vt:lpwstr/>
      </vt:variant>
      <vt:variant>
        <vt:i4>2097215</vt:i4>
      </vt:variant>
      <vt:variant>
        <vt:i4>336</vt:i4>
      </vt:variant>
      <vt:variant>
        <vt:i4>0</vt:i4>
      </vt:variant>
      <vt:variant>
        <vt:i4>5</vt:i4>
      </vt:variant>
      <vt:variant>
        <vt:lpwstr>https://www.cms.gov/About-CMS/Agency-Information/OMH/equity-initiatives/rural-health/09032019-Maternal-Health-Care-in-Rural-Communities.pdf</vt:lpwstr>
      </vt:variant>
      <vt:variant>
        <vt:lpwstr/>
      </vt:variant>
      <vt:variant>
        <vt:i4>1769550</vt:i4>
      </vt:variant>
      <vt:variant>
        <vt:i4>333</vt:i4>
      </vt:variant>
      <vt:variant>
        <vt:i4>0</vt:i4>
      </vt:variant>
      <vt:variant>
        <vt:i4>5</vt:i4>
      </vt:variant>
      <vt:variant>
        <vt:lpwstr>https://q952a3.p3cdn1.secureserver.net/wp-content/uploads/2023/04/IMI-2023-Innovation-in-Perinatal-and-Child-Health-in-Medicaid-FINAL.pdf</vt:lpwstr>
      </vt:variant>
      <vt:variant>
        <vt:lpwstr/>
      </vt:variant>
      <vt:variant>
        <vt:i4>1900550</vt:i4>
      </vt:variant>
      <vt:variant>
        <vt:i4>318</vt:i4>
      </vt:variant>
      <vt:variant>
        <vt:i4>0</vt:i4>
      </vt:variant>
      <vt:variant>
        <vt:i4>5</vt:i4>
      </vt:variant>
      <vt:variant>
        <vt:lpwstr>https://www.aap.org/en/pages/2019-novel-coronavirus-covid-19-infections2/guidance-on-providing-pediatric-ambulatory-services-via-telehealth-during-covid-19/</vt:lpwstr>
      </vt:variant>
      <vt:variant>
        <vt:lpwstr/>
      </vt:variant>
      <vt:variant>
        <vt:i4>196610</vt:i4>
      </vt:variant>
      <vt:variant>
        <vt:i4>309</vt:i4>
      </vt:variant>
      <vt:variant>
        <vt:i4>0</vt:i4>
      </vt:variant>
      <vt:variant>
        <vt:i4>5</vt:i4>
      </vt:variant>
      <vt:variant>
        <vt:lpwstr>https://www.medicaid.gov/medicaid/benefits/downloads/medicaid-telehealth-services.pdf</vt:lpwstr>
      </vt:variant>
      <vt:variant>
        <vt:lpwstr/>
      </vt:variant>
      <vt:variant>
        <vt:i4>8192125</vt:i4>
      </vt:variant>
      <vt:variant>
        <vt:i4>303</vt:i4>
      </vt:variant>
      <vt:variant>
        <vt:i4>0</vt:i4>
      </vt:variant>
      <vt:variant>
        <vt:i4>5</vt:i4>
      </vt:variant>
      <vt:variant>
        <vt:lpwstr>https://www.medicaid.gov/medicaid/managed-care/downloads/2023-2024-medicaid-rate-guide-05242023.pdf</vt:lpwstr>
      </vt:variant>
      <vt:variant>
        <vt:lpwstr/>
      </vt:variant>
      <vt:variant>
        <vt:i4>7274605</vt:i4>
      </vt:variant>
      <vt:variant>
        <vt:i4>297</vt:i4>
      </vt:variant>
      <vt:variant>
        <vt:i4>0</vt:i4>
      </vt:variant>
      <vt:variant>
        <vt:i4>5</vt:i4>
      </vt:variant>
      <vt:variant>
        <vt:lpwstr>https://www.medicaid.gov/resources-for-states/disaster-response-toolkit/home-community-based-services-public-health-emergencies/emergency-preparedness-and-response-for-home-and-community-based-hcbs-1915c-waivers/index.html</vt:lpwstr>
      </vt:variant>
      <vt:variant>
        <vt:lpwstr/>
      </vt:variant>
      <vt:variant>
        <vt:i4>6815845</vt:i4>
      </vt:variant>
      <vt:variant>
        <vt:i4>294</vt:i4>
      </vt:variant>
      <vt:variant>
        <vt:i4>0</vt:i4>
      </vt:variant>
      <vt:variant>
        <vt:i4>5</vt:i4>
      </vt:variant>
      <vt:variant>
        <vt:lpwstr>https://www.medicaid.gov/medicaid/benefits/telemedicine/index.html</vt:lpwstr>
      </vt:variant>
      <vt:variant>
        <vt:lpwstr/>
      </vt:variant>
      <vt:variant>
        <vt:i4>196610</vt:i4>
      </vt:variant>
      <vt:variant>
        <vt:i4>291</vt:i4>
      </vt:variant>
      <vt:variant>
        <vt:i4>0</vt:i4>
      </vt:variant>
      <vt:variant>
        <vt:i4>5</vt:i4>
      </vt:variant>
      <vt:variant>
        <vt:lpwstr>https://www.medicaid.gov/medicaid/benefits/downloads/medicaid-telehealth-services.pdf</vt:lpwstr>
      </vt:variant>
      <vt:variant>
        <vt:lpwstr/>
      </vt:variant>
      <vt:variant>
        <vt:i4>6422640</vt:i4>
      </vt:variant>
      <vt:variant>
        <vt:i4>288</vt:i4>
      </vt:variant>
      <vt:variant>
        <vt:i4>0</vt:i4>
      </vt:variant>
      <vt:variant>
        <vt:i4>5</vt:i4>
      </vt:variant>
      <vt:variant>
        <vt:lpwstr>mailto:</vt:lpwstr>
      </vt:variant>
      <vt:variant>
        <vt:lpwstr/>
      </vt:variant>
      <vt:variant>
        <vt:i4>2883620</vt:i4>
      </vt:variant>
      <vt:variant>
        <vt:i4>285</vt:i4>
      </vt:variant>
      <vt:variant>
        <vt:i4>0</vt:i4>
      </vt:variant>
      <vt:variant>
        <vt:i4>5</vt:i4>
      </vt:variant>
      <vt:variant>
        <vt:lpwstr>https://www.medicaid.gov/resources-for-states/disaster-response-toolkit/state-plan-flexibilities/index.html</vt:lpwstr>
      </vt:variant>
      <vt:variant>
        <vt:lpwstr/>
      </vt:variant>
      <vt:variant>
        <vt:i4>1114116</vt:i4>
      </vt:variant>
      <vt:variant>
        <vt:i4>264</vt:i4>
      </vt:variant>
      <vt:variant>
        <vt:i4>0</vt:i4>
      </vt:variant>
      <vt:variant>
        <vt:i4>5</vt:i4>
      </vt:variant>
      <vt:variant>
        <vt:lpwstr>https://www.medicaid.gov/medicaid/benefits/telehealth/index.html</vt:lpwstr>
      </vt:variant>
      <vt:variant>
        <vt:lpwstr/>
      </vt:variant>
      <vt:variant>
        <vt:i4>589910</vt:i4>
      </vt:variant>
      <vt:variant>
        <vt:i4>258</vt:i4>
      </vt:variant>
      <vt:variant>
        <vt:i4>0</vt:i4>
      </vt:variant>
      <vt:variant>
        <vt:i4>5</vt:i4>
      </vt:variant>
      <vt:variant>
        <vt:lpwstr>https://www.medicaid.gov/medicaid/benefits/downloads/medicaid-chip-telehealth-toolkit-supplement1.pdf</vt:lpwstr>
      </vt:variant>
      <vt:variant>
        <vt:lpwstr/>
      </vt:variant>
      <vt:variant>
        <vt:i4>5570571</vt:i4>
      </vt:variant>
      <vt:variant>
        <vt:i4>255</vt:i4>
      </vt:variant>
      <vt:variant>
        <vt:i4>0</vt:i4>
      </vt:variant>
      <vt:variant>
        <vt:i4>5</vt:i4>
      </vt:variant>
      <vt:variant>
        <vt:lpwstr>https://www.medicaid.gov/medicaid/benefits/downloads/medicaid-chip-telehealth-toolkit.pdf</vt:lpwstr>
      </vt:variant>
      <vt:variant>
        <vt:lpwstr/>
      </vt:variant>
      <vt:variant>
        <vt:i4>1048624</vt:i4>
      </vt:variant>
      <vt:variant>
        <vt:i4>248</vt:i4>
      </vt:variant>
      <vt:variant>
        <vt:i4>0</vt:i4>
      </vt:variant>
      <vt:variant>
        <vt:i4>5</vt:i4>
      </vt:variant>
      <vt:variant>
        <vt:lpwstr/>
      </vt:variant>
      <vt:variant>
        <vt:lpwstr>_Toc136529581</vt:lpwstr>
      </vt:variant>
      <vt:variant>
        <vt:i4>1048624</vt:i4>
      </vt:variant>
      <vt:variant>
        <vt:i4>242</vt:i4>
      </vt:variant>
      <vt:variant>
        <vt:i4>0</vt:i4>
      </vt:variant>
      <vt:variant>
        <vt:i4>5</vt:i4>
      </vt:variant>
      <vt:variant>
        <vt:lpwstr/>
      </vt:variant>
      <vt:variant>
        <vt:lpwstr>_Toc136529580</vt:lpwstr>
      </vt:variant>
      <vt:variant>
        <vt:i4>2031664</vt:i4>
      </vt:variant>
      <vt:variant>
        <vt:i4>236</vt:i4>
      </vt:variant>
      <vt:variant>
        <vt:i4>0</vt:i4>
      </vt:variant>
      <vt:variant>
        <vt:i4>5</vt:i4>
      </vt:variant>
      <vt:variant>
        <vt:lpwstr/>
      </vt:variant>
      <vt:variant>
        <vt:lpwstr>_Toc136529579</vt:lpwstr>
      </vt:variant>
      <vt:variant>
        <vt:i4>2031664</vt:i4>
      </vt:variant>
      <vt:variant>
        <vt:i4>230</vt:i4>
      </vt:variant>
      <vt:variant>
        <vt:i4>0</vt:i4>
      </vt:variant>
      <vt:variant>
        <vt:i4>5</vt:i4>
      </vt:variant>
      <vt:variant>
        <vt:lpwstr/>
      </vt:variant>
      <vt:variant>
        <vt:lpwstr>_Toc136529578</vt:lpwstr>
      </vt:variant>
      <vt:variant>
        <vt:i4>2031664</vt:i4>
      </vt:variant>
      <vt:variant>
        <vt:i4>224</vt:i4>
      </vt:variant>
      <vt:variant>
        <vt:i4>0</vt:i4>
      </vt:variant>
      <vt:variant>
        <vt:i4>5</vt:i4>
      </vt:variant>
      <vt:variant>
        <vt:lpwstr/>
      </vt:variant>
      <vt:variant>
        <vt:lpwstr>_Toc136529577</vt:lpwstr>
      </vt:variant>
      <vt:variant>
        <vt:i4>2031664</vt:i4>
      </vt:variant>
      <vt:variant>
        <vt:i4>218</vt:i4>
      </vt:variant>
      <vt:variant>
        <vt:i4>0</vt:i4>
      </vt:variant>
      <vt:variant>
        <vt:i4>5</vt:i4>
      </vt:variant>
      <vt:variant>
        <vt:lpwstr/>
      </vt:variant>
      <vt:variant>
        <vt:lpwstr>_Toc136529576</vt:lpwstr>
      </vt:variant>
      <vt:variant>
        <vt:i4>2031664</vt:i4>
      </vt:variant>
      <vt:variant>
        <vt:i4>212</vt:i4>
      </vt:variant>
      <vt:variant>
        <vt:i4>0</vt:i4>
      </vt:variant>
      <vt:variant>
        <vt:i4>5</vt:i4>
      </vt:variant>
      <vt:variant>
        <vt:lpwstr/>
      </vt:variant>
      <vt:variant>
        <vt:lpwstr>_Toc136529575</vt:lpwstr>
      </vt:variant>
      <vt:variant>
        <vt:i4>2031664</vt:i4>
      </vt:variant>
      <vt:variant>
        <vt:i4>206</vt:i4>
      </vt:variant>
      <vt:variant>
        <vt:i4>0</vt:i4>
      </vt:variant>
      <vt:variant>
        <vt:i4>5</vt:i4>
      </vt:variant>
      <vt:variant>
        <vt:lpwstr/>
      </vt:variant>
      <vt:variant>
        <vt:lpwstr>_Toc136529574</vt:lpwstr>
      </vt:variant>
      <vt:variant>
        <vt:i4>2031664</vt:i4>
      </vt:variant>
      <vt:variant>
        <vt:i4>200</vt:i4>
      </vt:variant>
      <vt:variant>
        <vt:i4>0</vt:i4>
      </vt:variant>
      <vt:variant>
        <vt:i4>5</vt:i4>
      </vt:variant>
      <vt:variant>
        <vt:lpwstr/>
      </vt:variant>
      <vt:variant>
        <vt:lpwstr>_Toc136529573</vt:lpwstr>
      </vt:variant>
      <vt:variant>
        <vt:i4>2031664</vt:i4>
      </vt:variant>
      <vt:variant>
        <vt:i4>194</vt:i4>
      </vt:variant>
      <vt:variant>
        <vt:i4>0</vt:i4>
      </vt:variant>
      <vt:variant>
        <vt:i4>5</vt:i4>
      </vt:variant>
      <vt:variant>
        <vt:lpwstr/>
      </vt:variant>
      <vt:variant>
        <vt:lpwstr>_Toc136529572</vt:lpwstr>
      </vt:variant>
      <vt:variant>
        <vt:i4>2031664</vt:i4>
      </vt:variant>
      <vt:variant>
        <vt:i4>188</vt:i4>
      </vt:variant>
      <vt:variant>
        <vt:i4>0</vt:i4>
      </vt:variant>
      <vt:variant>
        <vt:i4>5</vt:i4>
      </vt:variant>
      <vt:variant>
        <vt:lpwstr/>
      </vt:variant>
      <vt:variant>
        <vt:lpwstr>_Toc136529571</vt:lpwstr>
      </vt:variant>
      <vt:variant>
        <vt:i4>2031664</vt:i4>
      </vt:variant>
      <vt:variant>
        <vt:i4>182</vt:i4>
      </vt:variant>
      <vt:variant>
        <vt:i4>0</vt:i4>
      </vt:variant>
      <vt:variant>
        <vt:i4>5</vt:i4>
      </vt:variant>
      <vt:variant>
        <vt:lpwstr/>
      </vt:variant>
      <vt:variant>
        <vt:lpwstr>_Toc136529570</vt:lpwstr>
      </vt:variant>
      <vt:variant>
        <vt:i4>1966128</vt:i4>
      </vt:variant>
      <vt:variant>
        <vt:i4>176</vt:i4>
      </vt:variant>
      <vt:variant>
        <vt:i4>0</vt:i4>
      </vt:variant>
      <vt:variant>
        <vt:i4>5</vt:i4>
      </vt:variant>
      <vt:variant>
        <vt:lpwstr/>
      </vt:variant>
      <vt:variant>
        <vt:lpwstr>_Toc136529569</vt:lpwstr>
      </vt:variant>
      <vt:variant>
        <vt:i4>1966128</vt:i4>
      </vt:variant>
      <vt:variant>
        <vt:i4>170</vt:i4>
      </vt:variant>
      <vt:variant>
        <vt:i4>0</vt:i4>
      </vt:variant>
      <vt:variant>
        <vt:i4>5</vt:i4>
      </vt:variant>
      <vt:variant>
        <vt:lpwstr/>
      </vt:variant>
      <vt:variant>
        <vt:lpwstr>_Toc136529568</vt:lpwstr>
      </vt:variant>
      <vt:variant>
        <vt:i4>1966128</vt:i4>
      </vt:variant>
      <vt:variant>
        <vt:i4>164</vt:i4>
      </vt:variant>
      <vt:variant>
        <vt:i4>0</vt:i4>
      </vt:variant>
      <vt:variant>
        <vt:i4>5</vt:i4>
      </vt:variant>
      <vt:variant>
        <vt:lpwstr/>
      </vt:variant>
      <vt:variant>
        <vt:lpwstr>_Toc136529567</vt:lpwstr>
      </vt:variant>
      <vt:variant>
        <vt:i4>1966128</vt:i4>
      </vt:variant>
      <vt:variant>
        <vt:i4>158</vt:i4>
      </vt:variant>
      <vt:variant>
        <vt:i4>0</vt:i4>
      </vt:variant>
      <vt:variant>
        <vt:i4>5</vt:i4>
      </vt:variant>
      <vt:variant>
        <vt:lpwstr/>
      </vt:variant>
      <vt:variant>
        <vt:lpwstr>_Toc136529566</vt:lpwstr>
      </vt:variant>
      <vt:variant>
        <vt:i4>1966128</vt:i4>
      </vt:variant>
      <vt:variant>
        <vt:i4>152</vt:i4>
      </vt:variant>
      <vt:variant>
        <vt:i4>0</vt:i4>
      </vt:variant>
      <vt:variant>
        <vt:i4>5</vt:i4>
      </vt:variant>
      <vt:variant>
        <vt:lpwstr/>
      </vt:variant>
      <vt:variant>
        <vt:lpwstr>_Toc136529565</vt:lpwstr>
      </vt:variant>
      <vt:variant>
        <vt:i4>1966128</vt:i4>
      </vt:variant>
      <vt:variant>
        <vt:i4>146</vt:i4>
      </vt:variant>
      <vt:variant>
        <vt:i4>0</vt:i4>
      </vt:variant>
      <vt:variant>
        <vt:i4>5</vt:i4>
      </vt:variant>
      <vt:variant>
        <vt:lpwstr/>
      </vt:variant>
      <vt:variant>
        <vt:lpwstr>_Toc136529564</vt:lpwstr>
      </vt:variant>
      <vt:variant>
        <vt:i4>1966128</vt:i4>
      </vt:variant>
      <vt:variant>
        <vt:i4>140</vt:i4>
      </vt:variant>
      <vt:variant>
        <vt:i4>0</vt:i4>
      </vt:variant>
      <vt:variant>
        <vt:i4>5</vt:i4>
      </vt:variant>
      <vt:variant>
        <vt:lpwstr/>
      </vt:variant>
      <vt:variant>
        <vt:lpwstr>_Toc136529563</vt:lpwstr>
      </vt:variant>
      <vt:variant>
        <vt:i4>1966128</vt:i4>
      </vt:variant>
      <vt:variant>
        <vt:i4>134</vt:i4>
      </vt:variant>
      <vt:variant>
        <vt:i4>0</vt:i4>
      </vt:variant>
      <vt:variant>
        <vt:i4>5</vt:i4>
      </vt:variant>
      <vt:variant>
        <vt:lpwstr/>
      </vt:variant>
      <vt:variant>
        <vt:lpwstr>_Toc136529562</vt:lpwstr>
      </vt:variant>
      <vt:variant>
        <vt:i4>1966128</vt:i4>
      </vt:variant>
      <vt:variant>
        <vt:i4>128</vt:i4>
      </vt:variant>
      <vt:variant>
        <vt:i4>0</vt:i4>
      </vt:variant>
      <vt:variant>
        <vt:i4>5</vt:i4>
      </vt:variant>
      <vt:variant>
        <vt:lpwstr/>
      </vt:variant>
      <vt:variant>
        <vt:lpwstr>_Toc136529561</vt:lpwstr>
      </vt:variant>
      <vt:variant>
        <vt:i4>1966128</vt:i4>
      </vt:variant>
      <vt:variant>
        <vt:i4>122</vt:i4>
      </vt:variant>
      <vt:variant>
        <vt:i4>0</vt:i4>
      </vt:variant>
      <vt:variant>
        <vt:i4>5</vt:i4>
      </vt:variant>
      <vt:variant>
        <vt:lpwstr/>
      </vt:variant>
      <vt:variant>
        <vt:lpwstr>_Toc136529560</vt:lpwstr>
      </vt:variant>
      <vt:variant>
        <vt:i4>1900592</vt:i4>
      </vt:variant>
      <vt:variant>
        <vt:i4>116</vt:i4>
      </vt:variant>
      <vt:variant>
        <vt:i4>0</vt:i4>
      </vt:variant>
      <vt:variant>
        <vt:i4>5</vt:i4>
      </vt:variant>
      <vt:variant>
        <vt:lpwstr/>
      </vt:variant>
      <vt:variant>
        <vt:lpwstr>_Toc136529559</vt:lpwstr>
      </vt:variant>
      <vt:variant>
        <vt:i4>1900592</vt:i4>
      </vt:variant>
      <vt:variant>
        <vt:i4>110</vt:i4>
      </vt:variant>
      <vt:variant>
        <vt:i4>0</vt:i4>
      </vt:variant>
      <vt:variant>
        <vt:i4>5</vt:i4>
      </vt:variant>
      <vt:variant>
        <vt:lpwstr/>
      </vt:variant>
      <vt:variant>
        <vt:lpwstr>_Toc136529558</vt:lpwstr>
      </vt:variant>
      <vt:variant>
        <vt:i4>1900592</vt:i4>
      </vt:variant>
      <vt:variant>
        <vt:i4>104</vt:i4>
      </vt:variant>
      <vt:variant>
        <vt:i4>0</vt:i4>
      </vt:variant>
      <vt:variant>
        <vt:i4>5</vt:i4>
      </vt:variant>
      <vt:variant>
        <vt:lpwstr/>
      </vt:variant>
      <vt:variant>
        <vt:lpwstr>_Toc136529557</vt:lpwstr>
      </vt:variant>
      <vt:variant>
        <vt:i4>1900592</vt:i4>
      </vt:variant>
      <vt:variant>
        <vt:i4>98</vt:i4>
      </vt:variant>
      <vt:variant>
        <vt:i4>0</vt:i4>
      </vt:variant>
      <vt:variant>
        <vt:i4>5</vt:i4>
      </vt:variant>
      <vt:variant>
        <vt:lpwstr/>
      </vt:variant>
      <vt:variant>
        <vt:lpwstr>_Toc136529556</vt:lpwstr>
      </vt:variant>
      <vt:variant>
        <vt:i4>1900592</vt:i4>
      </vt:variant>
      <vt:variant>
        <vt:i4>92</vt:i4>
      </vt:variant>
      <vt:variant>
        <vt:i4>0</vt:i4>
      </vt:variant>
      <vt:variant>
        <vt:i4>5</vt:i4>
      </vt:variant>
      <vt:variant>
        <vt:lpwstr/>
      </vt:variant>
      <vt:variant>
        <vt:lpwstr>_Toc136529555</vt:lpwstr>
      </vt:variant>
      <vt:variant>
        <vt:i4>1900592</vt:i4>
      </vt:variant>
      <vt:variant>
        <vt:i4>86</vt:i4>
      </vt:variant>
      <vt:variant>
        <vt:i4>0</vt:i4>
      </vt:variant>
      <vt:variant>
        <vt:i4>5</vt:i4>
      </vt:variant>
      <vt:variant>
        <vt:lpwstr/>
      </vt:variant>
      <vt:variant>
        <vt:lpwstr>_Toc136529554</vt:lpwstr>
      </vt:variant>
      <vt:variant>
        <vt:i4>1900592</vt:i4>
      </vt:variant>
      <vt:variant>
        <vt:i4>80</vt:i4>
      </vt:variant>
      <vt:variant>
        <vt:i4>0</vt:i4>
      </vt:variant>
      <vt:variant>
        <vt:i4>5</vt:i4>
      </vt:variant>
      <vt:variant>
        <vt:lpwstr/>
      </vt:variant>
      <vt:variant>
        <vt:lpwstr>_Toc136529553</vt:lpwstr>
      </vt:variant>
      <vt:variant>
        <vt:i4>1900592</vt:i4>
      </vt:variant>
      <vt:variant>
        <vt:i4>74</vt:i4>
      </vt:variant>
      <vt:variant>
        <vt:i4>0</vt:i4>
      </vt:variant>
      <vt:variant>
        <vt:i4>5</vt:i4>
      </vt:variant>
      <vt:variant>
        <vt:lpwstr/>
      </vt:variant>
      <vt:variant>
        <vt:lpwstr>_Toc136529552</vt:lpwstr>
      </vt:variant>
      <vt:variant>
        <vt:i4>1900592</vt:i4>
      </vt:variant>
      <vt:variant>
        <vt:i4>68</vt:i4>
      </vt:variant>
      <vt:variant>
        <vt:i4>0</vt:i4>
      </vt:variant>
      <vt:variant>
        <vt:i4>5</vt:i4>
      </vt:variant>
      <vt:variant>
        <vt:lpwstr/>
      </vt:variant>
      <vt:variant>
        <vt:lpwstr>_Toc136529551</vt:lpwstr>
      </vt:variant>
      <vt:variant>
        <vt:i4>1900592</vt:i4>
      </vt:variant>
      <vt:variant>
        <vt:i4>62</vt:i4>
      </vt:variant>
      <vt:variant>
        <vt:i4>0</vt:i4>
      </vt:variant>
      <vt:variant>
        <vt:i4>5</vt:i4>
      </vt:variant>
      <vt:variant>
        <vt:lpwstr/>
      </vt:variant>
      <vt:variant>
        <vt:lpwstr>_Toc136529550</vt:lpwstr>
      </vt:variant>
      <vt:variant>
        <vt:i4>1835056</vt:i4>
      </vt:variant>
      <vt:variant>
        <vt:i4>56</vt:i4>
      </vt:variant>
      <vt:variant>
        <vt:i4>0</vt:i4>
      </vt:variant>
      <vt:variant>
        <vt:i4>5</vt:i4>
      </vt:variant>
      <vt:variant>
        <vt:lpwstr/>
      </vt:variant>
      <vt:variant>
        <vt:lpwstr>_Toc136529549</vt:lpwstr>
      </vt:variant>
      <vt:variant>
        <vt:i4>1835056</vt:i4>
      </vt:variant>
      <vt:variant>
        <vt:i4>50</vt:i4>
      </vt:variant>
      <vt:variant>
        <vt:i4>0</vt:i4>
      </vt:variant>
      <vt:variant>
        <vt:i4>5</vt:i4>
      </vt:variant>
      <vt:variant>
        <vt:lpwstr/>
      </vt:variant>
      <vt:variant>
        <vt:lpwstr>_Toc136529548</vt:lpwstr>
      </vt:variant>
      <vt:variant>
        <vt:i4>1835056</vt:i4>
      </vt:variant>
      <vt:variant>
        <vt:i4>44</vt:i4>
      </vt:variant>
      <vt:variant>
        <vt:i4>0</vt:i4>
      </vt:variant>
      <vt:variant>
        <vt:i4>5</vt:i4>
      </vt:variant>
      <vt:variant>
        <vt:lpwstr/>
      </vt:variant>
      <vt:variant>
        <vt:lpwstr>_Toc136529547</vt:lpwstr>
      </vt:variant>
      <vt:variant>
        <vt:i4>1835056</vt:i4>
      </vt:variant>
      <vt:variant>
        <vt:i4>38</vt:i4>
      </vt:variant>
      <vt:variant>
        <vt:i4>0</vt:i4>
      </vt:variant>
      <vt:variant>
        <vt:i4>5</vt:i4>
      </vt:variant>
      <vt:variant>
        <vt:lpwstr/>
      </vt:variant>
      <vt:variant>
        <vt:lpwstr>_Toc136529546</vt:lpwstr>
      </vt:variant>
      <vt:variant>
        <vt:i4>1835056</vt:i4>
      </vt:variant>
      <vt:variant>
        <vt:i4>32</vt:i4>
      </vt:variant>
      <vt:variant>
        <vt:i4>0</vt:i4>
      </vt:variant>
      <vt:variant>
        <vt:i4>5</vt:i4>
      </vt:variant>
      <vt:variant>
        <vt:lpwstr/>
      </vt:variant>
      <vt:variant>
        <vt:lpwstr>_Toc136529545</vt:lpwstr>
      </vt:variant>
      <vt:variant>
        <vt:i4>1835056</vt:i4>
      </vt:variant>
      <vt:variant>
        <vt:i4>26</vt:i4>
      </vt:variant>
      <vt:variant>
        <vt:i4>0</vt:i4>
      </vt:variant>
      <vt:variant>
        <vt:i4>5</vt:i4>
      </vt:variant>
      <vt:variant>
        <vt:lpwstr/>
      </vt:variant>
      <vt:variant>
        <vt:lpwstr>_Toc136529544</vt:lpwstr>
      </vt:variant>
      <vt:variant>
        <vt:i4>1835056</vt:i4>
      </vt:variant>
      <vt:variant>
        <vt:i4>20</vt:i4>
      </vt:variant>
      <vt:variant>
        <vt:i4>0</vt:i4>
      </vt:variant>
      <vt:variant>
        <vt:i4>5</vt:i4>
      </vt:variant>
      <vt:variant>
        <vt:lpwstr/>
      </vt:variant>
      <vt:variant>
        <vt:lpwstr>_Toc136529543</vt:lpwstr>
      </vt:variant>
      <vt:variant>
        <vt:i4>1835056</vt:i4>
      </vt:variant>
      <vt:variant>
        <vt:i4>14</vt:i4>
      </vt:variant>
      <vt:variant>
        <vt:i4>0</vt:i4>
      </vt:variant>
      <vt:variant>
        <vt:i4>5</vt:i4>
      </vt:variant>
      <vt:variant>
        <vt:lpwstr/>
      </vt:variant>
      <vt:variant>
        <vt:lpwstr>_Toc136529542</vt:lpwstr>
      </vt:variant>
      <vt:variant>
        <vt:i4>1835056</vt:i4>
      </vt:variant>
      <vt:variant>
        <vt:i4>8</vt:i4>
      </vt:variant>
      <vt:variant>
        <vt:i4>0</vt:i4>
      </vt:variant>
      <vt:variant>
        <vt:i4>5</vt:i4>
      </vt:variant>
      <vt:variant>
        <vt:lpwstr/>
      </vt:variant>
      <vt:variant>
        <vt:lpwstr>_Toc136529541</vt:lpwstr>
      </vt:variant>
      <vt:variant>
        <vt:i4>1835056</vt:i4>
      </vt:variant>
      <vt:variant>
        <vt:i4>2</vt:i4>
      </vt:variant>
      <vt:variant>
        <vt:i4>0</vt:i4>
      </vt:variant>
      <vt:variant>
        <vt:i4>5</vt:i4>
      </vt:variant>
      <vt:variant>
        <vt:lpwstr/>
      </vt:variant>
      <vt:variant>
        <vt:lpwstr>_Toc136529540</vt:lpwstr>
      </vt:variant>
      <vt:variant>
        <vt:i4>524364</vt:i4>
      </vt:variant>
      <vt:variant>
        <vt:i4>687</vt:i4>
      </vt:variant>
      <vt:variant>
        <vt:i4>0</vt:i4>
      </vt:variant>
      <vt:variant>
        <vt:i4>5</vt:i4>
      </vt:variant>
      <vt:variant>
        <vt:lpwstr>https://www.medicaid.gov/state-resource-center/downloads/ks-combined-appendix-k-appvl.pdf</vt:lpwstr>
      </vt:variant>
      <vt:variant>
        <vt:lpwstr/>
      </vt:variant>
      <vt:variant>
        <vt:i4>1507395</vt:i4>
      </vt:variant>
      <vt:variant>
        <vt:i4>684</vt:i4>
      </vt:variant>
      <vt:variant>
        <vt:i4>0</vt:i4>
      </vt:variant>
      <vt:variant>
        <vt:i4>5</vt:i4>
      </vt:variant>
      <vt:variant>
        <vt:lpwstr>https://www.azahcccs.gov/Resources/Downloads/ContractAmendments/ACC/ACC_Amendment13_UFC-14 _HC &amp; UHCCP15_MOL(YH19-0001).pdf</vt:lpwstr>
      </vt:variant>
      <vt:variant>
        <vt:lpwstr/>
      </vt:variant>
      <vt:variant>
        <vt:i4>5832708</vt:i4>
      </vt:variant>
      <vt:variant>
        <vt:i4>681</vt:i4>
      </vt:variant>
      <vt:variant>
        <vt:i4>0</vt:i4>
      </vt:variant>
      <vt:variant>
        <vt:i4>5</vt:i4>
      </vt:variant>
      <vt:variant>
        <vt:lpwstr>https://www.fcc.gov/general/lifeline-program-low-income-consumers</vt:lpwstr>
      </vt:variant>
      <vt:variant>
        <vt:lpwstr/>
      </vt:variant>
      <vt:variant>
        <vt:i4>2490421</vt:i4>
      </vt:variant>
      <vt:variant>
        <vt:i4>678</vt:i4>
      </vt:variant>
      <vt:variant>
        <vt:i4>0</vt:i4>
      </vt:variant>
      <vt:variant>
        <vt:i4>5</vt:i4>
      </vt:variant>
      <vt:variant>
        <vt:lpwstr>https://www.fcc.gov/acp</vt:lpwstr>
      </vt:variant>
      <vt:variant>
        <vt:lpwstr/>
      </vt:variant>
      <vt:variant>
        <vt:i4>6094923</vt:i4>
      </vt:variant>
      <vt:variant>
        <vt:i4>675</vt:i4>
      </vt:variant>
      <vt:variant>
        <vt:i4>0</vt:i4>
      </vt:variant>
      <vt:variant>
        <vt:i4>5</vt:i4>
      </vt:variant>
      <vt:variant>
        <vt:lpwstr>https://www.mass.gov/doc/masshealth-provider-resource-telephone-and-internet-connectivity-for-telehealth/download</vt:lpwstr>
      </vt:variant>
      <vt:variant>
        <vt:lpwstr/>
      </vt:variant>
      <vt:variant>
        <vt:i4>4653160</vt:i4>
      </vt:variant>
      <vt:variant>
        <vt:i4>672</vt:i4>
      </vt:variant>
      <vt:variant>
        <vt:i4>0</vt:i4>
      </vt:variant>
      <vt:variant>
        <vt:i4>5</vt:i4>
      </vt:variant>
      <vt:variant>
        <vt:lpwstr>https://www.maine.gov/dhhs/sites/maine.gov.dhhs/files/documents/pdfs_doc/Telehealth/Telehealth-Questions-Answers.pdf</vt:lpwstr>
      </vt:variant>
      <vt:variant>
        <vt:lpwstr/>
      </vt:variant>
      <vt:variant>
        <vt:i4>6488181</vt:i4>
      </vt:variant>
      <vt:variant>
        <vt:i4>666</vt:i4>
      </vt:variant>
      <vt:variant>
        <vt:i4>0</vt:i4>
      </vt:variant>
      <vt:variant>
        <vt:i4>5</vt:i4>
      </vt:variant>
      <vt:variant>
        <vt:lpwstr>https://health.ucdavis.edu/cht/</vt:lpwstr>
      </vt:variant>
      <vt:variant>
        <vt:lpwstr/>
      </vt:variant>
      <vt:variant>
        <vt:i4>458846</vt:i4>
      </vt:variant>
      <vt:variant>
        <vt:i4>663</vt:i4>
      </vt:variant>
      <vt:variant>
        <vt:i4>0</vt:i4>
      </vt:variant>
      <vt:variant>
        <vt:i4>5</vt:i4>
      </vt:variant>
      <vt:variant>
        <vt:lpwstr>https://telemedicine.arizona.edu/</vt:lpwstr>
      </vt:variant>
      <vt:variant>
        <vt:lpwstr/>
      </vt:variant>
      <vt:variant>
        <vt:i4>6946934</vt:i4>
      </vt:variant>
      <vt:variant>
        <vt:i4>660</vt:i4>
      </vt:variant>
      <vt:variant>
        <vt:i4>0</vt:i4>
      </vt:variant>
      <vt:variant>
        <vt:i4>5</vt:i4>
      </vt:variant>
      <vt:variant>
        <vt:lpwstr>https://www.dhcs.ca.gov/provgovpart/Pages/TelehealthResources.aspx</vt:lpwstr>
      </vt:variant>
      <vt:variant>
        <vt:lpwstr/>
      </vt:variant>
      <vt:variant>
        <vt:i4>2883627</vt:i4>
      </vt:variant>
      <vt:variant>
        <vt:i4>657</vt:i4>
      </vt:variant>
      <vt:variant>
        <vt:i4>0</vt:i4>
      </vt:variant>
      <vt:variant>
        <vt:i4>5</vt:i4>
      </vt:variant>
      <vt:variant>
        <vt:lpwstr>https://www.azahcccs.gov/AHCCCS/Initiatives/Telehealth/</vt:lpwstr>
      </vt:variant>
      <vt:variant>
        <vt:lpwstr/>
      </vt:variant>
      <vt:variant>
        <vt:i4>196609</vt:i4>
      </vt:variant>
      <vt:variant>
        <vt:i4>654</vt:i4>
      </vt:variant>
      <vt:variant>
        <vt:i4>0</vt:i4>
      </vt:variant>
      <vt:variant>
        <vt:i4>5</vt:i4>
      </vt:variant>
      <vt:variant>
        <vt:lpwstr>https://www.ncdhhs.gov/about/department-initiatives/telehealth/provider-telehealth-education</vt:lpwstr>
      </vt:variant>
      <vt:variant>
        <vt:lpwstr/>
      </vt:variant>
      <vt:variant>
        <vt:i4>3145851</vt:i4>
      </vt:variant>
      <vt:variant>
        <vt:i4>651</vt:i4>
      </vt:variant>
      <vt:variant>
        <vt:i4>0</vt:i4>
      </vt:variant>
      <vt:variant>
        <vt:i4>5</vt:i4>
      </vt:variant>
      <vt:variant>
        <vt:lpwstr>https://hcpf.colorado.gov/stakeholder-telemedicine</vt:lpwstr>
      </vt:variant>
      <vt:variant>
        <vt:lpwstr/>
      </vt:variant>
      <vt:variant>
        <vt:i4>2883686</vt:i4>
      </vt:variant>
      <vt:variant>
        <vt:i4>648</vt:i4>
      </vt:variant>
      <vt:variant>
        <vt:i4>0</vt:i4>
      </vt:variant>
      <vt:variant>
        <vt:i4>5</vt:i4>
      </vt:variant>
      <vt:variant>
        <vt:lpwstr>https://mhcc.maryland.gov/mhcc/Pages/hit/hit_telemedicine/hit_telemedicine_virtual_resource.aspx</vt:lpwstr>
      </vt:variant>
      <vt:variant>
        <vt:lpwstr/>
      </vt:variant>
      <vt:variant>
        <vt:i4>8323092</vt:i4>
      </vt:variant>
      <vt:variant>
        <vt:i4>645</vt:i4>
      </vt:variant>
      <vt:variant>
        <vt:i4>0</vt:i4>
      </vt:variant>
      <vt:variant>
        <vt:i4>5</vt:i4>
      </vt:variant>
      <vt:variant>
        <vt:lpwstr>https://www.forwardhealth.wi.gov/WIPortal/content/html/news/telehealth_resources.html.spage</vt:lpwstr>
      </vt:variant>
      <vt:variant>
        <vt:lpwstr/>
      </vt:variant>
      <vt:variant>
        <vt:i4>6946934</vt:i4>
      </vt:variant>
      <vt:variant>
        <vt:i4>642</vt:i4>
      </vt:variant>
      <vt:variant>
        <vt:i4>0</vt:i4>
      </vt:variant>
      <vt:variant>
        <vt:i4>5</vt:i4>
      </vt:variant>
      <vt:variant>
        <vt:lpwstr>https://www.dhcs.ca.gov/provgovpart/Pages/TelehealthResources.aspx</vt:lpwstr>
      </vt:variant>
      <vt:variant>
        <vt:lpwstr/>
      </vt:variant>
      <vt:variant>
        <vt:i4>1441877</vt:i4>
      </vt:variant>
      <vt:variant>
        <vt:i4>639</vt:i4>
      </vt:variant>
      <vt:variant>
        <vt:i4>0</vt:i4>
      </vt:variant>
      <vt:variant>
        <vt:i4>5</vt:i4>
      </vt:variant>
      <vt:variant>
        <vt:lpwstr>https://www.azahcccs.gov/AHCCCS/CommitteesAndWorkgroups/telehealthadvisorycommittee.html</vt:lpwstr>
      </vt:variant>
      <vt:variant>
        <vt:lpwstr/>
      </vt:variant>
      <vt:variant>
        <vt:i4>3670129</vt:i4>
      </vt:variant>
      <vt:variant>
        <vt:i4>636</vt:i4>
      </vt:variant>
      <vt:variant>
        <vt:i4>0</vt:i4>
      </vt:variant>
      <vt:variant>
        <vt:i4>5</vt:i4>
      </vt:variant>
      <vt:variant>
        <vt:lpwstr>https://jamanetwork.com/journals/jama-health-forum/fullarticle/2782059</vt:lpwstr>
      </vt:variant>
      <vt:variant>
        <vt:lpwstr/>
      </vt:variant>
      <vt:variant>
        <vt:i4>7209083</vt:i4>
      </vt:variant>
      <vt:variant>
        <vt:i4>633</vt:i4>
      </vt:variant>
      <vt:variant>
        <vt:i4>0</vt:i4>
      </vt:variant>
      <vt:variant>
        <vt:i4>5</vt:i4>
      </vt:variant>
      <vt:variant>
        <vt:lpwstr>https://innovation.cms.gov/data-and-reports/2022/inck-model-pre-imp-first-eval-rpt</vt:lpwstr>
      </vt:variant>
      <vt:variant>
        <vt:lpwstr/>
      </vt:variant>
      <vt:variant>
        <vt:i4>7405687</vt:i4>
      </vt:variant>
      <vt:variant>
        <vt:i4>630</vt:i4>
      </vt:variant>
      <vt:variant>
        <vt:i4>0</vt:i4>
      </vt:variant>
      <vt:variant>
        <vt:i4>5</vt:i4>
      </vt:variant>
      <vt:variant>
        <vt:lpwstr>https://innovation.cms.gov/data-and-reports/2022/mom-preimp-report</vt:lpwstr>
      </vt:variant>
      <vt:variant>
        <vt:lpwstr/>
      </vt:variant>
      <vt:variant>
        <vt:i4>2949179</vt:i4>
      </vt:variant>
      <vt:variant>
        <vt:i4>627</vt:i4>
      </vt:variant>
      <vt:variant>
        <vt:i4>0</vt:i4>
      </vt:variant>
      <vt:variant>
        <vt:i4>5</vt:i4>
      </vt:variant>
      <vt:variant>
        <vt:lpwstr>https://www.highergov.com/document/mom-nofo-final-2019-0206-v3-pdf-281112/</vt:lpwstr>
      </vt:variant>
      <vt:variant>
        <vt:lpwstr/>
      </vt:variant>
      <vt:variant>
        <vt:i4>1245215</vt:i4>
      </vt:variant>
      <vt:variant>
        <vt:i4>624</vt:i4>
      </vt:variant>
      <vt:variant>
        <vt:i4>0</vt:i4>
      </vt:variant>
      <vt:variant>
        <vt:i4>5</vt:i4>
      </vt:variant>
      <vt:variant>
        <vt:lpwstr>https://www.inckmarks.org/docs/InCKNoticeofFederalOpportunity.pdf</vt:lpwstr>
      </vt:variant>
      <vt:variant>
        <vt:lpwstr/>
      </vt:variant>
      <vt:variant>
        <vt:i4>7209083</vt:i4>
      </vt:variant>
      <vt:variant>
        <vt:i4>621</vt:i4>
      </vt:variant>
      <vt:variant>
        <vt:i4>0</vt:i4>
      </vt:variant>
      <vt:variant>
        <vt:i4>5</vt:i4>
      </vt:variant>
      <vt:variant>
        <vt:lpwstr>https://innovation.cms.gov/data-and-reports/2022/inck-model-pre-imp-first-eval-rpt</vt:lpwstr>
      </vt:variant>
      <vt:variant>
        <vt:lpwstr/>
      </vt:variant>
      <vt:variant>
        <vt:i4>7405687</vt:i4>
      </vt:variant>
      <vt:variant>
        <vt:i4>618</vt:i4>
      </vt:variant>
      <vt:variant>
        <vt:i4>0</vt:i4>
      </vt:variant>
      <vt:variant>
        <vt:i4>5</vt:i4>
      </vt:variant>
      <vt:variant>
        <vt:lpwstr>https://innovation.cms.gov/data-and-reports/2022/mom-preimp-report</vt:lpwstr>
      </vt:variant>
      <vt:variant>
        <vt:lpwstr/>
      </vt:variant>
      <vt:variant>
        <vt:i4>7274549</vt:i4>
      </vt:variant>
      <vt:variant>
        <vt:i4>615</vt:i4>
      </vt:variant>
      <vt:variant>
        <vt:i4>0</vt:i4>
      </vt:variant>
      <vt:variant>
        <vt:i4>5</vt:i4>
      </vt:variant>
      <vt:variant>
        <vt:lpwstr>https://www.manatt.com/Manatt/media/Documents/Articles/TelehealthROIWhitePaper.pdf</vt:lpwstr>
      </vt:variant>
      <vt:variant>
        <vt:lpwstr/>
      </vt:variant>
      <vt:variant>
        <vt:i4>3407923</vt:i4>
      </vt:variant>
      <vt:variant>
        <vt:i4>612</vt:i4>
      </vt:variant>
      <vt:variant>
        <vt:i4>0</vt:i4>
      </vt:variant>
      <vt:variant>
        <vt:i4>5</vt:i4>
      </vt:variant>
      <vt:variant>
        <vt:lpwstr>https://www.medicaid.gov/Federal-Policy-Guidance/Downloads/smd20004.pdf</vt:lpwstr>
      </vt:variant>
      <vt:variant>
        <vt:lpwstr/>
      </vt:variant>
      <vt:variant>
        <vt:i4>1310737</vt:i4>
      </vt:variant>
      <vt:variant>
        <vt:i4>609</vt:i4>
      </vt:variant>
      <vt:variant>
        <vt:i4>0</vt:i4>
      </vt:variant>
      <vt:variant>
        <vt:i4>5</vt:i4>
      </vt:variant>
      <vt:variant>
        <vt:lpwstr>https://www.gao.gov/assets/gao-22-104700.pdf</vt:lpwstr>
      </vt:variant>
      <vt:variant>
        <vt:lpwstr/>
      </vt:variant>
      <vt:variant>
        <vt:i4>6291552</vt:i4>
      </vt:variant>
      <vt:variant>
        <vt:i4>606</vt:i4>
      </vt:variant>
      <vt:variant>
        <vt:i4>0</vt:i4>
      </vt:variant>
      <vt:variant>
        <vt:i4>5</vt:i4>
      </vt:variant>
      <vt:variant>
        <vt:lpwstr>https://hcpf.colorado.gov/sites/hcpf/files/HCPF Telemedicine Evaluation March 8%2C 2021.pdf</vt:lpwstr>
      </vt:variant>
      <vt:variant>
        <vt:lpwstr/>
      </vt:variant>
      <vt:variant>
        <vt:i4>5046366</vt:i4>
      </vt:variant>
      <vt:variant>
        <vt:i4>603</vt:i4>
      </vt:variant>
      <vt:variant>
        <vt:i4>0</vt:i4>
      </vt:variant>
      <vt:variant>
        <vt:i4>5</vt:i4>
      </vt:variant>
      <vt:variant>
        <vt:lpwstr>https://mhcc.maryland.gov/mhcc/pages/hit/hit_telemedicine/documents/hit_norc_technical_rpt.pdf</vt:lpwstr>
      </vt:variant>
      <vt:variant>
        <vt:lpwstr/>
      </vt:variant>
      <vt:variant>
        <vt:i4>6553632</vt:i4>
      </vt:variant>
      <vt:variant>
        <vt:i4>600</vt:i4>
      </vt:variant>
      <vt:variant>
        <vt:i4>0</vt:i4>
      </vt:variant>
      <vt:variant>
        <vt:i4>5</vt:i4>
      </vt:variant>
      <vt:variant>
        <vt:lpwstr>https://www.scdhhs.gov/sites/default/files/FY21-22 Proviso 117.119 %28C%29  Telehealth Report Test.pdf</vt:lpwstr>
      </vt:variant>
      <vt:variant>
        <vt:lpwstr/>
      </vt:variant>
      <vt:variant>
        <vt:i4>7340095</vt:i4>
      </vt:variant>
      <vt:variant>
        <vt:i4>597</vt:i4>
      </vt:variant>
      <vt:variant>
        <vt:i4>0</vt:i4>
      </vt:variant>
      <vt:variant>
        <vt:i4>5</vt:i4>
      </vt:variant>
      <vt:variant>
        <vt:lpwstr>https://www.kff.org/report-section/medicaid-budget-survey-for-state-fiscal-years-2022-and-2023-telehealth/</vt:lpwstr>
      </vt:variant>
      <vt:variant>
        <vt:lpwstr/>
      </vt:variant>
      <vt:variant>
        <vt:i4>7340095</vt:i4>
      </vt:variant>
      <vt:variant>
        <vt:i4>594</vt:i4>
      </vt:variant>
      <vt:variant>
        <vt:i4>0</vt:i4>
      </vt:variant>
      <vt:variant>
        <vt:i4>5</vt:i4>
      </vt:variant>
      <vt:variant>
        <vt:lpwstr>https://www.kff.org/report-section/medicaid-budget-survey-for-state-fiscal-years-2022-and-2023-telehealth/</vt:lpwstr>
      </vt:variant>
      <vt:variant>
        <vt:lpwstr/>
      </vt:variant>
      <vt:variant>
        <vt:i4>524360</vt:i4>
      </vt:variant>
      <vt:variant>
        <vt:i4>591</vt:i4>
      </vt:variant>
      <vt:variant>
        <vt:i4>0</vt:i4>
      </vt:variant>
      <vt:variant>
        <vt:i4>5</vt:i4>
      </vt:variant>
      <vt:variant>
        <vt:lpwstr>https://www.ecfr.gov/current/title-42/chapter-IV/subchapter-C/part-438/subpart-K</vt:lpwstr>
      </vt:variant>
      <vt:variant>
        <vt:lpwstr/>
      </vt:variant>
      <vt:variant>
        <vt:i4>458832</vt:i4>
      </vt:variant>
      <vt:variant>
        <vt:i4>588</vt:i4>
      </vt:variant>
      <vt:variant>
        <vt:i4>0</vt:i4>
      </vt:variant>
      <vt:variant>
        <vt:i4>5</vt:i4>
      </vt:variant>
      <vt:variant>
        <vt:lpwstr>https://www.chcs.org/resource/integrating-behavioral-health-care-into-primary-care-through-medicaid-managed-care/</vt:lpwstr>
      </vt:variant>
      <vt:variant>
        <vt:lpwstr/>
      </vt:variant>
      <vt:variant>
        <vt:i4>7864387</vt:i4>
      </vt:variant>
      <vt:variant>
        <vt:i4>585</vt:i4>
      </vt:variant>
      <vt:variant>
        <vt:i4>0</vt:i4>
      </vt:variant>
      <vt:variant>
        <vt:i4>5</vt:i4>
      </vt:variant>
      <vt:variant>
        <vt:lpwstr>https://www.mahp.org/wp-content/uploads/2021/04/BH-Integration-Brief_041316.pdf</vt:lpwstr>
      </vt:variant>
      <vt:variant>
        <vt:lpwstr/>
      </vt:variant>
      <vt:variant>
        <vt:i4>2162763</vt:i4>
      </vt:variant>
      <vt:variant>
        <vt:i4>582</vt:i4>
      </vt:variant>
      <vt:variant>
        <vt:i4>0</vt:i4>
      </vt:variant>
      <vt:variant>
        <vt:i4>5</vt:i4>
      </vt:variant>
      <vt:variant>
        <vt:lpwstr>https://www.chcs.org/media/PCI-Toolkit-Part-1-Update_081622.pdf</vt:lpwstr>
      </vt:variant>
      <vt:variant>
        <vt:lpwstr/>
      </vt:variant>
      <vt:variant>
        <vt:i4>4849737</vt:i4>
      </vt:variant>
      <vt:variant>
        <vt:i4>579</vt:i4>
      </vt:variant>
      <vt:variant>
        <vt:i4>0</vt:i4>
      </vt:variant>
      <vt:variant>
        <vt:i4>5</vt:i4>
      </vt:variant>
      <vt:variant>
        <vt:lpwstr>https://www.commonwealthfund.org/blog/2021/how-states-are-using-medicaid-managed-care-advance-telehealth</vt:lpwstr>
      </vt:variant>
      <vt:variant>
        <vt:lpwstr/>
      </vt:variant>
      <vt:variant>
        <vt:i4>2031630</vt:i4>
      </vt:variant>
      <vt:variant>
        <vt:i4>576</vt:i4>
      </vt:variant>
      <vt:variant>
        <vt:i4>0</vt:i4>
      </vt:variant>
      <vt:variant>
        <vt:i4>5</vt:i4>
      </vt:variant>
      <vt:variant>
        <vt:lpwstr>https://www.psychiatry.org/File Library/Psychiatrists/Advocacy/Medicaid-Payment-Collaborative-Care-Model/CCM-for-MH-One-Pager.pdf</vt:lpwstr>
      </vt:variant>
      <vt:variant>
        <vt:lpwstr/>
      </vt:variant>
      <vt:variant>
        <vt:i4>3997753</vt:i4>
      </vt:variant>
      <vt:variant>
        <vt:i4>573</vt:i4>
      </vt:variant>
      <vt:variant>
        <vt:i4>0</vt:i4>
      </vt:variant>
      <vt:variant>
        <vt:i4>5</vt:i4>
      </vt:variant>
      <vt:variant>
        <vt:lpwstr>https://jamanetwork.com/journals/jamapsychiatry/fullarticle/2771405</vt:lpwstr>
      </vt:variant>
      <vt:variant>
        <vt:lpwstr/>
      </vt:variant>
      <vt:variant>
        <vt:i4>5308421</vt:i4>
      </vt:variant>
      <vt:variant>
        <vt:i4>570</vt:i4>
      </vt:variant>
      <vt:variant>
        <vt:i4>0</vt:i4>
      </vt:variant>
      <vt:variant>
        <vt:i4>5</vt:i4>
      </vt:variant>
      <vt:variant>
        <vt:lpwstr>https://www.cms.gov/Outreach-and-Education/Medicare-Learning-Network-MLN/MLNProducts/Downloads/BehavioralHealthIntegrationPrint-Friendly.pdf</vt:lpwstr>
      </vt:variant>
      <vt:variant>
        <vt:lpwstr/>
      </vt:variant>
      <vt:variant>
        <vt:i4>4718660</vt:i4>
      </vt:variant>
      <vt:variant>
        <vt:i4>567</vt:i4>
      </vt:variant>
      <vt:variant>
        <vt:i4>0</vt:i4>
      </vt:variant>
      <vt:variant>
        <vt:i4>5</vt:i4>
      </vt:variant>
      <vt:variant>
        <vt:lpwstr>https://www.psychiatry.org/File Library/Psychiatrists/Practice/Professional-Topics/Integrated-Care/APA-Best-Practice-for-Reimbursing-CoCM-in-Medicaid.pdf</vt:lpwstr>
      </vt:variant>
      <vt:variant>
        <vt:lpwstr/>
      </vt:variant>
      <vt:variant>
        <vt:i4>5898256</vt:i4>
      </vt:variant>
      <vt:variant>
        <vt:i4>564</vt:i4>
      </vt:variant>
      <vt:variant>
        <vt:i4>0</vt:i4>
      </vt:variant>
      <vt:variant>
        <vt:i4>5</vt:i4>
      </vt:variant>
      <vt:variant>
        <vt:lpwstr>https://www.medicaid.gov/medicaid/benefits/behavioral-health-services/state-planning-grants-for-qualifying-community-based-mobile-crisis-intervention-services/index.html</vt:lpwstr>
      </vt:variant>
      <vt:variant>
        <vt:lpwstr/>
      </vt:variant>
      <vt:variant>
        <vt:i4>2556024</vt:i4>
      </vt:variant>
      <vt:variant>
        <vt:i4>561</vt:i4>
      </vt:variant>
      <vt:variant>
        <vt:i4>0</vt:i4>
      </vt:variant>
      <vt:variant>
        <vt:i4>5</vt:i4>
      </vt:variant>
      <vt:variant>
        <vt:lpwstr>https://www.hhs.gov/about/news/2023/03/16/hhs-awards-cchbc-planning-grants-to-15-states-help-address-ongoing-mental-health-crisis.html</vt:lpwstr>
      </vt:variant>
      <vt:variant>
        <vt:lpwstr/>
      </vt:variant>
      <vt:variant>
        <vt:i4>7405601</vt:i4>
      </vt:variant>
      <vt:variant>
        <vt:i4>558</vt:i4>
      </vt:variant>
      <vt:variant>
        <vt:i4>0</vt:i4>
      </vt:variant>
      <vt:variant>
        <vt:i4>5</vt:i4>
      </vt:variant>
      <vt:variant>
        <vt:lpwstr>https://www.samhsa.gov/certified-community-behavioral-health-clinics/section-223/care-coordination/telehealth-telemedicine</vt:lpwstr>
      </vt:variant>
      <vt:variant>
        <vt:lpwstr/>
      </vt:variant>
      <vt:variant>
        <vt:i4>4784212</vt:i4>
      </vt:variant>
      <vt:variant>
        <vt:i4>555</vt:i4>
      </vt:variant>
      <vt:variant>
        <vt:i4>0</vt:i4>
      </vt:variant>
      <vt:variant>
        <vt:i4>5</vt:i4>
      </vt:variant>
      <vt:variant>
        <vt:lpwstr>https://www.kff.org/medicaid/issue-brief/a-look-at-strategies-to-address-behavioral-health-workforce-shortages-findings-from-a-survey-of-state-medicaid-programs/</vt:lpwstr>
      </vt:variant>
      <vt:variant>
        <vt:lpwstr/>
      </vt:variant>
      <vt:variant>
        <vt:i4>2424953</vt:i4>
      </vt:variant>
      <vt:variant>
        <vt:i4>552</vt:i4>
      </vt:variant>
      <vt:variant>
        <vt:i4>0</vt:i4>
      </vt:variant>
      <vt:variant>
        <vt:i4>5</vt:i4>
      </vt:variant>
      <vt:variant>
        <vt:lpwstr>https://www.cdc.gov/ncbddd/disabilityandhealth/features/mental-health-for-all.html</vt:lpwstr>
      </vt:variant>
      <vt:variant>
        <vt:lpwstr/>
      </vt:variant>
      <vt:variant>
        <vt:i4>1835072</vt:i4>
      </vt:variant>
      <vt:variant>
        <vt:i4>549</vt:i4>
      </vt:variant>
      <vt:variant>
        <vt:i4>0</vt:i4>
      </vt:variant>
      <vt:variant>
        <vt:i4>5</vt:i4>
      </vt:variant>
      <vt:variant>
        <vt:lpwstr>https://www.ncbi.nlm.nih.gov/pmc/articles/PMC7681156/</vt:lpwstr>
      </vt:variant>
      <vt:variant>
        <vt:lpwstr/>
      </vt:variant>
      <vt:variant>
        <vt:i4>2359405</vt:i4>
      </vt:variant>
      <vt:variant>
        <vt:i4>546</vt:i4>
      </vt:variant>
      <vt:variant>
        <vt:i4>0</vt:i4>
      </vt:variant>
      <vt:variant>
        <vt:i4>5</vt:i4>
      </vt:variant>
      <vt:variant>
        <vt:lpwstr>https://focus.psychiatryonline.org/doi/10.1176/appi.focus.20190028</vt:lpwstr>
      </vt:variant>
      <vt:variant>
        <vt:lpwstr/>
      </vt:variant>
      <vt:variant>
        <vt:i4>65536</vt:i4>
      </vt:variant>
      <vt:variant>
        <vt:i4>543</vt:i4>
      </vt:variant>
      <vt:variant>
        <vt:i4>0</vt:i4>
      </vt:variant>
      <vt:variant>
        <vt:i4>5</vt:i4>
      </vt:variant>
      <vt:variant>
        <vt:lpwstr>https://link.springer.com/article/10.1007/s40615-022-01397-1</vt:lpwstr>
      </vt:variant>
      <vt:variant>
        <vt:lpwstr/>
      </vt:variant>
      <vt:variant>
        <vt:i4>5308418</vt:i4>
      </vt:variant>
      <vt:variant>
        <vt:i4>540</vt:i4>
      </vt:variant>
      <vt:variant>
        <vt:i4>0</vt:i4>
      </vt:variant>
      <vt:variant>
        <vt:i4>5</vt:i4>
      </vt:variant>
      <vt:variant>
        <vt:lpwstr>https://www.federalregister.gov/agencies/drug-enforcement-administration</vt:lpwstr>
      </vt:variant>
      <vt:variant>
        <vt:lpwstr/>
      </vt:variant>
      <vt:variant>
        <vt:i4>2752573</vt:i4>
      </vt:variant>
      <vt:variant>
        <vt:i4>537</vt:i4>
      </vt:variant>
      <vt:variant>
        <vt:i4>0</vt:i4>
      </vt:variant>
      <vt:variant>
        <vt:i4>5</vt:i4>
      </vt:variant>
      <vt:variant>
        <vt:lpwstr>https://www.samhsa.gov/medications-substance-use-disorders/statutes-regulations-guidelines</vt:lpwstr>
      </vt:variant>
      <vt:variant>
        <vt:lpwstr/>
      </vt:variant>
      <vt:variant>
        <vt:i4>393308</vt:i4>
      </vt:variant>
      <vt:variant>
        <vt:i4>534</vt:i4>
      </vt:variant>
      <vt:variant>
        <vt:i4>0</vt:i4>
      </vt:variant>
      <vt:variant>
        <vt:i4>5</vt:i4>
      </vt:variant>
      <vt:variant>
        <vt:lpwstr>https://www.pewtrusts.org/en/research-and-analysis/issue-briefs/2021/12/state-policy-changes-could-increase-access-to-opioid-treatment-via-telehealth</vt:lpwstr>
      </vt:variant>
      <vt:variant>
        <vt:lpwstr>Policy%20Recommendations</vt:lpwstr>
      </vt:variant>
      <vt:variant>
        <vt:i4>6160473</vt:i4>
      </vt:variant>
      <vt:variant>
        <vt:i4>531</vt:i4>
      </vt:variant>
      <vt:variant>
        <vt:i4>0</vt:i4>
      </vt:variant>
      <vt:variant>
        <vt:i4>5</vt:i4>
      </vt:variant>
      <vt:variant>
        <vt:lpwstr>https://www.pewtrusts.org/en/research-and-analysis/issue-briefs/2021/12/state-policy-changes-could-increase-access-to-opioid-treatment-via-telehealth</vt:lpwstr>
      </vt:variant>
      <vt:variant>
        <vt:lpwstr/>
      </vt:variant>
      <vt:variant>
        <vt:i4>1704011</vt:i4>
      </vt:variant>
      <vt:variant>
        <vt:i4>528</vt:i4>
      </vt:variant>
      <vt:variant>
        <vt:i4>0</vt:i4>
      </vt:variant>
      <vt:variant>
        <vt:i4>5</vt:i4>
      </vt:variant>
      <vt:variant>
        <vt:lpwstr>https://www.cms.gov/newsroom/press-releases/increased-use-telehealth-opioid-use-disorder-services-during-covid-19-pandemic-associated-reduced</vt:lpwstr>
      </vt:variant>
      <vt:variant>
        <vt:lpwstr/>
      </vt:variant>
      <vt:variant>
        <vt:i4>2687011</vt:i4>
      </vt:variant>
      <vt:variant>
        <vt:i4>525</vt:i4>
      </vt:variant>
      <vt:variant>
        <vt:i4>0</vt:i4>
      </vt:variant>
      <vt:variant>
        <vt:i4>5</vt:i4>
      </vt:variant>
      <vt:variant>
        <vt:lpwstr>https://jamanetwork.com/journals/jamapsychiatry/fullarticle/2795953?guestAccessKey=ee7219e9-7be8-4f85-bf27-6313250cfea3&amp;utm_source=For_The_Media&amp;utm_medium=referral&amp;utm_campaign=ftm_links&amp;utm_content=tfl&amp;utm_term=083122</vt:lpwstr>
      </vt:variant>
      <vt:variant>
        <vt:lpwstr/>
      </vt:variant>
      <vt:variant>
        <vt:i4>65554</vt:i4>
      </vt:variant>
      <vt:variant>
        <vt:i4>522</vt:i4>
      </vt:variant>
      <vt:variant>
        <vt:i4>0</vt:i4>
      </vt:variant>
      <vt:variant>
        <vt:i4>5</vt:i4>
      </vt:variant>
      <vt:variant>
        <vt:lpwstr>https://www.medicaid.gov/state-resource-center/downloads/covid-19-medicaid-data-snapshot-01312022.pdf</vt:lpwstr>
      </vt:variant>
      <vt:variant>
        <vt:lpwstr/>
      </vt:variant>
      <vt:variant>
        <vt:i4>65554</vt:i4>
      </vt:variant>
      <vt:variant>
        <vt:i4>519</vt:i4>
      </vt:variant>
      <vt:variant>
        <vt:i4>0</vt:i4>
      </vt:variant>
      <vt:variant>
        <vt:i4>5</vt:i4>
      </vt:variant>
      <vt:variant>
        <vt:lpwstr>https://www.medicaid.gov/state-resource-center/downloads/covid-19-medicaid-data-snapshot-01312022.pdf</vt:lpwstr>
      </vt:variant>
      <vt:variant>
        <vt:lpwstr/>
      </vt:variant>
      <vt:variant>
        <vt:i4>2162734</vt:i4>
      </vt:variant>
      <vt:variant>
        <vt:i4>516</vt:i4>
      </vt:variant>
      <vt:variant>
        <vt:i4>0</vt:i4>
      </vt:variant>
      <vt:variant>
        <vt:i4>5</vt:i4>
      </vt:variant>
      <vt:variant>
        <vt:lpwstr>http://www.cdc.gov/injury/wisqars/</vt:lpwstr>
      </vt:variant>
      <vt:variant>
        <vt:lpwstr/>
      </vt:variant>
      <vt:variant>
        <vt:i4>2687021</vt:i4>
      </vt:variant>
      <vt:variant>
        <vt:i4>513</vt:i4>
      </vt:variant>
      <vt:variant>
        <vt:i4>0</vt:i4>
      </vt:variant>
      <vt:variant>
        <vt:i4>5</vt:i4>
      </vt:variant>
      <vt:variant>
        <vt:lpwstr>https://jamanetwork.com/journals/jamapediatrics/fullarticle/2724377</vt:lpwstr>
      </vt:variant>
      <vt:variant>
        <vt:lpwstr/>
      </vt:variant>
      <vt:variant>
        <vt:i4>6881332</vt:i4>
      </vt:variant>
      <vt:variant>
        <vt:i4>510</vt:i4>
      </vt:variant>
      <vt:variant>
        <vt:i4>0</vt:i4>
      </vt:variant>
      <vt:variant>
        <vt:i4>5</vt:i4>
      </vt:variant>
      <vt:variant>
        <vt:lpwstr>https://bipartisanpolicy.org/report/filling-gaps-in-behavioral-health/</vt:lpwstr>
      </vt:variant>
      <vt:variant>
        <vt:lpwstr/>
      </vt:variant>
      <vt:variant>
        <vt:i4>1900654</vt:i4>
      </vt:variant>
      <vt:variant>
        <vt:i4>507</vt:i4>
      </vt:variant>
      <vt:variant>
        <vt:i4>0</vt:i4>
      </vt:variant>
      <vt:variant>
        <vt:i4>5</vt:i4>
      </vt:variant>
      <vt:variant>
        <vt:lpwstr>https://www.cchpca.org/sites/default/files/2019- 05/cchp_report_MASTER_spring_2019_FINAL.pdf</vt:lpwstr>
      </vt:variant>
      <vt:variant>
        <vt:lpwstr/>
      </vt:variant>
      <vt:variant>
        <vt:i4>2752558</vt:i4>
      </vt:variant>
      <vt:variant>
        <vt:i4>504</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2752558</vt:i4>
      </vt:variant>
      <vt:variant>
        <vt:i4>501</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7798893</vt:i4>
      </vt:variant>
      <vt:variant>
        <vt:i4>498</vt:i4>
      </vt:variant>
      <vt:variant>
        <vt:i4>0</vt:i4>
      </vt:variant>
      <vt:variant>
        <vt:i4>5</vt:i4>
      </vt:variant>
      <vt:variant>
        <vt:lpwstr>https://www.medicaid.gov/medicaid/benefits/downloads/rtc-reducing-barriers-may-2020.pdf</vt:lpwstr>
      </vt:variant>
      <vt:variant>
        <vt:lpwstr/>
      </vt:variant>
      <vt:variant>
        <vt:i4>4653142</vt:i4>
      </vt:variant>
      <vt:variant>
        <vt:i4>495</vt:i4>
      </vt:variant>
      <vt:variant>
        <vt:i4>0</vt:i4>
      </vt:variant>
      <vt:variant>
        <vt:i4>5</vt:i4>
      </vt:variant>
      <vt:variant>
        <vt:lpwstr>https://store.samhsa.gov/sites/default/files/pep21-06-02-001.pdf</vt:lpwstr>
      </vt:variant>
      <vt:variant>
        <vt:lpwstr/>
      </vt:variant>
      <vt:variant>
        <vt:i4>1769551</vt:i4>
      </vt:variant>
      <vt:variant>
        <vt:i4>492</vt:i4>
      </vt:variant>
      <vt:variant>
        <vt:i4>0</vt:i4>
      </vt:variant>
      <vt:variant>
        <vt:i4>5</vt:i4>
      </vt:variant>
      <vt:variant>
        <vt:lpwstr>https://www.ncbi.nlm.nih.gov/pmc/articles/PMC9581698/</vt:lpwstr>
      </vt:variant>
      <vt:variant>
        <vt:lpwstr/>
      </vt:variant>
      <vt:variant>
        <vt:i4>1769551</vt:i4>
      </vt:variant>
      <vt:variant>
        <vt:i4>489</vt:i4>
      </vt:variant>
      <vt:variant>
        <vt:i4>0</vt:i4>
      </vt:variant>
      <vt:variant>
        <vt:i4>5</vt:i4>
      </vt:variant>
      <vt:variant>
        <vt:lpwstr>https://www.ncbi.nlm.nih.gov/pmc/articles/PMC9581698/</vt:lpwstr>
      </vt:variant>
      <vt:variant>
        <vt:lpwstr/>
      </vt:variant>
      <vt:variant>
        <vt:i4>2228332</vt:i4>
      </vt:variant>
      <vt:variant>
        <vt:i4>486</vt:i4>
      </vt:variant>
      <vt:variant>
        <vt:i4>0</vt:i4>
      </vt:variant>
      <vt:variant>
        <vt:i4>5</vt:i4>
      </vt:variant>
      <vt:variant>
        <vt:lpwstr>https://bmcpsychiatry.biomedcentral.com/articles/10.1186/s12888-022-04421-0</vt:lpwstr>
      </vt:variant>
      <vt:variant>
        <vt:lpwstr/>
      </vt:variant>
      <vt:variant>
        <vt:i4>2752558</vt:i4>
      </vt:variant>
      <vt:variant>
        <vt:i4>483</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3080250</vt:i4>
      </vt:variant>
      <vt:variant>
        <vt:i4>480</vt:i4>
      </vt:variant>
      <vt:variant>
        <vt:i4>0</vt:i4>
      </vt:variant>
      <vt:variant>
        <vt:i4>5</vt:i4>
      </vt:variant>
      <vt:variant>
        <vt:lpwstr>https://s3.amazonaws.com/media2.fairhealth.org/brief/asset/The Evolution of Telehealth during the COVID-19 Pandemic-A FAIR Health Brief.pdf</vt:lpwstr>
      </vt:variant>
      <vt:variant>
        <vt:lpwstr/>
      </vt:variant>
      <vt:variant>
        <vt:i4>7405677</vt:i4>
      </vt:variant>
      <vt:variant>
        <vt:i4>477</vt:i4>
      </vt:variant>
      <vt:variant>
        <vt:i4>0</vt:i4>
      </vt:variant>
      <vt:variant>
        <vt:i4>5</vt:i4>
      </vt:variant>
      <vt:variant>
        <vt:lpwstr>https://www.kff.org/other/press-release/new-kff-cnn-survey-on-mental-health-finds-young-adults-in-crisis-more-than-a-third-say-their-mental-health-keeps-them-from-doing-normal-activities/</vt:lpwstr>
      </vt:variant>
      <vt:variant>
        <vt:lpwstr/>
      </vt:variant>
      <vt:variant>
        <vt:i4>196687</vt:i4>
      </vt:variant>
      <vt:variant>
        <vt:i4>474</vt:i4>
      </vt:variant>
      <vt:variant>
        <vt:i4>0</vt:i4>
      </vt:variant>
      <vt:variant>
        <vt:i4>5</vt:i4>
      </vt:variant>
      <vt:variant>
        <vt:lpwstr>https://www.hhs.gov/sites/default/files/surgeon-general-youth-mental-health-advisory.pdf</vt:lpwstr>
      </vt:variant>
      <vt:variant>
        <vt:lpwstr/>
      </vt:variant>
      <vt:variant>
        <vt:i4>917505</vt:i4>
      </vt:variant>
      <vt:variant>
        <vt:i4>471</vt:i4>
      </vt:variant>
      <vt:variant>
        <vt:i4>0</vt:i4>
      </vt:variant>
      <vt:variant>
        <vt:i4>5</vt:i4>
      </vt:variant>
      <vt:variant>
        <vt:lpwstr>http://www.ncsl.org/research/health/school-based-health-centers.aspx</vt:lpwstr>
      </vt:variant>
      <vt:variant>
        <vt:lpwstr/>
      </vt:variant>
      <vt:variant>
        <vt:i4>917505</vt:i4>
      </vt:variant>
      <vt:variant>
        <vt:i4>468</vt:i4>
      </vt:variant>
      <vt:variant>
        <vt:i4>0</vt:i4>
      </vt:variant>
      <vt:variant>
        <vt:i4>5</vt:i4>
      </vt:variant>
      <vt:variant>
        <vt:lpwstr>http://www.ncsl.org/research/health/school-based-health-centers.aspx</vt:lpwstr>
      </vt:variant>
      <vt:variant>
        <vt:lpwstr/>
      </vt:variant>
      <vt:variant>
        <vt:i4>6094924</vt:i4>
      </vt:variant>
      <vt:variant>
        <vt:i4>465</vt:i4>
      </vt:variant>
      <vt:variant>
        <vt:i4>0</vt:i4>
      </vt:variant>
      <vt:variant>
        <vt:i4>5</vt:i4>
      </vt:variant>
      <vt:variant>
        <vt:lpwstr>https://www.sbh4all.org/wp-content/uploads/2022/01/National-Survey-2021-Summary-Report-Final.pdf</vt:lpwstr>
      </vt:variant>
      <vt:variant>
        <vt:lpwstr/>
      </vt:variant>
      <vt:variant>
        <vt:i4>1179726</vt:i4>
      </vt:variant>
      <vt:variant>
        <vt:i4>462</vt:i4>
      </vt:variant>
      <vt:variant>
        <vt:i4>0</vt:i4>
      </vt:variant>
      <vt:variant>
        <vt:i4>5</vt:i4>
      </vt:variant>
      <vt:variant>
        <vt:lpwstr>https://www.ncbi.nlm.nih.gov/pmc/articles/PMC6811756/</vt:lpwstr>
      </vt:variant>
      <vt:variant>
        <vt:lpwstr/>
      </vt:variant>
      <vt:variant>
        <vt:i4>1179726</vt:i4>
      </vt:variant>
      <vt:variant>
        <vt:i4>459</vt:i4>
      </vt:variant>
      <vt:variant>
        <vt:i4>0</vt:i4>
      </vt:variant>
      <vt:variant>
        <vt:i4>5</vt:i4>
      </vt:variant>
      <vt:variant>
        <vt:lpwstr>https://www.ncbi.nlm.nih.gov/pmc/articles/PMC6811756/</vt:lpwstr>
      </vt:variant>
      <vt:variant>
        <vt:lpwstr/>
      </vt:variant>
      <vt:variant>
        <vt:i4>4784157</vt:i4>
      </vt:variant>
      <vt:variant>
        <vt:i4>456</vt:i4>
      </vt:variant>
      <vt:variant>
        <vt:i4>0</vt:i4>
      </vt:variant>
      <vt:variant>
        <vt:i4>5</vt:i4>
      </vt:variant>
      <vt:variant>
        <vt:lpwstr>https://www.sciencedirect.com/science/article/pii/S0891524520303096?viewFullText=true</vt:lpwstr>
      </vt:variant>
      <vt:variant>
        <vt:lpwstr/>
      </vt:variant>
      <vt:variant>
        <vt:i4>1179726</vt:i4>
      </vt:variant>
      <vt:variant>
        <vt:i4>453</vt:i4>
      </vt:variant>
      <vt:variant>
        <vt:i4>0</vt:i4>
      </vt:variant>
      <vt:variant>
        <vt:i4>5</vt:i4>
      </vt:variant>
      <vt:variant>
        <vt:lpwstr>https://www.ncbi.nlm.nih.gov/pmc/articles/PMC6811756/</vt:lpwstr>
      </vt:variant>
      <vt:variant>
        <vt:lpwstr/>
      </vt:variant>
      <vt:variant>
        <vt:i4>524382</vt:i4>
      </vt:variant>
      <vt:variant>
        <vt:i4>450</vt:i4>
      </vt:variant>
      <vt:variant>
        <vt:i4>0</vt:i4>
      </vt:variant>
      <vt:variant>
        <vt:i4>5</vt:i4>
      </vt:variant>
      <vt:variant>
        <vt:lpwstr>https://www.oregon.gov/ode/educator-resources/standards/Documents/Telemental Health Services and Supports FAQ.pdf</vt:lpwstr>
      </vt:variant>
      <vt:variant>
        <vt:lpwstr/>
      </vt:variant>
      <vt:variant>
        <vt:i4>8257575</vt:i4>
      </vt:variant>
      <vt:variant>
        <vt:i4>447</vt:i4>
      </vt:variant>
      <vt:variant>
        <vt:i4>0</vt:i4>
      </vt:variant>
      <vt:variant>
        <vt:i4>5</vt:i4>
      </vt:variant>
      <vt:variant>
        <vt:lpwstr>https://www.forwardhealth.wi.gov/kw/pdf/2022-02.pdf</vt:lpwstr>
      </vt:variant>
      <vt:variant>
        <vt:lpwstr/>
      </vt:variant>
      <vt:variant>
        <vt:i4>2359414</vt:i4>
      </vt:variant>
      <vt:variant>
        <vt:i4>444</vt:i4>
      </vt:variant>
      <vt:variant>
        <vt:i4>0</vt:i4>
      </vt:variant>
      <vt:variant>
        <vt:i4>5</vt:i4>
      </vt:variant>
      <vt:variant>
        <vt:lpwstr>https://nashp.org/states-expand-medicaid-reimbursement-of-school-based-telehealth-services/</vt:lpwstr>
      </vt:variant>
      <vt:variant>
        <vt:lpwstr/>
      </vt:variant>
      <vt:variant>
        <vt:i4>2359414</vt:i4>
      </vt:variant>
      <vt:variant>
        <vt:i4>441</vt:i4>
      </vt:variant>
      <vt:variant>
        <vt:i4>0</vt:i4>
      </vt:variant>
      <vt:variant>
        <vt:i4>5</vt:i4>
      </vt:variant>
      <vt:variant>
        <vt:lpwstr>https://nashp.org/states-expand-medicaid-reimbursement-of-school-based-telehealth-services/</vt:lpwstr>
      </vt:variant>
      <vt:variant>
        <vt:lpwstr/>
      </vt:variant>
      <vt:variant>
        <vt:i4>3538995</vt:i4>
      </vt:variant>
      <vt:variant>
        <vt:i4>438</vt:i4>
      </vt:variant>
      <vt:variant>
        <vt:i4>0</vt:i4>
      </vt:variant>
      <vt:variant>
        <vt:i4>5</vt:i4>
      </vt:variant>
      <vt:variant>
        <vt:lpwstr>https://www.medicaid.gov/federal-policy-guidance/downloads/smd22004.pdf</vt:lpwstr>
      </vt:variant>
      <vt:variant>
        <vt:lpwstr/>
      </vt:variant>
      <vt:variant>
        <vt:i4>4128873</vt:i4>
      </vt:variant>
      <vt:variant>
        <vt:i4>435</vt:i4>
      </vt:variant>
      <vt:variant>
        <vt:i4>0</vt:i4>
      </vt:variant>
      <vt:variant>
        <vt:i4>5</vt:i4>
      </vt:variant>
      <vt:variant>
        <vt:lpwstr>https://gcc02.safelinks.protection.outlook.com/?url=https%3A%2F%2Fjournals.sagepub.com%2Fdoi%2Ffull%2F10.1177%2F2333794X19884194%23bibr5-2333794X19884194&amp;data=05%7C01%7CElizabeth.Conklin%40cms.hhs.gov%7C750127d990104b3f157d08db4263e38f%7Cfbdcedc170a9414bbfa5c3063fc3395e%7C0%7C0%7C638176768999439602%7CUnknown%7CTWFpbGZsb3d8eyJWIjoiMC4wLjAwMDAiLCJQIjoiV2luMzIiLCJBTiI6Ik1haWwiLCJXVCI6Mn0%3D%7C3000%7C%7C%7C&amp;sdata=mg1P5GWkiCE9AUbpBQL14QpbCmRBzb5nh4wnOLZtY14%3D&amp;reserved=0</vt:lpwstr>
      </vt:variant>
      <vt:variant>
        <vt:lpwstr/>
      </vt:variant>
      <vt:variant>
        <vt:i4>1310796</vt:i4>
      </vt:variant>
      <vt:variant>
        <vt:i4>432</vt:i4>
      </vt:variant>
      <vt:variant>
        <vt:i4>0</vt:i4>
      </vt:variant>
      <vt:variant>
        <vt:i4>5</vt:i4>
      </vt:variant>
      <vt:variant>
        <vt:lpwstr>https://www.ncbi.nlm.nih.gov/pmc/articles/PMC5885835/</vt:lpwstr>
      </vt:variant>
      <vt:variant>
        <vt:lpwstr/>
      </vt:variant>
      <vt:variant>
        <vt:i4>2359414</vt:i4>
      </vt:variant>
      <vt:variant>
        <vt:i4>429</vt:i4>
      </vt:variant>
      <vt:variant>
        <vt:i4>0</vt:i4>
      </vt:variant>
      <vt:variant>
        <vt:i4>5</vt:i4>
      </vt:variant>
      <vt:variant>
        <vt:lpwstr>https://nashp.org/states-expand-medicaid-reimbursement-of-school-based-telehealth-services/</vt:lpwstr>
      </vt:variant>
      <vt:variant>
        <vt:lpwstr/>
      </vt:variant>
      <vt:variant>
        <vt:i4>2752564</vt:i4>
      </vt:variant>
      <vt:variant>
        <vt:i4>426</vt:i4>
      </vt:variant>
      <vt:variant>
        <vt:i4>0</vt:i4>
      </vt:variant>
      <vt:variant>
        <vt:i4>5</vt:i4>
      </vt:variant>
      <vt:variant>
        <vt:lpwstr>https://www.medicaid.gov/medicaid/eligibility/downloads/former-foster-care-coverage-changes.pdf</vt:lpwstr>
      </vt:variant>
      <vt:variant>
        <vt:lpwstr/>
      </vt:variant>
      <vt:variant>
        <vt:i4>6553643</vt:i4>
      </vt:variant>
      <vt:variant>
        <vt:i4>420</vt:i4>
      </vt:variant>
      <vt:variant>
        <vt:i4>0</vt:i4>
      </vt:variant>
      <vt:variant>
        <vt:i4>5</vt:i4>
      </vt:variant>
      <vt:variant>
        <vt:lpwstr>https://oig.hhs.gov/oei/reports/oei-07-13-00460.pdf</vt:lpwstr>
      </vt:variant>
      <vt:variant>
        <vt:lpwstr/>
      </vt:variant>
      <vt:variant>
        <vt:i4>3276910</vt:i4>
      </vt:variant>
      <vt:variant>
        <vt:i4>417</vt:i4>
      </vt:variant>
      <vt:variant>
        <vt:i4>0</vt:i4>
      </vt:variant>
      <vt:variant>
        <vt:i4>5</vt:i4>
      </vt:variant>
      <vt:variant>
        <vt:lpwstr>https://pediatrics.aappublications.org/content/136/4/e1131</vt:lpwstr>
      </vt:variant>
      <vt:variant>
        <vt:lpwstr/>
      </vt:variant>
      <vt:variant>
        <vt:i4>5177364</vt:i4>
      </vt:variant>
      <vt:variant>
        <vt:i4>414</vt:i4>
      </vt:variant>
      <vt:variant>
        <vt:i4>0</vt:i4>
      </vt:variant>
      <vt:variant>
        <vt:i4>5</vt:i4>
      </vt:variant>
      <vt:variant>
        <vt:lpwstr>https://www.tmhp.com/news/2022-07-15-telehealth-services-early-childhood-intervention-program</vt:lpwstr>
      </vt:variant>
      <vt:variant>
        <vt:lpwstr/>
      </vt:variant>
      <vt:variant>
        <vt:i4>5636153</vt:i4>
      </vt:variant>
      <vt:variant>
        <vt:i4>411</vt:i4>
      </vt:variant>
      <vt:variant>
        <vt:i4>0</vt:i4>
      </vt:variant>
      <vt:variant>
        <vt:i4>5</vt:i4>
      </vt:variant>
      <vt:variant>
        <vt:lpwstr>https://www.dhs.state.mn.us/main/idcplg?IdcService=GET_DYNAMIC_CONVERSION&amp;RevisionSelectionMethod=LatestReleased&amp;dDocName=dhs16_195658</vt:lpwstr>
      </vt:variant>
      <vt:variant>
        <vt:lpwstr/>
      </vt:variant>
      <vt:variant>
        <vt:i4>8192045</vt:i4>
      </vt:variant>
      <vt:variant>
        <vt:i4>408</vt:i4>
      </vt:variant>
      <vt:variant>
        <vt:i4>0</vt:i4>
      </vt:variant>
      <vt:variant>
        <vt:i4>5</vt:i4>
      </vt:variant>
      <vt:variant>
        <vt:lpwstr>https://www.cdc.gov/nchs/data/nhsr/nhsr170.pdf</vt:lpwstr>
      </vt:variant>
      <vt:variant>
        <vt:lpwstr/>
      </vt:variant>
      <vt:variant>
        <vt:i4>8192045</vt:i4>
      </vt:variant>
      <vt:variant>
        <vt:i4>405</vt:i4>
      </vt:variant>
      <vt:variant>
        <vt:i4>0</vt:i4>
      </vt:variant>
      <vt:variant>
        <vt:i4>5</vt:i4>
      </vt:variant>
      <vt:variant>
        <vt:lpwstr>https://www.cdc.gov/nchs/data/nhsr/nhsr170.pdf</vt:lpwstr>
      </vt:variant>
      <vt:variant>
        <vt:lpwstr/>
      </vt:variant>
      <vt:variant>
        <vt:i4>131144</vt:i4>
      </vt:variant>
      <vt:variant>
        <vt:i4>402</vt:i4>
      </vt:variant>
      <vt:variant>
        <vt:i4>0</vt:i4>
      </vt:variant>
      <vt:variant>
        <vt:i4>5</vt:i4>
      </vt:variant>
      <vt:variant>
        <vt:lpwstr>https://aspe.hhs.gov/sites/default/files/documents/4e1853c0b4885112b2994680a58af9ed/telehealth-hps-ib.pdf</vt:lpwstr>
      </vt:variant>
      <vt:variant>
        <vt:lpwstr/>
      </vt:variant>
      <vt:variant>
        <vt:i4>2883701</vt:i4>
      </vt:variant>
      <vt:variant>
        <vt:i4>399</vt:i4>
      </vt:variant>
      <vt:variant>
        <vt:i4>0</vt:i4>
      </vt:variant>
      <vt:variant>
        <vt:i4>5</vt:i4>
      </vt:variant>
      <vt:variant>
        <vt:lpwstr>https://www.commonwealthfund.org/publications/2021/feb/impact-covid-19-outpatient-visits-2020-visits-stable-despite-late-surge</vt:lpwstr>
      </vt:variant>
      <vt:variant>
        <vt:lpwstr/>
      </vt:variant>
      <vt:variant>
        <vt:i4>1179713</vt:i4>
      </vt:variant>
      <vt:variant>
        <vt:i4>396</vt:i4>
      </vt:variant>
      <vt:variant>
        <vt:i4>0</vt:i4>
      </vt:variant>
      <vt:variant>
        <vt:i4>5</vt:i4>
      </vt:variant>
      <vt:variant>
        <vt:lpwstr>https://www.who.int/publications/i/item/9789240038073</vt:lpwstr>
      </vt:variant>
      <vt:variant>
        <vt:lpwstr/>
      </vt:variant>
      <vt:variant>
        <vt:i4>2359381</vt:i4>
      </vt:variant>
      <vt:variant>
        <vt:i4>393</vt:i4>
      </vt:variant>
      <vt:variant>
        <vt:i4>0</vt:i4>
      </vt:variant>
      <vt:variant>
        <vt:i4>5</vt:i4>
      </vt:variant>
      <vt:variant>
        <vt:lpwstr>https://www.manatt.com/Manatt/media/Documents/Articles/Maintaining-Telehealth-Access-to-Medicaid-Covered-Pediatric-Services-After-the-End-of-the-COVID-19-Public-Health-Emergency_v8.pdf</vt:lpwstr>
      </vt:variant>
      <vt:variant>
        <vt:lpwstr/>
      </vt:variant>
      <vt:variant>
        <vt:i4>3538996</vt:i4>
      </vt:variant>
      <vt:variant>
        <vt:i4>390</vt:i4>
      </vt:variant>
      <vt:variant>
        <vt:i4>0</vt:i4>
      </vt:variant>
      <vt:variant>
        <vt:i4>5</vt:i4>
      </vt:variant>
      <vt:variant>
        <vt:lpwstr>https://nashp.org/wp-content/uploads/2021/05/telehealth-report.pdf</vt:lpwstr>
      </vt:variant>
      <vt:variant>
        <vt:lpwstr/>
      </vt:variant>
      <vt:variant>
        <vt:i4>5636126</vt:i4>
      </vt:variant>
      <vt:variant>
        <vt:i4>387</vt:i4>
      </vt:variant>
      <vt:variant>
        <vt:i4>0</vt:i4>
      </vt:variant>
      <vt:variant>
        <vt:i4>5</vt:i4>
      </vt:variant>
      <vt:variant>
        <vt:lpwstr>https://www.cchpca.org/2021/10/FALL-WEBINAR-MEDICAID-3-PATIENTS-WITH-DISABILITIES-PPT.pdf</vt:lpwstr>
      </vt:variant>
      <vt:variant>
        <vt:lpwstr/>
      </vt:variant>
      <vt:variant>
        <vt:i4>3538982</vt:i4>
      </vt:variant>
      <vt:variant>
        <vt:i4>384</vt:i4>
      </vt:variant>
      <vt:variant>
        <vt:i4>0</vt:i4>
      </vt:variant>
      <vt:variant>
        <vt:i4>5</vt:i4>
      </vt:variant>
      <vt:variant>
        <vt:lpwstr>https://familyvoices.org/projects/</vt:lpwstr>
      </vt:variant>
      <vt:variant>
        <vt:lpwstr/>
      </vt:variant>
      <vt:variant>
        <vt:i4>2228266</vt:i4>
      </vt:variant>
      <vt:variant>
        <vt:i4>381</vt:i4>
      </vt:variant>
      <vt:variant>
        <vt:i4>0</vt:i4>
      </vt:variant>
      <vt:variant>
        <vt:i4>5</vt:i4>
      </vt:variant>
      <vt:variant>
        <vt:lpwstr>https://www.ncbi.nlm.nih.gov/pmc/articles/PMC9248906/</vt:lpwstr>
      </vt:variant>
      <vt:variant>
        <vt:lpwstr>B4</vt:lpwstr>
      </vt:variant>
      <vt:variant>
        <vt:i4>2228266</vt:i4>
      </vt:variant>
      <vt:variant>
        <vt:i4>378</vt:i4>
      </vt:variant>
      <vt:variant>
        <vt:i4>0</vt:i4>
      </vt:variant>
      <vt:variant>
        <vt:i4>5</vt:i4>
      </vt:variant>
      <vt:variant>
        <vt:lpwstr>https://www.ncbi.nlm.nih.gov/pmc/articles/PMC9248906/</vt:lpwstr>
      </vt:variant>
      <vt:variant>
        <vt:lpwstr>B4</vt:lpwstr>
      </vt:variant>
      <vt:variant>
        <vt:i4>5701697</vt:i4>
      </vt:variant>
      <vt:variant>
        <vt:i4>375</vt:i4>
      </vt:variant>
      <vt:variant>
        <vt:i4>0</vt:i4>
      </vt:variant>
      <vt:variant>
        <vt:i4>5</vt:i4>
      </vt:variant>
      <vt:variant>
        <vt:lpwstr>https://nashp.org/how-states-use-arpa-funds-to-support-telehealth-technology-and-data-infrastructure/</vt:lpwstr>
      </vt:variant>
      <vt:variant>
        <vt:lpwstr/>
      </vt:variant>
      <vt:variant>
        <vt:i4>2162723</vt:i4>
      </vt:variant>
      <vt:variant>
        <vt:i4>372</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4915271</vt:i4>
      </vt:variant>
      <vt:variant>
        <vt:i4>369</vt:i4>
      </vt:variant>
      <vt:variant>
        <vt:i4>0</vt:i4>
      </vt:variant>
      <vt:variant>
        <vt:i4>5</vt:i4>
      </vt:variant>
      <vt:variant>
        <vt:lpwstr>https://www.chfs.ky.gov/agencies/dms/dca/Documents/appendixk.pdf</vt:lpwstr>
      </vt:variant>
      <vt:variant>
        <vt:lpwstr/>
      </vt:variant>
      <vt:variant>
        <vt:i4>917598</vt:i4>
      </vt:variant>
      <vt:variant>
        <vt:i4>366</vt:i4>
      </vt:variant>
      <vt:variant>
        <vt:i4>0</vt:i4>
      </vt:variant>
      <vt:variant>
        <vt:i4>5</vt:i4>
      </vt:variant>
      <vt:variant>
        <vt:lpwstr>https://www.medicaid.gov/state-resource-center/downloads/ma-combined-appendix-k-appvl.pdf</vt:lpwstr>
      </vt:variant>
      <vt:variant>
        <vt:lpwstr/>
      </vt:variant>
      <vt:variant>
        <vt:i4>3801131</vt:i4>
      </vt:variant>
      <vt:variant>
        <vt:i4>363</vt:i4>
      </vt:variant>
      <vt:variant>
        <vt:i4>0</vt:i4>
      </vt:variant>
      <vt:variant>
        <vt:i4>5</vt:i4>
      </vt:variant>
      <vt:variant>
        <vt:lpwstr>https://www.hhs.gov/sites/default/files/ocr-guidance-electronic-information-technology.pdf</vt:lpwstr>
      </vt:variant>
      <vt:variant>
        <vt:lpwstr/>
      </vt:variant>
      <vt:variant>
        <vt:i4>8192023</vt:i4>
      </vt:variant>
      <vt:variant>
        <vt:i4>360</vt:i4>
      </vt:variant>
      <vt:variant>
        <vt:i4>0</vt:i4>
      </vt:variant>
      <vt:variant>
        <vt:i4>5</vt:i4>
      </vt:variant>
      <vt:variant>
        <vt:lpwstr>http://www.law.uh.edu/hjhlp/volumes/Vol_17/V17 - Frieden-FinalPDF.pdf</vt:lpwstr>
      </vt:variant>
      <vt:variant>
        <vt:lpwstr/>
      </vt:variant>
      <vt:variant>
        <vt:i4>8192023</vt:i4>
      </vt:variant>
      <vt:variant>
        <vt:i4>357</vt:i4>
      </vt:variant>
      <vt:variant>
        <vt:i4>0</vt:i4>
      </vt:variant>
      <vt:variant>
        <vt:i4>5</vt:i4>
      </vt:variant>
      <vt:variant>
        <vt:lpwstr>http://www.law.uh.edu/hjhlp/volumes/Vol_17/V17 - Frieden-FinalPDF.pdf</vt:lpwstr>
      </vt:variant>
      <vt:variant>
        <vt:lpwstr/>
      </vt:variant>
      <vt:variant>
        <vt:i4>4915220</vt:i4>
      </vt:variant>
      <vt:variant>
        <vt:i4>354</vt:i4>
      </vt:variant>
      <vt:variant>
        <vt:i4>0</vt:i4>
      </vt:variant>
      <vt:variant>
        <vt:i4>5</vt:i4>
      </vt:variant>
      <vt:variant>
        <vt:lpwstr>https://www.hhs.gov/civil-rights/for-individuals/special-topics/limited-english-proficiency/guidance-federal-financial-assistance-recipients-title-vi/index.html</vt:lpwstr>
      </vt:variant>
      <vt:variant>
        <vt:lpwstr/>
      </vt:variant>
      <vt:variant>
        <vt:i4>196616</vt:i4>
      </vt:variant>
      <vt:variant>
        <vt:i4>351</vt:i4>
      </vt:variant>
      <vt:variant>
        <vt:i4>0</vt:i4>
      </vt:variant>
      <vt:variant>
        <vt:i4>5</vt:i4>
      </vt:variant>
      <vt:variant>
        <vt:lpwstr>https://fns-prod.azureedge.us/sites/default/files/cnd/Ispeak.pdf</vt:lpwstr>
      </vt:variant>
      <vt:variant>
        <vt:lpwstr/>
      </vt:variant>
      <vt:variant>
        <vt:i4>1572955</vt:i4>
      </vt:variant>
      <vt:variant>
        <vt:i4>348</vt:i4>
      </vt:variant>
      <vt:variant>
        <vt:i4>0</vt:i4>
      </vt:variant>
      <vt:variant>
        <vt:i4>5</vt:i4>
      </vt:variant>
      <vt:variant>
        <vt:lpwstr>https://www.hhs.gov/sites/default/files/resources-for-covered-entities-top-15-languages-list.pdf</vt:lpwstr>
      </vt:variant>
      <vt:variant>
        <vt:lpwstr/>
      </vt:variant>
      <vt:variant>
        <vt:i4>7733351</vt:i4>
      </vt:variant>
      <vt:variant>
        <vt:i4>345</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2162802</vt:i4>
      </vt:variant>
      <vt:variant>
        <vt:i4>342</vt:i4>
      </vt:variant>
      <vt:variant>
        <vt:i4>0</vt:i4>
      </vt:variant>
      <vt:variant>
        <vt:i4>5</vt:i4>
      </vt:variant>
      <vt:variant>
        <vt:lpwstr>https://www.cms.gov/About-CMS/Agency-Information/OMH/Downloads/Language-Access-Plan.pdf</vt:lpwstr>
      </vt:variant>
      <vt:variant>
        <vt:lpwstr/>
      </vt:variant>
      <vt:variant>
        <vt:i4>131103</vt:i4>
      </vt:variant>
      <vt:variant>
        <vt:i4>339</vt:i4>
      </vt:variant>
      <vt:variant>
        <vt:i4>0</vt:i4>
      </vt:variant>
      <vt:variant>
        <vt:i4>5</vt:i4>
      </vt:variant>
      <vt:variant>
        <vt:lpwstr>https://www.cms.gov/About-CMS/Agency-Information/OMH/Downloads/Lessons-from-the-Field-508.pdf</vt:lpwstr>
      </vt:variant>
      <vt:variant>
        <vt:lpwstr/>
      </vt:variant>
      <vt:variant>
        <vt:i4>3145832</vt:i4>
      </vt:variant>
      <vt:variant>
        <vt:i4>336</vt:i4>
      </vt:variant>
      <vt:variant>
        <vt:i4>0</vt:i4>
      </vt:variant>
      <vt:variant>
        <vt:i4>5</vt:i4>
      </vt:variant>
      <vt:variant>
        <vt:lpwstr>https://www.medicaid.gov/medicaid/financial-management/medicaid-administrative-claiming/translation-and-interpretation-services/index.html</vt:lpwstr>
      </vt:variant>
      <vt:variant>
        <vt:lpwstr/>
      </vt:variant>
      <vt:variant>
        <vt:i4>7733351</vt:i4>
      </vt:variant>
      <vt:variant>
        <vt:i4>333</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5570649</vt:i4>
      </vt:variant>
      <vt:variant>
        <vt:i4>330</vt:i4>
      </vt:variant>
      <vt:variant>
        <vt:i4>0</vt:i4>
      </vt:variant>
      <vt:variant>
        <vt:i4>5</vt:i4>
      </vt:variant>
      <vt:variant>
        <vt:lpwstr>https://www.hhs.gov/sites/default/files/medicaid-unwinding-letter.pdf</vt:lpwstr>
      </vt:variant>
      <vt:variant>
        <vt:lpwstr/>
      </vt:variant>
      <vt:variant>
        <vt:i4>7733351</vt:i4>
      </vt:variant>
      <vt:variant>
        <vt:i4>327</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1507395</vt:i4>
      </vt:variant>
      <vt:variant>
        <vt:i4>324</vt:i4>
      </vt:variant>
      <vt:variant>
        <vt:i4>0</vt:i4>
      </vt:variant>
      <vt:variant>
        <vt:i4>5</vt:i4>
      </vt:variant>
      <vt:variant>
        <vt:lpwstr>https://www.azahcccs.gov/Resources/Downloads/ContractAmendments/ACC/ACC_Amendment13_UFC-14 _HC &amp; UHCCP15_MOL(YH19-0001).pdf</vt:lpwstr>
      </vt:variant>
      <vt:variant>
        <vt:lpwstr/>
      </vt:variant>
      <vt:variant>
        <vt:i4>7798847</vt:i4>
      </vt:variant>
      <vt:variant>
        <vt:i4>321</vt:i4>
      </vt:variant>
      <vt:variant>
        <vt:i4>0</vt:i4>
      </vt:variant>
      <vt:variant>
        <vt:i4>5</vt:i4>
      </vt:variant>
      <vt:variant>
        <vt:lpwstr>https://www.oregon.gov/oha/HSD/OHP/Tools/CLSS-Billing-Guide.pdf</vt:lpwstr>
      </vt:variant>
      <vt:variant>
        <vt:lpwstr/>
      </vt:variant>
      <vt:variant>
        <vt:i4>6750305</vt:i4>
      </vt:variant>
      <vt:variant>
        <vt:i4>318</vt:i4>
      </vt:variant>
      <vt:variant>
        <vt:i4>0</vt:i4>
      </vt:variant>
      <vt:variant>
        <vt:i4>5</vt:i4>
      </vt:variant>
      <vt:variant>
        <vt:lpwstr>https://www.oregon.gov/oha/HSD/OHP/Tools/BH-CLSS-Rates-Webinar0812.pdf</vt:lpwstr>
      </vt:variant>
      <vt:variant>
        <vt:lpwstr/>
      </vt:variant>
      <vt:variant>
        <vt:i4>5570578</vt:i4>
      </vt:variant>
      <vt:variant>
        <vt:i4>315</vt:i4>
      </vt:variant>
      <vt:variant>
        <vt:i4>0</vt:i4>
      </vt:variant>
      <vt:variant>
        <vt:i4>5</vt:i4>
      </vt:variant>
      <vt:variant>
        <vt:lpwstr>https://www.medicaid.gov/medicaid/section-1115-demonstrations/downloads/ca-calaim-ca2.pdf</vt:lpwstr>
      </vt:variant>
      <vt:variant>
        <vt:lpwstr/>
      </vt:variant>
      <vt:variant>
        <vt:i4>393227</vt:i4>
      </vt:variant>
      <vt:variant>
        <vt:i4>312</vt:i4>
      </vt:variant>
      <vt:variant>
        <vt:i4>0</vt:i4>
      </vt:variant>
      <vt:variant>
        <vt:i4>5</vt:i4>
      </vt:variant>
      <vt:variant>
        <vt:lpwstr>https://pubmed.ncbi.nlm.nih.gov/23478028/</vt:lpwstr>
      </vt:variant>
      <vt:variant>
        <vt:lpwstr/>
      </vt:variant>
      <vt:variant>
        <vt:i4>65625</vt:i4>
      </vt:variant>
      <vt:variant>
        <vt:i4>309</vt:i4>
      </vt:variant>
      <vt:variant>
        <vt:i4>0</vt:i4>
      </vt:variant>
      <vt:variant>
        <vt:i4>5</vt:i4>
      </vt:variant>
      <vt:variant>
        <vt:lpwstr>https://jamanetwork.com/journals/jamanetworkopen/fullarticle/2789065</vt:lpwstr>
      </vt:variant>
      <vt:variant>
        <vt:lpwstr/>
      </vt:variant>
      <vt:variant>
        <vt:i4>65538</vt:i4>
      </vt:variant>
      <vt:variant>
        <vt:i4>306</vt:i4>
      </vt:variant>
      <vt:variant>
        <vt:i4>0</vt:i4>
      </vt:variant>
      <vt:variant>
        <vt:i4>5</vt:i4>
      </vt:variant>
      <vt:variant>
        <vt:lpwstr>https://pubmed.ncbi.nlm.nih.gov/28051761/</vt:lpwstr>
      </vt:variant>
      <vt:variant>
        <vt:lpwstr/>
      </vt:variant>
      <vt:variant>
        <vt:i4>1704002</vt:i4>
      </vt:variant>
      <vt:variant>
        <vt:i4>303</vt:i4>
      </vt:variant>
      <vt:variant>
        <vt:i4>0</vt:i4>
      </vt:variant>
      <vt:variant>
        <vt:i4>5</vt:i4>
      </vt:variant>
      <vt:variant>
        <vt:lpwstr>https://www.ncbi.nlm.nih.gov/pmc/articles/PMC8647517/</vt:lpwstr>
      </vt:variant>
      <vt:variant>
        <vt:lpwstr/>
      </vt:variant>
      <vt:variant>
        <vt:i4>2949236</vt:i4>
      </vt:variant>
      <vt:variant>
        <vt:i4>300</vt:i4>
      </vt:variant>
      <vt:variant>
        <vt:i4>0</vt:i4>
      </vt:variant>
      <vt:variant>
        <vt:i4>5</vt:i4>
      </vt:variant>
      <vt:variant>
        <vt:lpwstr>https://files.constantcontact.com/24d46922601/c47b15cc-0cf6-4a05-85d1-086321d3df42.pdf</vt:lpwstr>
      </vt:variant>
      <vt:variant>
        <vt:lpwstr/>
      </vt:variant>
      <vt:variant>
        <vt:i4>131144</vt:i4>
      </vt:variant>
      <vt:variant>
        <vt:i4>297</vt:i4>
      </vt:variant>
      <vt:variant>
        <vt:i4>0</vt:i4>
      </vt:variant>
      <vt:variant>
        <vt:i4>5</vt:i4>
      </vt:variant>
      <vt:variant>
        <vt:lpwstr>https://aspe.hhs.gov/sites/default/files/documents/4e1853c0b4885112b2994680a58af9ed/telehealth-hps-ib.pdf</vt:lpwstr>
      </vt:variant>
      <vt:variant>
        <vt:lpwstr/>
      </vt:variant>
      <vt:variant>
        <vt:i4>2097263</vt:i4>
      </vt:variant>
      <vt:variant>
        <vt:i4>294</vt:i4>
      </vt:variant>
      <vt:variant>
        <vt:i4>0</vt:i4>
      </vt:variant>
      <vt:variant>
        <vt:i4>5</vt:i4>
      </vt:variant>
      <vt:variant>
        <vt:lpwstr>https://www.tmhp.com/news/2022-02-28-telemedicine-and-telehealth-services-provided-rural-health-clinics</vt:lpwstr>
      </vt:variant>
      <vt:variant>
        <vt:lpwstr/>
      </vt:variant>
      <vt:variant>
        <vt:i4>6291495</vt:i4>
      </vt:variant>
      <vt:variant>
        <vt:i4>291</vt:i4>
      </vt:variant>
      <vt:variant>
        <vt:i4>0</vt:i4>
      </vt:variant>
      <vt:variant>
        <vt:i4>5</vt:i4>
      </vt:variant>
      <vt:variant>
        <vt:lpwstr>https://www.medicaid.gov/medicaid/section-1115-demonstrations/downloads/ny-medicaid-rdsgn-team-pa-09152022.pdf</vt:lpwstr>
      </vt:variant>
      <vt:variant>
        <vt:lpwstr/>
      </vt:variant>
      <vt:variant>
        <vt:i4>6225927</vt:i4>
      </vt:variant>
      <vt:variant>
        <vt:i4>288</vt:i4>
      </vt:variant>
      <vt:variant>
        <vt:i4>0</vt:i4>
      </vt:variant>
      <vt:variant>
        <vt:i4>5</vt:i4>
      </vt:variant>
      <vt:variant>
        <vt:lpwstr>https://dss.mo.gov/mhd/providers/files/rcat-flyer.pdf</vt:lpwstr>
      </vt:variant>
      <vt:variant>
        <vt:lpwstr/>
      </vt:variant>
      <vt:variant>
        <vt:i4>2818162</vt:i4>
      </vt:variant>
      <vt:variant>
        <vt:i4>285</vt:i4>
      </vt:variant>
      <vt:variant>
        <vt:i4>0</vt:i4>
      </vt:variant>
      <vt:variant>
        <vt:i4>5</vt:i4>
      </vt:variant>
      <vt:variant>
        <vt:lpwstr>https://www.fcc.gov/lifeline-consumers</vt:lpwstr>
      </vt:variant>
      <vt:variant>
        <vt:lpwstr/>
      </vt:variant>
      <vt:variant>
        <vt:i4>1507403</vt:i4>
      </vt:variant>
      <vt:variant>
        <vt:i4>282</vt:i4>
      </vt:variant>
      <vt:variant>
        <vt:i4>0</vt:i4>
      </vt:variant>
      <vt:variant>
        <vt:i4>5</vt:i4>
      </vt:variant>
      <vt:variant>
        <vt:lpwstr>https://telehealth.hhs.gov/funding-opportunities</vt:lpwstr>
      </vt:variant>
      <vt:variant>
        <vt:lpwstr/>
      </vt:variant>
      <vt:variant>
        <vt:i4>1507403</vt:i4>
      </vt:variant>
      <vt:variant>
        <vt:i4>279</vt:i4>
      </vt:variant>
      <vt:variant>
        <vt:i4>0</vt:i4>
      </vt:variant>
      <vt:variant>
        <vt:i4>5</vt:i4>
      </vt:variant>
      <vt:variant>
        <vt:lpwstr>https://telehealth.hhs.gov/funding-opportunities</vt:lpwstr>
      </vt:variant>
      <vt:variant>
        <vt:lpwstr/>
      </vt:variant>
      <vt:variant>
        <vt:i4>1835077</vt:i4>
      </vt:variant>
      <vt:variant>
        <vt:i4>276</vt:i4>
      </vt:variant>
      <vt:variant>
        <vt:i4>0</vt:i4>
      </vt:variant>
      <vt:variant>
        <vt:i4>5</vt:i4>
      </vt:variant>
      <vt:variant>
        <vt:lpwstr>https://www.ncbi.nlm.nih.gov/pmc/articles/PMC9434674/</vt:lpwstr>
      </vt:variant>
      <vt:variant>
        <vt:lpwstr/>
      </vt:variant>
      <vt:variant>
        <vt:i4>1835077</vt:i4>
      </vt:variant>
      <vt:variant>
        <vt:i4>273</vt:i4>
      </vt:variant>
      <vt:variant>
        <vt:i4>0</vt:i4>
      </vt:variant>
      <vt:variant>
        <vt:i4>5</vt:i4>
      </vt:variant>
      <vt:variant>
        <vt:lpwstr>https://www.ncbi.nlm.nih.gov/pmc/articles/PMC9434674/</vt:lpwstr>
      </vt:variant>
      <vt:variant>
        <vt:lpwstr/>
      </vt:variant>
      <vt:variant>
        <vt:i4>2031688</vt:i4>
      </vt:variant>
      <vt:variant>
        <vt:i4>270</vt:i4>
      </vt:variant>
      <vt:variant>
        <vt:i4>0</vt:i4>
      </vt:variant>
      <vt:variant>
        <vt:i4>5</vt:i4>
      </vt:variant>
      <vt:variant>
        <vt:lpwstr>https://www.ncbi.nlm.nih.gov/pmc/articles/PMC9339607/</vt:lpwstr>
      </vt:variant>
      <vt:variant>
        <vt:lpwstr/>
      </vt:variant>
      <vt:variant>
        <vt:i4>6094932</vt:i4>
      </vt:variant>
      <vt:variant>
        <vt:i4>267</vt:i4>
      </vt:variant>
      <vt:variant>
        <vt:i4>0</vt:i4>
      </vt:variant>
      <vt:variant>
        <vt:i4>5</vt:i4>
      </vt:variant>
      <vt:variant>
        <vt:lpwstr>https://www.digitalinclusion.org/definitions/</vt:lpwstr>
      </vt:variant>
      <vt:variant>
        <vt:lpwstr/>
      </vt:variant>
      <vt:variant>
        <vt:i4>7209075</vt:i4>
      </vt:variant>
      <vt:variant>
        <vt:i4>264</vt:i4>
      </vt:variant>
      <vt:variant>
        <vt:i4>0</vt:i4>
      </vt:variant>
      <vt:variant>
        <vt:i4>5</vt:i4>
      </vt:variant>
      <vt:variant>
        <vt:lpwstr>https://docs.fcc.gov/public/attachments/FCC-20-50A1.pdf</vt:lpwstr>
      </vt:variant>
      <vt:variant>
        <vt:lpwstr/>
      </vt:variant>
      <vt:variant>
        <vt:i4>5046277</vt:i4>
      </vt:variant>
      <vt:variant>
        <vt:i4>261</vt:i4>
      </vt:variant>
      <vt:variant>
        <vt:i4>0</vt:i4>
      </vt:variant>
      <vt:variant>
        <vt:i4>5</vt:i4>
      </vt:variant>
      <vt:variant>
        <vt:lpwstr>https://www.ruralhealthinfo.org/topics/telehealth</vt:lpwstr>
      </vt:variant>
      <vt:variant>
        <vt:lpwstr/>
      </vt:variant>
      <vt:variant>
        <vt:i4>1900619</vt:i4>
      </vt:variant>
      <vt:variant>
        <vt:i4>258</vt:i4>
      </vt:variant>
      <vt:variant>
        <vt:i4>0</vt:i4>
      </vt:variant>
      <vt:variant>
        <vt:i4>5</vt:i4>
      </vt:variant>
      <vt:variant>
        <vt:lpwstr>https://www.ruralhealthinfo.org/topics/healthcare-access</vt:lpwstr>
      </vt:variant>
      <vt:variant>
        <vt:lpwstr>population-health</vt:lpwstr>
      </vt:variant>
      <vt:variant>
        <vt:i4>1900619</vt:i4>
      </vt:variant>
      <vt:variant>
        <vt:i4>255</vt:i4>
      </vt:variant>
      <vt:variant>
        <vt:i4>0</vt:i4>
      </vt:variant>
      <vt:variant>
        <vt:i4>5</vt:i4>
      </vt:variant>
      <vt:variant>
        <vt:lpwstr>https://www.ruralhealthinfo.org/topics/healthcare-access</vt:lpwstr>
      </vt:variant>
      <vt:variant>
        <vt:lpwstr>population-health</vt:lpwstr>
      </vt:variant>
      <vt:variant>
        <vt:i4>8323111</vt:i4>
      </vt:variant>
      <vt:variant>
        <vt:i4>252</vt:i4>
      </vt:variant>
      <vt:variant>
        <vt:i4>0</vt:i4>
      </vt:variant>
      <vt:variant>
        <vt:i4>5</vt:i4>
      </vt:variant>
      <vt:variant>
        <vt:lpwstr>https://www.cms.gov/About-CMS/Agency-Information/OMH/Downloads/Rural-Strategy-2018.pdf</vt:lpwstr>
      </vt:variant>
      <vt:variant>
        <vt:lpwstr/>
      </vt:variant>
      <vt:variant>
        <vt:i4>8061051</vt:i4>
      </vt:variant>
      <vt:variant>
        <vt:i4>249</vt:i4>
      </vt:variant>
      <vt:variant>
        <vt:i4>0</vt:i4>
      </vt:variant>
      <vt:variant>
        <vt:i4>5</vt:i4>
      </vt:variant>
      <vt:variant>
        <vt:lpwstr>https://www.cms.gov/files/document/maternal-health-may-2022.pdf</vt:lpwstr>
      </vt:variant>
      <vt:variant>
        <vt:lpwstr/>
      </vt:variant>
      <vt:variant>
        <vt:i4>4259965</vt:i4>
      </vt:variant>
      <vt:variant>
        <vt:i4>246</vt:i4>
      </vt:variant>
      <vt:variant>
        <vt:i4>0</vt:i4>
      </vt:variant>
      <vt:variant>
        <vt:i4>5</vt:i4>
      </vt:variant>
      <vt:variant>
        <vt:lpwstr>http://www.amchp.org/programsandtopics/BestPractices/InnovationStation/ISDocs/IS_Project ECHO.pdf</vt:lpwstr>
      </vt:variant>
      <vt:variant>
        <vt:lpwstr/>
      </vt:variant>
      <vt:variant>
        <vt:i4>7536700</vt:i4>
      </vt:variant>
      <vt:variant>
        <vt:i4>243</vt:i4>
      </vt:variant>
      <vt:variant>
        <vt:i4>0</vt:i4>
      </vt:variant>
      <vt:variant>
        <vt:i4>5</vt:i4>
      </vt:variant>
      <vt:variant>
        <vt:lpwstr>https://www.nejm.org/doi/full/10.1056/nejmp1700485</vt:lpwstr>
      </vt:variant>
      <vt:variant>
        <vt:lpwstr/>
      </vt:variant>
      <vt:variant>
        <vt:i4>786438</vt:i4>
      </vt:variant>
      <vt:variant>
        <vt:i4>240</vt:i4>
      </vt:variant>
      <vt:variant>
        <vt:i4>0</vt:i4>
      </vt:variant>
      <vt:variant>
        <vt:i4>5</vt:i4>
      </vt:variant>
      <vt:variant>
        <vt:lpwstr>https://pubmed.ncbi.nlm.nih.gov/28481167/</vt:lpwstr>
      </vt:variant>
      <vt:variant>
        <vt:lpwstr/>
      </vt:variant>
      <vt:variant>
        <vt:i4>2752616</vt:i4>
      </vt:variant>
      <vt:variant>
        <vt:i4>237</vt:i4>
      </vt:variant>
      <vt:variant>
        <vt:i4>0</vt:i4>
      </vt:variant>
      <vt:variant>
        <vt:i4>5</vt:i4>
      </vt:variant>
      <vt:variant>
        <vt:lpwstr>https://www.text4baby.org/</vt:lpwstr>
      </vt:variant>
      <vt:variant>
        <vt:lpwstr/>
      </vt:variant>
      <vt:variant>
        <vt:i4>3997748</vt:i4>
      </vt:variant>
      <vt:variant>
        <vt:i4>231</vt:i4>
      </vt:variant>
      <vt:variant>
        <vt:i4>0</vt:i4>
      </vt:variant>
      <vt:variant>
        <vt:i4>5</vt:i4>
      </vt:variant>
      <vt:variant>
        <vt:lpwstr>https://muschealth.org/medical-services/womens/maternal-fetal-medicine</vt:lpwstr>
      </vt:variant>
      <vt:variant>
        <vt:lpwstr/>
      </vt:variant>
      <vt:variant>
        <vt:i4>2097215</vt:i4>
      </vt:variant>
      <vt:variant>
        <vt:i4>228</vt:i4>
      </vt:variant>
      <vt:variant>
        <vt:i4>0</vt:i4>
      </vt:variant>
      <vt:variant>
        <vt:i4>5</vt:i4>
      </vt:variant>
      <vt:variant>
        <vt:lpwstr>https://www.cms.gov/About-CMS/Agency-Information/OMH/equity-initiatives/rural-health/09032019-Maternal-Health-Care-in-Rural-Communities.pdf</vt:lpwstr>
      </vt:variant>
      <vt:variant>
        <vt:lpwstr/>
      </vt:variant>
      <vt:variant>
        <vt:i4>4718603</vt:i4>
      </vt:variant>
      <vt:variant>
        <vt:i4>225</vt:i4>
      </vt:variant>
      <vt:variant>
        <vt:i4>0</vt:i4>
      </vt:variant>
      <vt:variant>
        <vt:i4>5</vt:i4>
      </vt:variant>
      <vt:variant>
        <vt:lpwstr>https://legacy.astho.org/Maternal-and-Child-Health/Georgia-Uses-Telehealth-to-Improve-Maternal-and-Child-Health-Outcomes/</vt:lpwstr>
      </vt:variant>
      <vt:variant>
        <vt:lpwstr/>
      </vt:variant>
      <vt:variant>
        <vt:i4>196620</vt:i4>
      </vt:variant>
      <vt:variant>
        <vt:i4>222</vt:i4>
      </vt:variant>
      <vt:variant>
        <vt:i4>0</vt:i4>
      </vt:variant>
      <vt:variant>
        <vt:i4>5</vt:i4>
      </vt:variant>
      <vt:variant>
        <vt:lpwstr>http://www.lifeline4moms.org/</vt:lpwstr>
      </vt:variant>
      <vt:variant>
        <vt:lpwstr/>
      </vt:variant>
      <vt:variant>
        <vt:i4>4915294</vt:i4>
      </vt:variant>
      <vt:variant>
        <vt:i4>219</vt:i4>
      </vt:variant>
      <vt:variant>
        <vt:i4>0</vt:i4>
      </vt:variant>
      <vt:variant>
        <vt:i4>5</vt:i4>
      </vt:variant>
      <vt:variant>
        <vt:lpwstr>https://mhealthintelligence.com/news/nc-health-system-uses-mhealth-to-manage-gestational-diabetes</vt:lpwstr>
      </vt:variant>
      <vt:variant>
        <vt:lpwstr/>
      </vt:variant>
      <vt:variant>
        <vt:i4>6291522</vt:i4>
      </vt:variant>
      <vt:variant>
        <vt:i4>216</vt:i4>
      </vt:variant>
      <vt:variant>
        <vt:i4>0</vt:i4>
      </vt:variant>
      <vt:variant>
        <vt:i4>5</vt:i4>
      </vt:variant>
      <vt:variant>
        <vt:lpwstr>https://www.urban.org/sites/default/files/publication/103126/maternal-telehealth-has-expanded-dramatically-during-the-covid-19-pandemic_5.pdf</vt:lpwstr>
      </vt:variant>
      <vt:variant>
        <vt:lpwstr/>
      </vt:variant>
      <vt:variant>
        <vt:i4>5570630</vt:i4>
      </vt:variant>
      <vt:variant>
        <vt:i4>213</vt:i4>
      </vt:variant>
      <vt:variant>
        <vt:i4>0</vt:i4>
      </vt:variant>
      <vt:variant>
        <vt:i4>5</vt:i4>
      </vt:variant>
      <vt:variant>
        <vt:lpwstr>https://www.kff.org/womens-health-policy/issue-brief/telemedicine-and-pregnancy-care/</vt:lpwstr>
      </vt:variant>
      <vt:variant>
        <vt:lpwstr/>
      </vt:variant>
      <vt:variant>
        <vt:i4>1638490</vt:i4>
      </vt:variant>
      <vt:variant>
        <vt:i4>210</vt:i4>
      </vt:variant>
      <vt:variant>
        <vt:i4>0</vt:i4>
      </vt:variant>
      <vt:variant>
        <vt:i4>5</vt:i4>
      </vt:variant>
      <vt:variant>
        <vt:lpwstr>https://m2hcc.com/wp-content/uploads/2021/08/M2-%E2%80%93-Improving-Access-to-Telematernity-Toolkit-for-State-Policymakers-%E2%80%93-August-2021.pdf</vt:lpwstr>
      </vt:variant>
      <vt:variant>
        <vt:lpwstr/>
      </vt:variant>
      <vt:variant>
        <vt:i4>1572932</vt:i4>
      </vt:variant>
      <vt:variant>
        <vt:i4>207</vt:i4>
      </vt:variant>
      <vt:variant>
        <vt:i4>0</vt:i4>
      </vt:variant>
      <vt:variant>
        <vt:i4>5</vt:i4>
      </vt:variant>
      <vt:variant>
        <vt:lpwstr>https://www.ncbi.nlm.nih.gov/pmc/articles/PMC8532017/</vt:lpwstr>
      </vt:variant>
      <vt:variant>
        <vt:lpwstr/>
      </vt:variant>
      <vt:variant>
        <vt:i4>393224</vt:i4>
      </vt:variant>
      <vt:variant>
        <vt:i4>204</vt:i4>
      </vt:variant>
      <vt:variant>
        <vt:i4>0</vt:i4>
      </vt:variant>
      <vt:variant>
        <vt:i4>5</vt:i4>
      </vt:variant>
      <vt:variant>
        <vt:lpwstr>https://pubmed.ncbi.nlm.nih.gov/30825917/</vt:lpwstr>
      </vt:variant>
      <vt:variant>
        <vt:lpwstr/>
      </vt:variant>
      <vt:variant>
        <vt:i4>1245249</vt:i4>
      </vt:variant>
      <vt:variant>
        <vt:i4>201</vt:i4>
      </vt:variant>
      <vt:variant>
        <vt:i4>0</vt:i4>
      </vt:variant>
      <vt:variant>
        <vt:i4>5</vt:i4>
      </vt:variant>
      <vt:variant>
        <vt:lpwstr>https://www.ncbi.nlm.nih.gov/pmc/articles/PMC3647727/</vt:lpwstr>
      </vt:variant>
      <vt:variant>
        <vt:lpwstr/>
      </vt:variant>
      <vt:variant>
        <vt:i4>5046296</vt:i4>
      </vt:variant>
      <vt:variant>
        <vt:i4>198</vt:i4>
      </vt:variant>
      <vt:variant>
        <vt:i4>0</vt:i4>
      </vt:variant>
      <vt:variant>
        <vt:i4>5</vt:i4>
      </vt:variant>
      <vt:variant>
        <vt:lpwstr>https://www.ldi.la.gov/docs/emergency-rule-37</vt:lpwstr>
      </vt:variant>
      <vt:variant>
        <vt:lpwstr/>
      </vt:variant>
      <vt:variant>
        <vt:i4>917593</vt:i4>
      </vt:variant>
      <vt:variant>
        <vt:i4>195</vt:i4>
      </vt:variant>
      <vt:variant>
        <vt:i4>0</vt:i4>
      </vt:variant>
      <vt:variant>
        <vt:i4>5</vt:i4>
      </vt:variant>
      <vt:variant>
        <vt:lpwstr>https://medicaid.ncdhhs.gov/blog/2020/04/07/special-bulletin-covid-19-34-telehealth-clinical-policy-modifications-definitions-eligible-providers</vt:lpwstr>
      </vt:variant>
      <vt:variant>
        <vt:lpwstr/>
      </vt:variant>
      <vt:variant>
        <vt:i4>3276813</vt:i4>
      </vt:variant>
      <vt:variant>
        <vt:i4>192</vt:i4>
      </vt:variant>
      <vt:variant>
        <vt:i4>0</vt:i4>
      </vt:variant>
      <vt:variant>
        <vt:i4>5</vt:i4>
      </vt:variant>
      <vt:variant>
        <vt:lpwstr>https://medicaid.alabama.gov/documents/1.0_ALERTS/1.0_2020/1.0_ALERT_Temporary_Changes_Allowing_Telephonic_Postpartum_Visit_Reimbursement_3-27-20.pdf</vt:lpwstr>
      </vt:variant>
      <vt:variant>
        <vt:lpwstr/>
      </vt:variant>
      <vt:variant>
        <vt:i4>1769550</vt:i4>
      </vt:variant>
      <vt:variant>
        <vt:i4>189</vt:i4>
      </vt:variant>
      <vt:variant>
        <vt:i4>0</vt:i4>
      </vt:variant>
      <vt:variant>
        <vt:i4>5</vt:i4>
      </vt:variant>
      <vt:variant>
        <vt:lpwstr>https://q952a3.p3cdn1.secureserver.net/wp-content/uploads/2023/04/IMI-2023-Innovation-in-Perinatal-and-Child-Health-in-Medicaid-FINAL.pdf</vt:lpwstr>
      </vt:variant>
      <vt:variant>
        <vt:lpwstr/>
      </vt:variant>
      <vt:variant>
        <vt:i4>8257598</vt:i4>
      </vt:variant>
      <vt:variant>
        <vt:i4>186</vt:i4>
      </vt:variant>
      <vt:variant>
        <vt:i4>0</vt:i4>
      </vt:variant>
      <vt:variant>
        <vt:i4>5</vt:i4>
      </vt:variant>
      <vt:variant>
        <vt:lpwstr>https://www.uhc.com/member-resources/health-care-tools/telehealth-virtual-care</vt:lpwstr>
      </vt:variant>
      <vt:variant>
        <vt:lpwstr/>
      </vt:variant>
      <vt:variant>
        <vt:i4>6750263</vt:i4>
      </vt:variant>
      <vt:variant>
        <vt:i4>183</vt:i4>
      </vt:variant>
      <vt:variant>
        <vt:i4>0</vt:i4>
      </vt:variant>
      <vt:variant>
        <vt:i4>5</vt:i4>
      </vt:variant>
      <vt:variant>
        <vt:lpwstr>https://www.aetnabetterhealth.com/pennsylvania/members/medicaid/phones</vt:lpwstr>
      </vt:variant>
      <vt:variant>
        <vt:lpwstr/>
      </vt:variant>
      <vt:variant>
        <vt:i4>3145768</vt:i4>
      </vt:variant>
      <vt:variant>
        <vt:i4>180</vt:i4>
      </vt:variant>
      <vt:variant>
        <vt:i4>0</vt:i4>
      </vt:variant>
      <vt:variant>
        <vt:i4>5</vt:i4>
      </vt:variant>
      <vt:variant>
        <vt:lpwstr>https://individual.carefirst.com/individuals-families/transformation/advocacy-public-policy/community-health-plan-dc-policy-priorities.page%23tab=main&amp;accordion=telehealth</vt:lpwstr>
      </vt:variant>
      <vt:variant>
        <vt:lpwstr/>
      </vt:variant>
      <vt:variant>
        <vt:i4>2031687</vt:i4>
      </vt:variant>
      <vt:variant>
        <vt:i4>177</vt:i4>
      </vt:variant>
      <vt:variant>
        <vt:i4>0</vt:i4>
      </vt:variant>
      <vt:variant>
        <vt:i4>5</vt:i4>
      </vt:variant>
      <vt:variant>
        <vt:lpwstr>https://www.ncbi.nlm.nih.gov/pmc/articles/PMC9726646/</vt:lpwstr>
      </vt:variant>
      <vt:variant>
        <vt:lpwstr/>
      </vt:variant>
      <vt:variant>
        <vt:i4>6291522</vt:i4>
      </vt:variant>
      <vt:variant>
        <vt:i4>174</vt:i4>
      </vt:variant>
      <vt:variant>
        <vt:i4>0</vt:i4>
      </vt:variant>
      <vt:variant>
        <vt:i4>5</vt:i4>
      </vt:variant>
      <vt:variant>
        <vt:lpwstr>https://www.urban.org/sites/default/files/publication/103126/maternal-telehealth-has-expanded-dramatically-during-the-covid-19-pandemic_5.pdf</vt:lpwstr>
      </vt:variant>
      <vt:variant>
        <vt:lpwstr/>
      </vt:variant>
      <vt:variant>
        <vt:i4>4194393</vt:i4>
      </vt:variant>
      <vt:variant>
        <vt:i4>171</vt:i4>
      </vt:variant>
      <vt:variant>
        <vt:i4>0</vt:i4>
      </vt:variant>
      <vt:variant>
        <vt:i4>5</vt:i4>
      </vt:variant>
      <vt:variant>
        <vt:lpwstr>https://www.ama-assn.org/about/leadership/how-new-technologies-boost-postpartum-care-fourth-trimester</vt:lpwstr>
      </vt:variant>
      <vt:variant>
        <vt:lpwstr/>
      </vt:variant>
      <vt:variant>
        <vt:i4>5570630</vt:i4>
      </vt:variant>
      <vt:variant>
        <vt:i4>168</vt:i4>
      </vt:variant>
      <vt:variant>
        <vt:i4>0</vt:i4>
      </vt:variant>
      <vt:variant>
        <vt:i4>5</vt:i4>
      </vt:variant>
      <vt:variant>
        <vt:lpwstr>https://www.kff.org/womens-health-policy/issue-brief/telemedicine-and-pregnancy-care/</vt:lpwstr>
      </vt:variant>
      <vt:variant>
        <vt:lpwstr/>
      </vt:variant>
      <vt:variant>
        <vt:i4>2752564</vt:i4>
      </vt:variant>
      <vt:variant>
        <vt:i4>156</vt:i4>
      </vt:variant>
      <vt:variant>
        <vt:i4>0</vt:i4>
      </vt:variant>
      <vt:variant>
        <vt:i4>5</vt:i4>
      </vt:variant>
      <vt:variant>
        <vt:lpwstr>https://www.kff.org/report-section/telemedicine-in-sexual-and-reproductive-health-appendix/</vt:lpwstr>
      </vt:variant>
      <vt:variant>
        <vt:lpwstr/>
      </vt:variant>
      <vt:variant>
        <vt:i4>5570630</vt:i4>
      </vt:variant>
      <vt:variant>
        <vt:i4>153</vt:i4>
      </vt:variant>
      <vt:variant>
        <vt:i4>0</vt:i4>
      </vt:variant>
      <vt:variant>
        <vt:i4>5</vt:i4>
      </vt:variant>
      <vt:variant>
        <vt:lpwstr>https://www.kff.org/womens-health-policy/issue-brief/telemedicine-and-pregnancy-care/</vt:lpwstr>
      </vt:variant>
      <vt:variant>
        <vt:lpwstr/>
      </vt:variant>
      <vt:variant>
        <vt:i4>1966150</vt:i4>
      </vt:variant>
      <vt:variant>
        <vt:i4>150</vt:i4>
      </vt:variant>
      <vt:variant>
        <vt:i4>0</vt:i4>
      </vt:variant>
      <vt:variant>
        <vt:i4>5</vt:i4>
      </vt:variant>
      <vt:variant>
        <vt:lpwstr>https://www.commonwealthfund.org/blog/2021/improving-access-telematernity-services-after-pandemic</vt:lpwstr>
      </vt:variant>
      <vt:variant>
        <vt:lpwstr/>
      </vt:variant>
      <vt:variant>
        <vt:i4>5308482</vt:i4>
      </vt:variant>
      <vt:variant>
        <vt:i4>147</vt:i4>
      </vt:variant>
      <vt:variant>
        <vt:i4>0</vt:i4>
      </vt:variant>
      <vt:variant>
        <vt:i4>5</vt:i4>
      </vt:variant>
      <vt:variant>
        <vt:lpwstr>https://m2hcc.com/wp-content/uploads/2021/08/M2-%E2%80%93-Telehealth-and-Maternity-Care-A-COVID-19-Policy-Crossroad-%E2%80%93-August-2021.pdf</vt:lpwstr>
      </vt:variant>
      <vt:variant>
        <vt:lpwstr/>
      </vt:variant>
      <vt:variant>
        <vt:i4>1966150</vt:i4>
      </vt:variant>
      <vt:variant>
        <vt:i4>144</vt:i4>
      </vt:variant>
      <vt:variant>
        <vt:i4>0</vt:i4>
      </vt:variant>
      <vt:variant>
        <vt:i4>5</vt:i4>
      </vt:variant>
      <vt:variant>
        <vt:lpwstr>https://www.commonwealthfund.org/blog/2021/improving-access-telematernity-services-after-pandemic</vt:lpwstr>
      </vt:variant>
      <vt:variant>
        <vt:lpwstr/>
      </vt:variant>
      <vt:variant>
        <vt:i4>4259863</vt:i4>
      </vt:variant>
      <vt:variant>
        <vt:i4>141</vt:i4>
      </vt:variant>
      <vt:variant>
        <vt:i4>0</vt:i4>
      </vt:variant>
      <vt:variant>
        <vt:i4>5</vt:i4>
      </vt:variant>
      <vt:variant>
        <vt:lpwstr>https://www.commonwealthfund.org/blog/2022/us-maternal-mortality-crisis-continues-worsen-international-comparison</vt:lpwstr>
      </vt:variant>
      <vt:variant>
        <vt:lpwstr/>
      </vt:variant>
      <vt:variant>
        <vt:i4>4653084</vt:i4>
      </vt:variant>
      <vt:variant>
        <vt:i4>138</vt:i4>
      </vt:variant>
      <vt:variant>
        <vt:i4>0</vt:i4>
      </vt:variant>
      <vt:variant>
        <vt:i4>5</vt:i4>
      </vt:variant>
      <vt:variant>
        <vt:lpwstr>https://www.gao.gov/assets/gao-21-283.pdf</vt:lpwstr>
      </vt:variant>
      <vt:variant>
        <vt:lpwstr/>
      </vt:variant>
      <vt:variant>
        <vt:i4>4915222</vt:i4>
      </vt:variant>
      <vt:variant>
        <vt:i4>135</vt:i4>
      </vt:variant>
      <vt:variant>
        <vt:i4>0</vt:i4>
      </vt:variant>
      <vt:variant>
        <vt:i4>5</vt:i4>
      </vt:variant>
      <vt:variant>
        <vt:lpwstr>https://www.gao.gov/assets/gao-20-248.pdf</vt:lpwstr>
      </vt:variant>
      <vt:variant>
        <vt:lpwstr/>
      </vt:variant>
      <vt:variant>
        <vt:i4>7209075</vt:i4>
      </vt:variant>
      <vt:variant>
        <vt:i4>129</vt:i4>
      </vt:variant>
      <vt:variant>
        <vt:i4>0</vt:i4>
      </vt:variant>
      <vt:variant>
        <vt:i4>5</vt:i4>
      </vt:variant>
      <vt:variant>
        <vt:lpwstr>https://docs.fcc.gov/public/attachments/FCC-20-50A1.pdf</vt:lpwstr>
      </vt:variant>
      <vt:variant>
        <vt:lpwstr/>
      </vt:variant>
      <vt:variant>
        <vt:i4>3735588</vt:i4>
      </vt:variant>
      <vt:variant>
        <vt:i4>126</vt:i4>
      </vt:variant>
      <vt:variant>
        <vt:i4>0</vt:i4>
      </vt:variant>
      <vt:variant>
        <vt:i4>5</vt:i4>
      </vt:variant>
      <vt:variant>
        <vt:lpwstr>https://broadbandnow.com/research/broadband-pricing-inequities</vt:lpwstr>
      </vt:variant>
      <vt:variant>
        <vt:lpwstr/>
      </vt:variant>
      <vt:variant>
        <vt:i4>851990</vt:i4>
      </vt:variant>
      <vt:variant>
        <vt:i4>123</vt:i4>
      </vt:variant>
      <vt:variant>
        <vt:i4>0</vt:i4>
      </vt:variant>
      <vt:variant>
        <vt:i4>5</vt:i4>
      </vt:variant>
      <vt:variant>
        <vt:lpwstr>https://www.cms.gov/pillar/health-equity</vt:lpwstr>
      </vt:variant>
      <vt:variant>
        <vt:lpwstr/>
      </vt:variant>
      <vt:variant>
        <vt:i4>8126572</vt:i4>
      </vt:variant>
      <vt:variant>
        <vt:i4>120</vt:i4>
      </vt:variant>
      <vt:variant>
        <vt:i4>0</vt:i4>
      </vt:variant>
      <vt:variant>
        <vt:i4>5</vt:i4>
      </vt:variant>
      <vt:variant>
        <vt:lpwstr>https://www.manatt.com/insights/newsletters/covid-19-update/executive-summary-tracking-telehealth-changes-stat</vt:lpwstr>
      </vt:variant>
      <vt:variant>
        <vt:lpwstr/>
      </vt:variant>
      <vt:variant>
        <vt:i4>2687083</vt:i4>
      </vt:variant>
      <vt:variant>
        <vt:i4>117</vt:i4>
      </vt:variant>
      <vt:variant>
        <vt:i4>0</vt:i4>
      </vt:variant>
      <vt:variant>
        <vt:i4>5</vt:i4>
      </vt:variant>
      <vt:variant>
        <vt:lpwstr>https://legiscan.com/WA/text/HB1001/id/2780308/Washington-2023-HB1001-Chaptered.pdf</vt:lpwstr>
      </vt:variant>
      <vt:variant>
        <vt:lpwstr/>
      </vt:variant>
      <vt:variant>
        <vt:i4>2883688</vt:i4>
      </vt:variant>
      <vt:variant>
        <vt:i4>114</vt:i4>
      </vt:variant>
      <vt:variant>
        <vt:i4>0</vt:i4>
      </vt:variant>
      <vt:variant>
        <vt:i4>5</vt:i4>
      </vt:variant>
      <vt:variant>
        <vt:lpwstr>https://legiscan.com/WA/text/HB1069/id/2780638/Washington-2023-HB1069-Chaptered.pdf</vt:lpwstr>
      </vt:variant>
      <vt:variant>
        <vt:lpwstr/>
      </vt:variant>
      <vt:variant>
        <vt:i4>1114211</vt:i4>
      </vt:variant>
      <vt:variant>
        <vt:i4>108</vt:i4>
      </vt:variant>
      <vt:variant>
        <vt:i4>0</vt:i4>
      </vt:variant>
      <vt:variant>
        <vt:i4>5</vt:i4>
      </vt:variant>
      <vt:variant>
        <vt:lpwstr>https://www.cchpca.org/2023/05/Spring2023_ExecutiveSummary.pdf</vt:lpwstr>
      </vt:variant>
      <vt:variant>
        <vt:lpwstr/>
      </vt:variant>
      <vt:variant>
        <vt:i4>6750327</vt:i4>
      </vt:variant>
      <vt:variant>
        <vt:i4>105</vt:i4>
      </vt:variant>
      <vt:variant>
        <vt:i4>0</vt:i4>
      </vt:variant>
      <vt:variant>
        <vt:i4>5</vt:i4>
      </vt:variant>
      <vt:variant>
        <vt:lpwstr>https://mgaleg.maryland.gov/2021RS/bills/hb/hb1148T.pdf</vt:lpwstr>
      </vt:variant>
      <vt:variant>
        <vt:lpwstr/>
      </vt:variant>
      <vt:variant>
        <vt:i4>7340147</vt:i4>
      </vt:variant>
      <vt:variant>
        <vt:i4>102</vt:i4>
      </vt:variant>
      <vt:variant>
        <vt:i4>0</vt:i4>
      </vt:variant>
      <vt:variant>
        <vt:i4>5</vt:i4>
      </vt:variant>
      <vt:variant>
        <vt:lpwstr>https://mgaleg.maryland.gov/2023RS/bills/sb/sb0582f.pdf</vt:lpwstr>
      </vt:variant>
      <vt:variant>
        <vt:lpwstr/>
      </vt:variant>
      <vt:variant>
        <vt:i4>7733368</vt:i4>
      </vt:variant>
      <vt:variant>
        <vt:i4>99</vt:i4>
      </vt:variant>
      <vt:variant>
        <vt:i4>0</vt:i4>
      </vt:variant>
      <vt:variant>
        <vt:i4>5</vt:i4>
      </vt:variant>
      <vt:variant>
        <vt:lpwstr>https://mgaleg.maryland.gov/2023RS/bills/sb/sb0534f.pdf</vt:lpwstr>
      </vt:variant>
      <vt:variant>
        <vt:lpwstr/>
      </vt:variant>
      <vt:variant>
        <vt:i4>5570638</vt:i4>
      </vt:variant>
      <vt:variant>
        <vt:i4>96</vt:i4>
      </vt:variant>
      <vt:variant>
        <vt:i4>0</vt:i4>
      </vt:variant>
      <vt:variant>
        <vt:i4>5</vt:i4>
      </vt:variant>
      <vt:variant>
        <vt:lpwstr>https://legiscan.com/KY/text/HB311/id/2791044</vt:lpwstr>
      </vt:variant>
      <vt:variant>
        <vt:lpwstr/>
      </vt:variant>
      <vt:variant>
        <vt:i4>3342373</vt:i4>
      </vt:variant>
      <vt:variant>
        <vt:i4>93</vt:i4>
      </vt:variant>
      <vt:variant>
        <vt:i4>0</vt:i4>
      </vt:variant>
      <vt:variant>
        <vt:i4>5</vt:i4>
      </vt:variant>
      <vt:variant>
        <vt:lpwstr>https://www.azahcccs.gov/shared/Downloads/MedicalPolicyManual/300/320-I.pdf</vt:lpwstr>
      </vt:variant>
      <vt:variant>
        <vt:lpwstr/>
      </vt:variant>
      <vt:variant>
        <vt:i4>4259905</vt:i4>
      </vt:variant>
      <vt:variant>
        <vt:i4>90</vt:i4>
      </vt:variant>
      <vt:variant>
        <vt:i4>0</vt:i4>
      </vt:variant>
      <vt:variant>
        <vt:i4>5</vt:i4>
      </vt:variant>
      <vt:variant>
        <vt:lpwstr>https://www.fsmb.org/siteassets/advocacy/pdf/states-waiving-licensure-requirements-for-telehealth-in-response-to-covid-19.pdf</vt:lpwstr>
      </vt:variant>
      <vt:variant>
        <vt:lpwstr/>
      </vt:variant>
      <vt:variant>
        <vt:i4>4390932</vt:i4>
      </vt:variant>
      <vt:variant>
        <vt:i4>87</vt:i4>
      </vt:variant>
      <vt:variant>
        <vt:i4>0</vt:i4>
      </vt:variant>
      <vt:variant>
        <vt:i4>5</vt:i4>
      </vt:variant>
      <vt:variant>
        <vt:lpwstr>https://legiscan.com/AZ/text/HB2454/id/2391998/Arizona-2021-HB2454-Chaptered.html</vt:lpwstr>
      </vt:variant>
      <vt:variant>
        <vt:lpwstr/>
      </vt:variant>
      <vt:variant>
        <vt:i4>4063275</vt:i4>
      </vt:variant>
      <vt:variant>
        <vt:i4>81</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78</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75</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72</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589910</vt:i4>
      </vt:variant>
      <vt:variant>
        <vt:i4>69</vt:i4>
      </vt:variant>
      <vt:variant>
        <vt:i4>0</vt:i4>
      </vt:variant>
      <vt:variant>
        <vt:i4>5</vt:i4>
      </vt:variant>
      <vt:variant>
        <vt:lpwstr>https://www.medicaid.gov/medicaid/benefits/downloads/medicaid-chip-telehealth-toolkit-supplement1.pdf</vt:lpwstr>
      </vt:variant>
      <vt:variant>
        <vt:lpwstr/>
      </vt:variant>
      <vt:variant>
        <vt:i4>4063275</vt:i4>
      </vt:variant>
      <vt:variant>
        <vt:i4>66</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2162812</vt:i4>
      </vt:variant>
      <vt:variant>
        <vt:i4>63</vt:i4>
      </vt:variant>
      <vt:variant>
        <vt:i4>0</vt:i4>
      </vt:variant>
      <vt:variant>
        <vt:i4>5</vt:i4>
      </vt:variant>
      <vt:variant>
        <vt:lpwstr>https://aspe.hhs.gov/sites/default/files/documents/190b4b132f984db14924cbad00d19cce/Medicaid-Telehealth-IB-Update-Final.pdf</vt:lpwstr>
      </vt:variant>
      <vt:variant>
        <vt:lpwstr/>
      </vt:variant>
      <vt:variant>
        <vt:i4>4063275</vt:i4>
      </vt:variant>
      <vt:variant>
        <vt:i4>57</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4980824</vt:i4>
      </vt:variant>
      <vt:variant>
        <vt:i4>54</vt:i4>
      </vt:variant>
      <vt:variant>
        <vt:i4>0</vt:i4>
      </vt:variant>
      <vt:variant>
        <vt:i4>5</vt:i4>
      </vt:variant>
      <vt:variant>
        <vt:lpwstr>https://www.medicaid.gov/State-resource-center/Medicaid-State-Plan-Amendments/Downloads/VI/VI-20-0001.pdf</vt:lpwstr>
      </vt:variant>
      <vt:variant>
        <vt:lpwstr/>
      </vt:variant>
      <vt:variant>
        <vt:i4>8192033</vt:i4>
      </vt:variant>
      <vt:variant>
        <vt:i4>51</vt:i4>
      </vt:variant>
      <vt:variant>
        <vt:i4>0</vt:i4>
      </vt:variant>
      <vt:variant>
        <vt:i4>5</vt:i4>
      </vt:variant>
      <vt:variant>
        <vt:lpwstr>https://www.medicaid.gov/State-resource-center/Medicaid-State-Plan-Amendments/Downloads/PR-20-0002.pdf</vt:lpwstr>
      </vt:variant>
      <vt:variant>
        <vt:lpwstr/>
      </vt:variant>
      <vt:variant>
        <vt:i4>3735610</vt:i4>
      </vt:variant>
      <vt:variant>
        <vt:i4>48</vt:i4>
      </vt:variant>
      <vt:variant>
        <vt:i4>0</vt:i4>
      </vt:variant>
      <vt:variant>
        <vt:i4>5</vt:i4>
      </vt:variant>
      <vt:variant>
        <vt:lpwstr>https://www.medicaid.gov/State-resource-center/Medicaid-State-Plan-Amendments/Downloads/CNMI/MP-20-0002.pdf</vt:lpwstr>
      </vt:variant>
      <vt:variant>
        <vt:lpwstr/>
      </vt:variant>
      <vt:variant>
        <vt:i4>4063275</vt:i4>
      </vt:variant>
      <vt:variant>
        <vt:i4>45</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2162812</vt:i4>
      </vt:variant>
      <vt:variant>
        <vt:i4>42</vt:i4>
      </vt:variant>
      <vt:variant>
        <vt:i4>0</vt:i4>
      </vt:variant>
      <vt:variant>
        <vt:i4>5</vt:i4>
      </vt:variant>
      <vt:variant>
        <vt:lpwstr>https://aspe.hhs.gov/sites/default/files/documents/190b4b132f984db14924cbad00d19cce/Medicaid-Telehealth-IB-Update-Final.pdf</vt:lpwstr>
      </vt:variant>
      <vt:variant>
        <vt:lpwstr/>
      </vt:variant>
      <vt:variant>
        <vt:i4>2949169</vt:i4>
      </vt:variant>
      <vt:variant>
        <vt:i4>39</vt:i4>
      </vt:variant>
      <vt:variant>
        <vt:i4>0</vt:i4>
      </vt:variant>
      <vt:variant>
        <vt:i4>5</vt:i4>
      </vt:variant>
      <vt:variant>
        <vt:lpwstr>https://www.cchpca.org/2021/04/Historical-State-Telehealth-Medicaid-Fee-For-Service-Policy-Report-FINAL.pdf</vt:lpwstr>
      </vt:variant>
      <vt:variant>
        <vt:lpwstr/>
      </vt:variant>
      <vt:variant>
        <vt:i4>2949169</vt:i4>
      </vt:variant>
      <vt:variant>
        <vt:i4>33</vt:i4>
      </vt:variant>
      <vt:variant>
        <vt:i4>0</vt:i4>
      </vt:variant>
      <vt:variant>
        <vt:i4>5</vt:i4>
      </vt:variant>
      <vt:variant>
        <vt:lpwstr>https://www.cchpca.org/2021/04/Historical-State-Telehealth-Medicaid-Fee-For-Service-Policy-Report-FINAL.pdf</vt:lpwstr>
      </vt:variant>
      <vt:variant>
        <vt:lpwstr/>
      </vt:variant>
      <vt:variant>
        <vt:i4>1900550</vt:i4>
      </vt:variant>
      <vt:variant>
        <vt:i4>30</vt:i4>
      </vt:variant>
      <vt:variant>
        <vt:i4>0</vt:i4>
      </vt:variant>
      <vt:variant>
        <vt:i4>5</vt:i4>
      </vt:variant>
      <vt:variant>
        <vt:lpwstr>https://www.aap.org/en/pages/2019-novel-coronavirus-covid-19-infections2/guidance-on-providing-pediatric-ambulatory-services-via-telehealth-during-covid-19/</vt:lpwstr>
      </vt:variant>
      <vt:variant>
        <vt:lpwstr/>
      </vt:variant>
      <vt:variant>
        <vt:i4>7274605</vt:i4>
      </vt:variant>
      <vt:variant>
        <vt:i4>27</vt:i4>
      </vt:variant>
      <vt:variant>
        <vt:i4>0</vt:i4>
      </vt:variant>
      <vt:variant>
        <vt:i4>5</vt:i4>
      </vt:variant>
      <vt:variant>
        <vt:lpwstr>https://www.medicaid.gov/resources-for-states/disaster-response-toolkit/home-community-based-services-public-health-emergencies/emergency-preparedness-and-response-for-home-and-community-based-hcbs-1915c-waivers/index.html</vt:lpwstr>
      </vt:variant>
      <vt:variant>
        <vt:lpwstr/>
      </vt:variant>
      <vt:variant>
        <vt:i4>2883620</vt:i4>
      </vt:variant>
      <vt:variant>
        <vt:i4>24</vt:i4>
      </vt:variant>
      <vt:variant>
        <vt:i4>0</vt:i4>
      </vt:variant>
      <vt:variant>
        <vt:i4>5</vt:i4>
      </vt:variant>
      <vt:variant>
        <vt:lpwstr>https://www.medicaid.gov/resources-for-states/disaster-response-toolkit/state-plan-flexibilities/index.html</vt:lpwstr>
      </vt:variant>
      <vt:variant>
        <vt:lpwstr/>
      </vt:variant>
      <vt:variant>
        <vt:i4>5570630</vt:i4>
      </vt:variant>
      <vt:variant>
        <vt:i4>21</vt:i4>
      </vt:variant>
      <vt:variant>
        <vt:i4>0</vt:i4>
      </vt:variant>
      <vt:variant>
        <vt:i4>5</vt:i4>
      </vt:variant>
      <vt:variant>
        <vt:lpwstr>https://www.medicaid.gov/medicaid/financial-management/downloads/sbs-guide-medicaid-services-administrative-claiming.pdf</vt:lpwstr>
      </vt:variant>
      <vt:variant>
        <vt:lpwstr/>
      </vt:variant>
      <vt:variant>
        <vt:i4>4915207</vt:i4>
      </vt:variant>
      <vt:variant>
        <vt:i4>15</vt:i4>
      </vt:variant>
      <vt:variant>
        <vt:i4>0</vt:i4>
      </vt:variant>
      <vt:variant>
        <vt:i4>5</vt:i4>
      </vt:variant>
      <vt:variant>
        <vt:lpwstr>https://www.tmhp.com/resources/provider-manuals/tmppm</vt:lpwstr>
      </vt:variant>
      <vt:variant>
        <vt:lpwstr/>
      </vt:variant>
      <vt:variant>
        <vt:i4>1048665</vt:i4>
      </vt:variant>
      <vt:variant>
        <vt:i4>12</vt:i4>
      </vt:variant>
      <vt:variant>
        <vt:i4>0</vt:i4>
      </vt:variant>
      <vt:variant>
        <vt:i4>5</vt:i4>
      </vt:variant>
      <vt:variant>
        <vt:lpwstr>https://www.mayoclinic.org/healthy-lifestyle/consumer-health/in-depth/telehealth/art-20044878</vt:lpwstr>
      </vt:variant>
      <vt:variant>
        <vt:lpwstr/>
      </vt:variant>
      <vt:variant>
        <vt:i4>4128808</vt:i4>
      </vt:variant>
      <vt:variant>
        <vt:i4>9</vt:i4>
      </vt:variant>
      <vt:variant>
        <vt:i4>0</vt:i4>
      </vt:variant>
      <vt:variant>
        <vt:i4>5</vt:i4>
      </vt:variant>
      <vt:variant>
        <vt:lpwstr>https://www.hhs.gov/hipaa/for-professionals/special-topics/emergency-preparedness/notification-enforcement-discretion-telehealth/index.html</vt:lpwstr>
      </vt:variant>
      <vt:variant>
        <vt:lpwstr/>
      </vt:variant>
      <vt:variant>
        <vt:i4>1114116</vt:i4>
      </vt:variant>
      <vt:variant>
        <vt:i4>6</vt:i4>
      </vt:variant>
      <vt:variant>
        <vt:i4>0</vt:i4>
      </vt:variant>
      <vt:variant>
        <vt:i4>5</vt:i4>
      </vt:variant>
      <vt:variant>
        <vt:lpwstr>https://www.medicaid.gov/medicaid/benefits/telehealth/index.html</vt:lpwstr>
      </vt:variant>
      <vt:variant>
        <vt:lpwstr/>
      </vt:variant>
      <vt:variant>
        <vt:i4>6619189</vt:i4>
      </vt:variant>
      <vt:variant>
        <vt:i4>3</vt:i4>
      </vt:variant>
      <vt:variant>
        <vt:i4>0</vt:i4>
      </vt:variant>
      <vt:variant>
        <vt:i4>5</vt:i4>
      </vt:variant>
      <vt:variant>
        <vt:lpwstr>https://www.medicaid.gov/resources-for-states/cmcs-medicaid-and-chip-all-state-calls/index.html</vt:lpwstr>
      </vt:variant>
      <vt:variant>
        <vt:lpwstr/>
      </vt:variant>
      <vt:variant>
        <vt:i4>3145782</vt:i4>
      </vt:variant>
      <vt:variant>
        <vt:i4>0</vt:i4>
      </vt:variant>
      <vt:variant>
        <vt:i4>0</vt:i4>
      </vt:variant>
      <vt:variant>
        <vt:i4>5</vt:i4>
      </vt:variant>
      <vt:variant>
        <vt:lpwstr>https://www.manatt.com/insights/newsletters/manatt-on-health/state-policy-levers-for-telehealth-50-state-survey</vt:lpwstr>
      </vt:variant>
      <vt:variant>
        <vt:lpwstr/>
      </vt:variant>
      <vt:variant>
        <vt:i4>589910</vt:i4>
      </vt:variant>
      <vt:variant>
        <vt:i4>117</vt:i4>
      </vt:variant>
      <vt:variant>
        <vt:i4>0</vt:i4>
      </vt:variant>
      <vt:variant>
        <vt:i4>5</vt:i4>
      </vt:variant>
      <vt:variant>
        <vt:lpwstr>https://www.medicaid.gov/medicaid/benefits/downloads/medicaid-chip-telehealth-toolkit-supplement1.pdf</vt:lpwstr>
      </vt:variant>
      <vt:variant>
        <vt:lpwstr/>
      </vt:variant>
      <vt:variant>
        <vt:i4>589910</vt:i4>
      </vt:variant>
      <vt:variant>
        <vt:i4>114</vt:i4>
      </vt:variant>
      <vt:variant>
        <vt:i4>0</vt:i4>
      </vt:variant>
      <vt:variant>
        <vt:i4>5</vt:i4>
      </vt:variant>
      <vt:variant>
        <vt:lpwstr>https://www.medicaid.gov/medicaid/benefits/downloads/medicaid-chip-telehealth-toolkit-supplement1.pdf</vt:lpwstr>
      </vt:variant>
      <vt:variant>
        <vt:lpwstr/>
      </vt:variant>
      <vt:variant>
        <vt:i4>589910</vt:i4>
      </vt:variant>
      <vt:variant>
        <vt:i4>111</vt:i4>
      </vt:variant>
      <vt:variant>
        <vt:i4>0</vt:i4>
      </vt:variant>
      <vt:variant>
        <vt:i4>5</vt:i4>
      </vt:variant>
      <vt:variant>
        <vt:lpwstr>https://www.medicaid.gov/medicaid/benefits/downloads/medicaid-chip-telehealth-toolkit-supplement1.pdf</vt:lpwstr>
      </vt:variant>
      <vt:variant>
        <vt:lpwstr/>
      </vt:variant>
      <vt:variant>
        <vt:i4>589910</vt:i4>
      </vt:variant>
      <vt:variant>
        <vt:i4>108</vt:i4>
      </vt:variant>
      <vt:variant>
        <vt:i4>0</vt:i4>
      </vt:variant>
      <vt:variant>
        <vt:i4>5</vt:i4>
      </vt:variant>
      <vt:variant>
        <vt:lpwstr>https://www.medicaid.gov/medicaid/benefits/downloads/medicaid-chip-telehealth-toolkit-supplement1.pdf</vt:lpwstr>
      </vt:variant>
      <vt:variant>
        <vt:lpwstr/>
      </vt:variant>
      <vt:variant>
        <vt:i4>589910</vt:i4>
      </vt:variant>
      <vt:variant>
        <vt:i4>105</vt:i4>
      </vt:variant>
      <vt:variant>
        <vt:i4>0</vt:i4>
      </vt:variant>
      <vt:variant>
        <vt:i4>5</vt:i4>
      </vt:variant>
      <vt:variant>
        <vt:lpwstr>https://www.medicaid.gov/medicaid/benefits/downloads/medicaid-chip-telehealth-toolkit-supplement1.pdf</vt:lpwstr>
      </vt:variant>
      <vt:variant>
        <vt:lpwstr/>
      </vt:variant>
      <vt:variant>
        <vt:i4>3407923</vt:i4>
      </vt:variant>
      <vt:variant>
        <vt:i4>102</vt:i4>
      </vt:variant>
      <vt:variant>
        <vt:i4>0</vt:i4>
      </vt:variant>
      <vt:variant>
        <vt:i4>5</vt:i4>
      </vt:variant>
      <vt:variant>
        <vt:lpwstr>https://www.medicaid.gov/Federal-Policy-Guidance/Downloads/smd20004.pdf</vt:lpwstr>
      </vt:variant>
      <vt:variant>
        <vt:lpwstr/>
      </vt:variant>
      <vt:variant>
        <vt:i4>4063290</vt:i4>
      </vt:variant>
      <vt:variant>
        <vt:i4>99</vt:i4>
      </vt:variant>
      <vt:variant>
        <vt:i4>0</vt:i4>
      </vt:variant>
      <vt:variant>
        <vt:i4>5</vt:i4>
      </vt:variant>
      <vt:variant>
        <vt:lpwstr>https://www.medicaid.gov/federal-policy-guidance/downloads/sho21008.pdf</vt:lpwstr>
      </vt:variant>
      <vt:variant>
        <vt:lpwstr/>
      </vt:variant>
      <vt:variant>
        <vt:i4>4587598</vt:i4>
      </vt:variant>
      <vt:variant>
        <vt:i4>96</vt:i4>
      </vt:variant>
      <vt:variant>
        <vt:i4>0</vt:i4>
      </vt:variant>
      <vt:variant>
        <vt:i4>5</vt:i4>
      </vt:variant>
      <vt:variant>
        <vt:lpwstr>https://www.medicaid.gov/sites/default/files/Federal-Policy-Guidance/Downloads/cib040220.pdf</vt:lpwstr>
      </vt:variant>
      <vt:variant>
        <vt:lpwstr/>
      </vt:variant>
      <vt:variant>
        <vt:i4>5570571</vt:i4>
      </vt:variant>
      <vt:variant>
        <vt:i4>93</vt:i4>
      </vt:variant>
      <vt:variant>
        <vt:i4>0</vt:i4>
      </vt:variant>
      <vt:variant>
        <vt:i4>5</vt:i4>
      </vt:variant>
      <vt:variant>
        <vt:lpwstr>https://www.medicaid.gov/medicaid/benefits/downloads/medicaid-chip-telehealth-toolkit.pdf</vt:lpwstr>
      </vt:variant>
      <vt:variant>
        <vt:lpwstr/>
      </vt:variant>
      <vt:variant>
        <vt:i4>4849667</vt:i4>
      </vt:variant>
      <vt:variant>
        <vt:i4>90</vt:i4>
      </vt:variant>
      <vt:variant>
        <vt:i4>0</vt:i4>
      </vt:variant>
      <vt:variant>
        <vt:i4>5</vt:i4>
      </vt:variant>
      <vt:variant>
        <vt:lpwstr>https://www.medicaid.gov/federal-policy-guidance/downloads/bhccib08182022.pdf</vt:lpwstr>
      </vt:variant>
      <vt:variant>
        <vt:lpwstr/>
      </vt:variant>
      <vt:variant>
        <vt:i4>4587598</vt:i4>
      </vt:variant>
      <vt:variant>
        <vt:i4>87</vt:i4>
      </vt:variant>
      <vt:variant>
        <vt:i4>0</vt:i4>
      </vt:variant>
      <vt:variant>
        <vt:i4>5</vt:i4>
      </vt:variant>
      <vt:variant>
        <vt:lpwstr>https://www.medicaid.gov/sites/default/files/Federal-Policy-Guidance/Downloads/cib040220.pdf</vt:lpwstr>
      </vt:variant>
      <vt:variant>
        <vt:lpwstr/>
      </vt:variant>
      <vt:variant>
        <vt:i4>4587598</vt:i4>
      </vt:variant>
      <vt:variant>
        <vt:i4>84</vt:i4>
      </vt:variant>
      <vt:variant>
        <vt:i4>0</vt:i4>
      </vt:variant>
      <vt:variant>
        <vt:i4>5</vt:i4>
      </vt:variant>
      <vt:variant>
        <vt:lpwstr>https://www.medicaid.gov/sites/default/files/Federal-Policy-Guidance/Downloads/cib040220.pdf</vt:lpwstr>
      </vt:variant>
      <vt:variant>
        <vt:lpwstr/>
      </vt:variant>
      <vt:variant>
        <vt:i4>6422574</vt:i4>
      </vt:variant>
      <vt:variant>
        <vt:i4>81</vt:i4>
      </vt:variant>
      <vt:variant>
        <vt:i4>0</vt:i4>
      </vt:variant>
      <vt:variant>
        <vt:i4>5</vt:i4>
      </vt:variant>
      <vt:variant>
        <vt:lpwstr>https://www.medicaid.gov/medicaid/section-1115-demo/demonstration-and-waiver-list/index.html?f%5B0%5D=waiver_authority_facet%3A1596&amp;f%5B1%5D=waiver_state_facet%3A991</vt:lpwstr>
      </vt:variant>
      <vt:variant>
        <vt:lpwstr>content</vt:lpwstr>
      </vt:variant>
      <vt:variant>
        <vt:i4>2424883</vt:i4>
      </vt:variant>
      <vt:variant>
        <vt:i4>78</vt:i4>
      </vt:variant>
      <vt:variant>
        <vt:i4>0</vt:i4>
      </vt:variant>
      <vt:variant>
        <vt:i4>5</vt:i4>
      </vt:variant>
      <vt:variant>
        <vt:lpwstr>https://www.medicaid.gov/federal-policy-guidance/downloads/sbscib081820222.pdf</vt:lpwstr>
      </vt:variant>
      <vt:variant>
        <vt:lpwstr/>
      </vt:variant>
      <vt:variant>
        <vt:i4>2752564</vt:i4>
      </vt:variant>
      <vt:variant>
        <vt:i4>75</vt:i4>
      </vt:variant>
      <vt:variant>
        <vt:i4>0</vt:i4>
      </vt:variant>
      <vt:variant>
        <vt:i4>5</vt:i4>
      </vt:variant>
      <vt:variant>
        <vt:lpwstr>https://www.medicaid.gov/medicaid/eligibility/downloads/former-foster-care-coverage-changes.pdf</vt:lpwstr>
      </vt:variant>
      <vt:variant>
        <vt:lpwstr/>
      </vt:variant>
      <vt:variant>
        <vt:i4>3407924</vt:i4>
      </vt:variant>
      <vt:variant>
        <vt:i4>72</vt:i4>
      </vt:variant>
      <vt:variant>
        <vt:i4>0</vt:i4>
      </vt:variant>
      <vt:variant>
        <vt:i4>5</vt:i4>
      </vt:variant>
      <vt:variant>
        <vt:lpwstr>https://telehealth.hhs.gov/providers/health-equity-in-telehealth/telehealth-and-older-patients</vt:lpwstr>
      </vt:variant>
      <vt:variant>
        <vt:lpwstr/>
      </vt:variant>
      <vt:variant>
        <vt:i4>2162723</vt:i4>
      </vt:variant>
      <vt:variant>
        <vt:i4>69</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2162723</vt:i4>
      </vt:variant>
      <vt:variant>
        <vt:i4>66</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2097203</vt:i4>
      </vt:variant>
      <vt:variant>
        <vt:i4>63</vt:i4>
      </vt:variant>
      <vt:variant>
        <vt:i4>0</vt:i4>
      </vt:variant>
      <vt:variant>
        <vt:i4>5</vt:i4>
      </vt:variant>
      <vt:variant>
        <vt:lpwstr>https://telehealth.hhs.gov/providers/health-equity-in-telehealth/improving-access-to-telehealth</vt:lpwstr>
      </vt:variant>
      <vt:variant>
        <vt:lpwstr/>
      </vt:variant>
      <vt:variant>
        <vt:i4>3801131</vt:i4>
      </vt:variant>
      <vt:variant>
        <vt:i4>60</vt:i4>
      </vt:variant>
      <vt:variant>
        <vt:i4>0</vt:i4>
      </vt:variant>
      <vt:variant>
        <vt:i4>5</vt:i4>
      </vt:variant>
      <vt:variant>
        <vt:lpwstr>https://www.hhs.gov/sites/default/files/ocr-guidance-electronic-information-technology.pdf</vt:lpwstr>
      </vt:variant>
      <vt:variant>
        <vt:lpwstr/>
      </vt:variant>
      <vt:variant>
        <vt:i4>589910</vt:i4>
      </vt:variant>
      <vt:variant>
        <vt:i4>57</vt:i4>
      </vt:variant>
      <vt:variant>
        <vt:i4>0</vt:i4>
      </vt:variant>
      <vt:variant>
        <vt:i4>5</vt:i4>
      </vt:variant>
      <vt:variant>
        <vt:lpwstr>https://www.medicaid.gov/medicaid/benefits/downloads/medicaid-chip-telehealth-toolkit-supplement1.pdf</vt:lpwstr>
      </vt:variant>
      <vt:variant>
        <vt:lpwstr/>
      </vt:variant>
      <vt:variant>
        <vt:i4>131103</vt:i4>
      </vt:variant>
      <vt:variant>
        <vt:i4>54</vt:i4>
      </vt:variant>
      <vt:variant>
        <vt:i4>0</vt:i4>
      </vt:variant>
      <vt:variant>
        <vt:i4>5</vt:i4>
      </vt:variant>
      <vt:variant>
        <vt:lpwstr>https://www.cms.gov/About-CMS/Agency-Information/OMH/Downloads/Lessons-from-the-Field-508.pdf</vt:lpwstr>
      </vt:variant>
      <vt:variant>
        <vt:lpwstr/>
      </vt:variant>
      <vt:variant>
        <vt:i4>3145832</vt:i4>
      </vt:variant>
      <vt:variant>
        <vt:i4>51</vt:i4>
      </vt:variant>
      <vt:variant>
        <vt:i4>0</vt:i4>
      </vt:variant>
      <vt:variant>
        <vt:i4>5</vt:i4>
      </vt:variant>
      <vt:variant>
        <vt:lpwstr>https://www.medicaid.gov/medicaid/financial-management/medicaid-administrative-claiming/translation-and-interpretation-services/index.html</vt:lpwstr>
      </vt:variant>
      <vt:variant>
        <vt:lpwstr/>
      </vt:variant>
      <vt:variant>
        <vt:i4>6750263</vt:i4>
      </vt:variant>
      <vt:variant>
        <vt:i4>48</vt:i4>
      </vt:variant>
      <vt:variant>
        <vt:i4>0</vt:i4>
      </vt:variant>
      <vt:variant>
        <vt:i4>5</vt:i4>
      </vt:variant>
      <vt:variant>
        <vt:lpwstr>https://www.aetnabetterhealth.com/pennsylvania/members/medicaid/phones</vt:lpwstr>
      </vt:variant>
      <vt:variant>
        <vt:lpwstr/>
      </vt:variant>
      <vt:variant>
        <vt:i4>6291522</vt:i4>
      </vt:variant>
      <vt:variant>
        <vt:i4>45</vt:i4>
      </vt:variant>
      <vt:variant>
        <vt:i4>0</vt:i4>
      </vt:variant>
      <vt:variant>
        <vt:i4>5</vt:i4>
      </vt:variant>
      <vt:variant>
        <vt:lpwstr>https://www.urban.org/sites/default/files/publication/103126/maternal-telehealth-has-expanded-dramatically-during-the-covid-19-pandemic_5.pdf</vt:lpwstr>
      </vt:variant>
      <vt:variant>
        <vt:lpwstr/>
      </vt:variant>
      <vt:variant>
        <vt:i4>1638490</vt:i4>
      </vt:variant>
      <vt:variant>
        <vt:i4>42</vt:i4>
      </vt:variant>
      <vt:variant>
        <vt:i4>0</vt:i4>
      </vt:variant>
      <vt:variant>
        <vt:i4>5</vt:i4>
      </vt:variant>
      <vt:variant>
        <vt:lpwstr>https://m2hcc.com/wp-content/uploads/2021/08/M2-%E2%80%93-Improving-Access-to-Telematernity-Toolkit-for-State-Policymakers-%E2%80%93-August-2021.pdf</vt:lpwstr>
      </vt:variant>
      <vt:variant>
        <vt:lpwstr/>
      </vt:variant>
      <vt:variant>
        <vt:i4>5308482</vt:i4>
      </vt:variant>
      <vt:variant>
        <vt:i4>39</vt:i4>
      </vt:variant>
      <vt:variant>
        <vt:i4>0</vt:i4>
      </vt:variant>
      <vt:variant>
        <vt:i4>5</vt:i4>
      </vt:variant>
      <vt:variant>
        <vt:lpwstr>https://m2hcc.com/wp-content/uploads/2021/08/M2-%E2%80%93-Telehealth-and-Maternity-Care-A-COVID-19-Policy-Crossroad-%E2%80%93-August-2021.pdf</vt:lpwstr>
      </vt:variant>
      <vt:variant>
        <vt:lpwstr/>
      </vt:variant>
      <vt:variant>
        <vt:i4>7995439</vt:i4>
      </vt:variant>
      <vt:variant>
        <vt:i4>36</vt:i4>
      </vt:variant>
      <vt:variant>
        <vt:i4>0</vt:i4>
      </vt:variant>
      <vt:variant>
        <vt:i4>5</vt:i4>
      </vt:variant>
      <vt:variant>
        <vt:lpwstr>https://aspe.hhs.gov/sites/default/files/documents/290d928417590bc70b2202ab85480c30/Medicaid-Telehealth-IB-Update-Final.pdf</vt:lpwstr>
      </vt:variant>
      <vt:variant>
        <vt:lpwstr/>
      </vt:variant>
      <vt:variant>
        <vt:i4>2949169</vt:i4>
      </vt:variant>
      <vt:variant>
        <vt:i4>33</vt:i4>
      </vt:variant>
      <vt:variant>
        <vt:i4>0</vt:i4>
      </vt:variant>
      <vt:variant>
        <vt:i4>5</vt:i4>
      </vt:variant>
      <vt:variant>
        <vt:lpwstr>https://www.cchpca.org/2021/04/Historical-State-Telehealth-Medicaid-Fee-For-Service-Policy-Report-FINAL.pdf</vt:lpwstr>
      </vt:variant>
      <vt:variant>
        <vt:lpwstr/>
      </vt:variant>
      <vt:variant>
        <vt:i4>2687076</vt:i4>
      </vt:variant>
      <vt:variant>
        <vt:i4>30</vt:i4>
      </vt:variant>
      <vt:variant>
        <vt:i4>0</vt:i4>
      </vt:variant>
      <vt:variant>
        <vt:i4>5</vt:i4>
      </vt:variant>
      <vt:variant>
        <vt:lpwstr>https://www.medicaid.gov/state-resource-center/downloads/medicaid-disaster-relief-spa-instructions.pdf</vt:lpwstr>
      </vt:variant>
      <vt:variant>
        <vt:lpwstr/>
      </vt:variant>
      <vt:variant>
        <vt:i4>2883620</vt:i4>
      </vt:variant>
      <vt:variant>
        <vt:i4>27</vt:i4>
      </vt:variant>
      <vt:variant>
        <vt:i4>0</vt:i4>
      </vt:variant>
      <vt:variant>
        <vt:i4>5</vt:i4>
      </vt:variant>
      <vt:variant>
        <vt:lpwstr>https://www.medicaid.gov/resources-for-states/disaster-response-toolkit/state-plan-flexibilities/index.html</vt:lpwstr>
      </vt:variant>
      <vt:variant>
        <vt:lpwstr/>
      </vt:variant>
      <vt:variant>
        <vt:i4>2424883</vt:i4>
      </vt:variant>
      <vt:variant>
        <vt:i4>24</vt:i4>
      </vt:variant>
      <vt:variant>
        <vt:i4>0</vt:i4>
      </vt:variant>
      <vt:variant>
        <vt:i4>5</vt:i4>
      </vt:variant>
      <vt:variant>
        <vt:lpwstr>https://www.medicaid.gov/federal-policy-guidance/downloads/sbscib081820222.pdf</vt:lpwstr>
      </vt:variant>
      <vt:variant>
        <vt:lpwstr/>
      </vt:variant>
      <vt:variant>
        <vt:i4>3407974</vt:i4>
      </vt:variant>
      <vt:variant>
        <vt:i4>21</vt:i4>
      </vt:variant>
      <vt:variant>
        <vt:i4>0</vt:i4>
      </vt:variant>
      <vt:variant>
        <vt:i4>5</vt:i4>
      </vt:variant>
      <vt:variant>
        <vt:lpwstr>https://www.cms.gov/files/document/telehealth-toolkit-providers.pdf</vt:lpwstr>
      </vt:variant>
      <vt:variant>
        <vt:lpwstr/>
      </vt:variant>
      <vt:variant>
        <vt:i4>4587598</vt:i4>
      </vt:variant>
      <vt:variant>
        <vt:i4>18</vt:i4>
      </vt:variant>
      <vt:variant>
        <vt:i4>0</vt:i4>
      </vt:variant>
      <vt:variant>
        <vt:i4>5</vt:i4>
      </vt:variant>
      <vt:variant>
        <vt:lpwstr>https://www.medicaid.gov/sites/default/files/Federal-Policy-Guidance/Downloads/cib040220.pdf</vt:lpwstr>
      </vt:variant>
      <vt:variant>
        <vt:lpwstr/>
      </vt:variant>
      <vt:variant>
        <vt:i4>589910</vt:i4>
      </vt:variant>
      <vt:variant>
        <vt:i4>15</vt:i4>
      </vt:variant>
      <vt:variant>
        <vt:i4>0</vt:i4>
      </vt:variant>
      <vt:variant>
        <vt:i4>5</vt:i4>
      </vt:variant>
      <vt:variant>
        <vt:lpwstr>https://www.medicaid.gov/medicaid/benefits/downloads/medicaid-chip-telehealth-toolkit-supplement1.pdf</vt:lpwstr>
      </vt:variant>
      <vt:variant>
        <vt:lpwstr/>
      </vt:variant>
      <vt:variant>
        <vt:i4>5570571</vt:i4>
      </vt:variant>
      <vt:variant>
        <vt:i4>12</vt:i4>
      </vt:variant>
      <vt:variant>
        <vt:i4>0</vt:i4>
      </vt:variant>
      <vt:variant>
        <vt:i4>5</vt:i4>
      </vt:variant>
      <vt:variant>
        <vt:lpwstr>https://www.medicaid.gov/medicaid/benefits/downloads/medicaid-chip-telehealth-toolkit.pdf</vt:lpwstr>
      </vt:variant>
      <vt:variant>
        <vt:lpwstr/>
      </vt:variant>
      <vt:variant>
        <vt:i4>589910</vt:i4>
      </vt:variant>
      <vt:variant>
        <vt:i4>9</vt:i4>
      </vt:variant>
      <vt:variant>
        <vt:i4>0</vt:i4>
      </vt:variant>
      <vt:variant>
        <vt:i4>5</vt:i4>
      </vt:variant>
      <vt:variant>
        <vt:lpwstr>https://www.medicaid.gov/medicaid/benefits/downloads/medicaid-chip-telehealth-toolkit-supplement1.pdf</vt:lpwstr>
      </vt:variant>
      <vt:variant>
        <vt:lpwstr/>
      </vt:variant>
      <vt:variant>
        <vt:i4>4587598</vt:i4>
      </vt:variant>
      <vt:variant>
        <vt:i4>6</vt:i4>
      </vt:variant>
      <vt:variant>
        <vt:i4>0</vt:i4>
      </vt:variant>
      <vt:variant>
        <vt:i4>5</vt:i4>
      </vt:variant>
      <vt:variant>
        <vt:lpwstr>https://www.medicaid.gov/sites/default/files/Federal-Policy-Guidance/Downloads/cib040220.pdf</vt:lpwstr>
      </vt:variant>
      <vt:variant>
        <vt:lpwstr/>
      </vt:variant>
      <vt:variant>
        <vt:i4>5570571</vt:i4>
      </vt:variant>
      <vt:variant>
        <vt:i4>3</vt:i4>
      </vt:variant>
      <vt:variant>
        <vt:i4>0</vt:i4>
      </vt:variant>
      <vt:variant>
        <vt:i4>5</vt:i4>
      </vt:variant>
      <vt:variant>
        <vt:lpwstr>https://www.medicaid.gov/medicaid/benefits/downloads/medicaid-chip-telehealth-toolkit.pdf</vt:lpwstr>
      </vt:variant>
      <vt:variant>
        <vt:lpwstr/>
      </vt:variant>
      <vt:variant>
        <vt:i4>4587598</vt:i4>
      </vt:variant>
      <vt:variant>
        <vt:i4>0</vt:i4>
      </vt:variant>
      <vt:variant>
        <vt:i4>0</vt:i4>
      </vt:variant>
      <vt:variant>
        <vt:i4>5</vt:i4>
      </vt:variant>
      <vt:variant>
        <vt:lpwstr>https://www.medicaid.gov/sites/default/files/Federal-Policy-Guidance/Downloads/cib040220.pdf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Telehealth Toolkit</dc:title>
  <dc:subject/>
  <dc:creator>MITRE</dc:creator>
  <cp:keywords/>
  <dc:description/>
  <cp:lastModifiedBy>Betsy Conklin</cp:lastModifiedBy>
  <cp:revision>5</cp:revision>
  <cp:lastPrinted>2023-09-22T17:21:00Z</cp:lastPrinted>
  <dcterms:created xsi:type="dcterms:W3CDTF">2023-10-18T19:53:00Z</dcterms:created>
  <dcterms:modified xsi:type="dcterms:W3CDTF">2024-02-05T23:09:00Z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0x0101006E88A59EF0087F4EBD40F58EEE80C093</vt:lpwstr>
  </property>
  <property fmtid="{D5CDD505-2E9C-101B-9397-08002B2CF9AE}" pid="3" name="MediaServiceImageTags">
    <vt:lpwstr/>
  </property>
  <property fmtid="{D5CDD505-2E9C-101B-9397-08002B2CF9AE}" pid="4" name="_dlc_DocIdItemGuid">
    <vt:lpwstr>e0161711-8379-4fc1-9fc1-a769b5acb9ba</vt:lpwstr>
  </property>
</Properties>
</file>